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CE3" w:rsidRPr="002606F2" w:rsidRDefault="00E73CE3" w:rsidP="00E73CE3">
      <w:pPr>
        <w:rPr>
          <w:rFonts w:ascii="Arial" w:hAnsi="Arial" w:cs="Arial"/>
          <w:sz w:val="32"/>
          <w:szCs w:val="32"/>
        </w:rPr>
      </w:pPr>
      <w:bookmarkStart w:id="0" w:name="_Toc264458820"/>
      <w:bookmarkStart w:id="1" w:name="_GoBack"/>
      <w:bookmarkEnd w:id="1"/>
    </w:p>
    <w:p w:rsidR="00E73CE3" w:rsidRPr="002606F2" w:rsidRDefault="00E73CE3" w:rsidP="00E73CE3">
      <w:pPr>
        <w:rPr>
          <w:rFonts w:ascii="Arial" w:hAnsi="Arial" w:cs="Arial"/>
          <w:sz w:val="32"/>
          <w:szCs w:val="32"/>
        </w:rPr>
      </w:pPr>
    </w:p>
    <w:p w:rsidR="00E73CE3" w:rsidRPr="002606F2" w:rsidRDefault="00E73CE3" w:rsidP="00E73CE3">
      <w:pPr>
        <w:rPr>
          <w:rFonts w:ascii="Arial" w:hAnsi="Arial" w:cs="Arial"/>
          <w:sz w:val="32"/>
          <w:szCs w:val="32"/>
        </w:rPr>
      </w:pPr>
    </w:p>
    <w:p w:rsidR="00E73CE3" w:rsidRPr="002606F2" w:rsidRDefault="00E73CE3" w:rsidP="00E73CE3">
      <w:pPr>
        <w:rPr>
          <w:rFonts w:ascii="Arial" w:hAnsi="Arial" w:cs="Arial"/>
          <w:sz w:val="32"/>
          <w:szCs w:val="32"/>
        </w:rPr>
      </w:pPr>
    </w:p>
    <w:p w:rsidR="00E73CE3" w:rsidRPr="002606F2" w:rsidRDefault="00E73CE3" w:rsidP="00E73CE3">
      <w:pPr>
        <w:rPr>
          <w:rFonts w:ascii="Arial" w:hAnsi="Arial" w:cs="Arial"/>
          <w:sz w:val="32"/>
          <w:szCs w:val="32"/>
        </w:rPr>
      </w:pPr>
    </w:p>
    <w:p w:rsidR="00E73CE3" w:rsidRPr="002606F2" w:rsidRDefault="00E73CE3" w:rsidP="00E73CE3">
      <w:pPr>
        <w:rPr>
          <w:rFonts w:ascii="Arial" w:hAnsi="Arial" w:cs="Arial"/>
          <w:sz w:val="32"/>
          <w:szCs w:val="32"/>
        </w:rPr>
      </w:pPr>
    </w:p>
    <w:p w:rsidR="00E73CE3" w:rsidRPr="002606F2" w:rsidRDefault="00E73CE3" w:rsidP="00E73CE3">
      <w:pPr>
        <w:rPr>
          <w:rFonts w:ascii="Arial" w:hAnsi="Arial" w:cs="Arial"/>
          <w:sz w:val="32"/>
          <w:szCs w:val="32"/>
        </w:rPr>
      </w:pPr>
    </w:p>
    <w:p w:rsidR="00E73CE3" w:rsidRPr="002606F2" w:rsidRDefault="00E73CE3" w:rsidP="00E73CE3">
      <w:pPr>
        <w:rPr>
          <w:rFonts w:ascii="Arial" w:hAnsi="Arial" w:cs="Arial"/>
          <w:sz w:val="32"/>
          <w:szCs w:val="32"/>
        </w:rPr>
      </w:pPr>
    </w:p>
    <w:p w:rsidR="00E73CE3" w:rsidRPr="002606F2" w:rsidRDefault="00E73CE3" w:rsidP="00E73CE3">
      <w:pPr>
        <w:rPr>
          <w:rFonts w:ascii="Arial" w:hAnsi="Arial" w:cs="Arial"/>
          <w:sz w:val="32"/>
          <w:szCs w:val="32"/>
        </w:rPr>
      </w:pPr>
    </w:p>
    <w:p w:rsidR="00E73CE3" w:rsidRPr="002606F2" w:rsidRDefault="00E73CE3" w:rsidP="00E73CE3">
      <w:pPr>
        <w:rPr>
          <w:rFonts w:ascii="Arial" w:hAnsi="Arial" w:cs="Arial"/>
          <w:sz w:val="32"/>
          <w:szCs w:val="32"/>
        </w:rPr>
      </w:pPr>
    </w:p>
    <w:p w:rsidR="00E73CE3" w:rsidRPr="002606F2" w:rsidRDefault="00E73CE3" w:rsidP="00E73CE3">
      <w:pPr>
        <w:rPr>
          <w:rFonts w:ascii="Arial" w:hAnsi="Arial" w:cs="Arial"/>
          <w:sz w:val="32"/>
          <w:szCs w:val="32"/>
        </w:rPr>
      </w:pPr>
    </w:p>
    <w:p w:rsidR="00E73CE3" w:rsidRPr="002606F2" w:rsidRDefault="00E73CE3" w:rsidP="00E73CE3">
      <w:pPr>
        <w:rPr>
          <w:rFonts w:ascii="Arial" w:hAnsi="Arial" w:cs="Arial"/>
          <w:sz w:val="32"/>
          <w:szCs w:val="32"/>
        </w:rPr>
      </w:pPr>
    </w:p>
    <w:p w:rsidR="00E73CE3" w:rsidRPr="002606F2" w:rsidRDefault="00E73CE3" w:rsidP="00E73CE3">
      <w:pPr>
        <w:rPr>
          <w:rFonts w:ascii="Arial" w:hAnsi="Arial" w:cs="Arial"/>
          <w:sz w:val="32"/>
          <w:szCs w:val="32"/>
        </w:rPr>
      </w:pPr>
    </w:p>
    <w:p w:rsidR="00E73CE3" w:rsidRPr="002606F2" w:rsidRDefault="00E73CE3" w:rsidP="00E73CE3">
      <w:pPr>
        <w:rPr>
          <w:rFonts w:ascii="Arial" w:hAnsi="Arial" w:cs="Arial"/>
          <w:sz w:val="32"/>
          <w:szCs w:val="32"/>
        </w:rPr>
      </w:pPr>
    </w:p>
    <w:p w:rsidR="00E73CE3" w:rsidRPr="002606F2" w:rsidRDefault="00E73CE3" w:rsidP="00E73CE3">
      <w:pPr>
        <w:rPr>
          <w:rFonts w:ascii="Arial" w:hAnsi="Arial" w:cs="Arial"/>
          <w:sz w:val="32"/>
          <w:szCs w:val="32"/>
        </w:rPr>
      </w:pPr>
    </w:p>
    <w:p w:rsidR="00E73CE3" w:rsidRPr="002606F2" w:rsidRDefault="00E73CE3" w:rsidP="00E73CE3">
      <w:pPr>
        <w:rPr>
          <w:rFonts w:ascii="Arial" w:hAnsi="Arial" w:cs="Arial"/>
          <w:sz w:val="32"/>
          <w:szCs w:val="32"/>
        </w:rPr>
      </w:pPr>
    </w:p>
    <w:p w:rsidR="00E73CE3" w:rsidRPr="002606F2" w:rsidRDefault="00E73CE3" w:rsidP="00E73CE3">
      <w:pPr>
        <w:rPr>
          <w:rFonts w:ascii="Arial" w:hAnsi="Arial" w:cs="Arial"/>
          <w:sz w:val="32"/>
          <w:szCs w:val="32"/>
        </w:rPr>
      </w:pPr>
    </w:p>
    <w:p w:rsidR="00E73CE3" w:rsidRPr="002606F2" w:rsidRDefault="00E73CE3" w:rsidP="00E73CE3">
      <w:pPr>
        <w:rPr>
          <w:rFonts w:ascii="Arial" w:hAnsi="Arial" w:cs="Arial"/>
          <w:sz w:val="32"/>
          <w:szCs w:val="32"/>
        </w:rPr>
      </w:pPr>
    </w:p>
    <w:p w:rsidR="00E73CE3" w:rsidRPr="002606F2" w:rsidRDefault="00E73CE3" w:rsidP="00E73CE3">
      <w:pPr>
        <w:rPr>
          <w:rFonts w:ascii="Arial" w:hAnsi="Arial" w:cs="Arial"/>
          <w:sz w:val="32"/>
          <w:szCs w:val="32"/>
        </w:rPr>
      </w:pPr>
    </w:p>
    <w:p w:rsidR="00E73CE3" w:rsidRPr="002606F2" w:rsidRDefault="00E73CE3" w:rsidP="00E73CE3">
      <w:pPr>
        <w:rPr>
          <w:rFonts w:ascii="Arial" w:hAnsi="Arial" w:cs="Arial"/>
          <w:sz w:val="32"/>
          <w:szCs w:val="32"/>
        </w:rPr>
      </w:pPr>
    </w:p>
    <w:p w:rsidR="00E73CE3" w:rsidRPr="002606F2" w:rsidRDefault="00E73CE3" w:rsidP="00E73CE3">
      <w:pPr>
        <w:rPr>
          <w:rFonts w:ascii="Arial" w:hAnsi="Arial" w:cs="Arial"/>
          <w:sz w:val="32"/>
          <w:szCs w:val="32"/>
        </w:rPr>
      </w:pPr>
    </w:p>
    <w:p w:rsidR="00E73CE3" w:rsidRPr="002606F2" w:rsidRDefault="00E73CE3" w:rsidP="00E73CE3">
      <w:pPr>
        <w:rPr>
          <w:rFonts w:ascii="Arial" w:hAnsi="Arial" w:cs="Arial"/>
          <w:sz w:val="32"/>
          <w:szCs w:val="32"/>
        </w:rPr>
      </w:pPr>
    </w:p>
    <w:p w:rsidR="00E73CE3" w:rsidRPr="002606F2" w:rsidRDefault="001652DC" w:rsidP="00E73CE3">
      <w:pPr>
        <w:pStyle w:val="DocumentTitle"/>
      </w:pPr>
      <w:r w:rsidRPr="002606F2">
        <w:t>Qualification Specification</w:t>
      </w:r>
    </w:p>
    <w:p w:rsidR="00E73CE3" w:rsidRPr="002606F2" w:rsidRDefault="00E73CE3" w:rsidP="00E73CE3">
      <w:pPr>
        <w:rPr>
          <w:rFonts w:ascii="Arial" w:hAnsi="Arial" w:cs="Arial"/>
          <w:sz w:val="32"/>
          <w:szCs w:val="32"/>
        </w:rPr>
      </w:pPr>
    </w:p>
    <w:p w:rsidR="00A24B42" w:rsidRDefault="0018728D" w:rsidP="00A24B42">
      <w:pPr>
        <w:jc w:val="right"/>
        <w:rPr>
          <w:rFonts w:ascii="Arial" w:hAnsi="Arial" w:cs="Arial"/>
          <w:sz w:val="32"/>
          <w:szCs w:val="32"/>
        </w:rPr>
      </w:pPr>
      <w:r>
        <w:rPr>
          <w:rFonts w:ascii="Arial" w:hAnsi="Arial" w:cs="Arial"/>
          <w:sz w:val="32"/>
          <w:szCs w:val="32"/>
        </w:rPr>
        <w:t xml:space="preserve">NCFE </w:t>
      </w:r>
      <w:r w:rsidR="00A24B42" w:rsidRPr="00A24B42">
        <w:rPr>
          <w:rFonts w:ascii="Arial" w:hAnsi="Arial" w:cs="Arial"/>
          <w:sz w:val="32"/>
          <w:szCs w:val="32"/>
        </w:rPr>
        <w:t>CACHE Level 3 Diploma for Residential Childcare (England)</w:t>
      </w:r>
    </w:p>
    <w:p w:rsidR="007654FB" w:rsidRDefault="007654FB" w:rsidP="00A24B42">
      <w:pPr>
        <w:jc w:val="right"/>
        <w:rPr>
          <w:rFonts w:ascii="Arial" w:hAnsi="Arial" w:cs="Arial"/>
          <w:sz w:val="32"/>
          <w:szCs w:val="32"/>
        </w:rPr>
      </w:pPr>
    </w:p>
    <w:p w:rsidR="007654FB" w:rsidRPr="00A24B42" w:rsidRDefault="007654FB" w:rsidP="00A24B42">
      <w:pPr>
        <w:jc w:val="right"/>
        <w:rPr>
          <w:rFonts w:ascii="Arial" w:hAnsi="Arial" w:cs="Arial"/>
          <w:sz w:val="32"/>
          <w:szCs w:val="32"/>
        </w:rPr>
      </w:pPr>
      <w:r>
        <w:rPr>
          <w:rFonts w:ascii="Arial" w:hAnsi="Arial" w:cs="Arial"/>
          <w:sz w:val="32"/>
          <w:szCs w:val="32"/>
        </w:rPr>
        <w:t xml:space="preserve">QRN: </w:t>
      </w:r>
      <w:r w:rsidRPr="007654FB">
        <w:rPr>
          <w:rFonts w:ascii="Arial" w:hAnsi="Arial" w:cs="Arial"/>
          <w:sz w:val="32"/>
          <w:szCs w:val="32"/>
        </w:rPr>
        <w:t>601/4852/4</w:t>
      </w:r>
    </w:p>
    <w:p w:rsidR="00E73CE3" w:rsidRPr="002606F2" w:rsidRDefault="00E73CE3" w:rsidP="00E73CE3">
      <w:pPr>
        <w:jc w:val="right"/>
        <w:rPr>
          <w:rFonts w:ascii="Arial" w:hAnsi="Arial" w:cs="Arial"/>
          <w:b/>
        </w:rPr>
      </w:pPr>
    </w:p>
    <w:p w:rsidR="006D3BED" w:rsidRPr="002606F2" w:rsidRDefault="006D3BED" w:rsidP="00353192">
      <w:pPr>
        <w:tabs>
          <w:tab w:val="right" w:pos="4962"/>
        </w:tabs>
        <w:rPr>
          <w:rFonts w:ascii="Arial" w:hAnsi="Arial" w:cs="Arial"/>
        </w:rPr>
      </w:pPr>
    </w:p>
    <w:p w:rsidR="007654FB" w:rsidRPr="007654FB" w:rsidRDefault="00205795" w:rsidP="007654FB">
      <w:pPr>
        <w:autoSpaceDE w:val="0"/>
        <w:autoSpaceDN w:val="0"/>
        <w:adjustRightInd w:val="0"/>
        <w:rPr>
          <w:rFonts w:ascii="Arial-BoldMT" w:hAnsi="Arial-BoldMT" w:cs="Arial-BoldMT"/>
          <w:b/>
          <w:bCs/>
          <w:szCs w:val="22"/>
          <w:lang w:eastAsia="en-US"/>
        </w:rPr>
      </w:pPr>
      <w:r w:rsidRPr="002606F2">
        <w:rPr>
          <w:rFonts w:ascii="Arial" w:hAnsi="Arial" w:cs="Arial"/>
          <w:b/>
          <w:sz w:val="22"/>
          <w:szCs w:val="22"/>
        </w:rPr>
        <w:br w:type="page"/>
      </w:r>
      <w:r w:rsidR="007654FB" w:rsidRPr="00A711FA">
        <w:rPr>
          <w:rFonts w:ascii="Arial-BoldMT" w:hAnsi="Arial-BoldMT" w:cs="Arial-BoldMT"/>
          <w:b/>
          <w:bCs/>
          <w:szCs w:val="22"/>
          <w:lang w:eastAsia="en-US"/>
        </w:rPr>
        <w:lastRenderedPageBreak/>
        <w:t>NCFE</w:t>
      </w:r>
      <w:r w:rsidR="007654FB">
        <w:rPr>
          <w:rFonts w:ascii="Arial-BoldMT" w:hAnsi="Arial-BoldMT" w:cs="Arial-BoldMT"/>
          <w:b/>
          <w:bCs/>
          <w:szCs w:val="22"/>
          <w:lang w:eastAsia="en-US"/>
        </w:rPr>
        <w:t xml:space="preserve"> © </w:t>
      </w:r>
      <w:r w:rsidR="007654FB" w:rsidRPr="007654FB">
        <w:rPr>
          <w:rFonts w:ascii="Arial-BoldMT" w:hAnsi="Arial-BoldMT" w:cs="Arial-BoldMT"/>
          <w:b/>
          <w:bCs/>
          <w:szCs w:val="22"/>
          <w:lang w:eastAsia="en-US"/>
        </w:rPr>
        <w:t>Copyright 2017 All rights reserved worldwide.</w:t>
      </w:r>
    </w:p>
    <w:p w:rsidR="007654FB" w:rsidRPr="007654FB" w:rsidRDefault="007654FB" w:rsidP="007654FB">
      <w:pPr>
        <w:autoSpaceDE w:val="0"/>
        <w:autoSpaceDN w:val="0"/>
        <w:adjustRightInd w:val="0"/>
        <w:rPr>
          <w:rFonts w:ascii="Arial-BoldMT" w:hAnsi="Arial-BoldMT" w:cs="Arial-BoldMT"/>
          <w:b/>
          <w:bCs/>
          <w:szCs w:val="22"/>
          <w:lang w:eastAsia="en-US"/>
        </w:rPr>
      </w:pPr>
    </w:p>
    <w:p w:rsidR="007654FB" w:rsidRPr="007654FB" w:rsidRDefault="007654FB" w:rsidP="007654FB">
      <w:pPr>
        <w:autoSpaceDE w:val="0"/>
        <w:autoSpaceDN w:val="0"/>
        <w:adjustRightInd w:val="0"/>
        <w:rPr>
          <w:rFonts w:ascii="ArialMT" w:hAnsi="ArialMT" w:cs="ArialMT"/>
          <w:sz w:val="18"/>
          <w:szCs w:val="18"/>
          <w:lang w:eastAsia="en-US"/>
        </w:rPr>
      </w:pPr>
      <w:r w:rsidRPr="007654FB">
        <w:rPr>
          <w:rFonts w:ascii="ArialMT" w:hAnsi="ArialMT" w:cs="ArialMT"/>
          <w:sz w:val="18"/>
          <w:szCs w:val="18"/>
          <w:lang w:eastAsia="en-US"/>
        </w:rPr>
        <w:t xml:space="preserve">CACHE; Council for Awards in Care, Health and Education; and NNEB are registered trademarks owned by NCFE.  </w:t>
      </w:r>
    </w:p>
    <w:p w:rsidR="007654FB" w:rsidRPr="007654FB" w:rsidRDefault="007654FB" w:rsidP="007654FB">
      <w:pPr>
        <w:autoSpaceDE w:val="0"/>
        <w:autoSpaceDN w:val="0"/>
        <w:adjustRightInd w:val="0"/>
        <w:rPr>
          <w:rFonts w:ascii="ArialMT" w:hAnsi="ArialMT" w:cs="ArialMT"/>
          <w:sz w:val="18"/>
          <w:szCs w:val="18"/>
          <w:lang w:eastAsia="en-US"/>
        </w:rPr>
      </w:pPr>
    </w:p>
    <w:p w:rsidR="007654FB" w:rsidRPr="007654FB" w:rsidRDefault="007654FB" w:rsidP="007654FB">
      <w:pPr>
        <w:autoSpaceDE w:val="0"/>
        <w:autoSpaceDN w:val="0"/>
        <w:adjustRightInd w:val="0"/>
        <w:rPr>
          <w:rFonts w:ascii="ArialMT" w:hAnsi="ArialMT" w:cs="ArialMT"/>
          <w:sz w:val="18"/>
          <w:szCs w:val="18"/>
          <w:lang w:eastAsia="en-US"/>
        </w:rPr>
      </w:pPr>
      <w:r w:rsidRPr="007654FB">
        <w:rPr>
          <w:rFonts w:ascii="ArialMT" w:hAnsi="ArialMT" w:cs="ArialMT"/>
          <w:sz w:val="18"/>
          <w:szCs w:val="18"/>
          <w:lang w:eastAsia="en-US"/>
        </w:rPr>
        <w:t xml:space="preserve">Reproduction by </w:t>
      </w:r>
      <w:r w:rsidRPr="007654FB">
        <w:rPr>
          <w:rFonts w:ascii="Arial-BoldMT" w:hAnsi="Arial-BoldMT" w:cs="Arial-BoldMT"/>
          <w:b/>
          <w:bCs/>
          <w:sz w:val="18"/>
          <w:szCs w:val="18"/>
          <w:lang w:eastAsia="en-US"/>
        </w:rPr>
        <w:t xml:space="preserve">approved </w:t>
      </w:r>
      <w:r w:rsidRPr="007654FB">
        <w:rPr>
          <w:rFonts w:ascii="ArialMT" w:hAnsi="ArialMT" w:cs="ArialMT"/>
          <w:sz w:val="18"/>
          <w:szCs w:val="18"/>
          <w:lang w:eastAsia="en-US"/>
        </w:rPr>
        <w:t>Centres is permissible for internal use under the following conditions:</w:t>
      </w:r>
    </w:p>
    <w:p w:rsidR="007654FB" w:rsidRPr="007654FB" w:rsidRDefault="007654FB" w:rsidP="007654FB">
      <w:pPr>
        <w:autoSpaceDE w:val="0"/>
        <w:autoSpaceDN w:val="0"/>
        <w:adjustRightInd w:val="0"/>
        <w:rPr>
          <w:rFonts w:ascii="ArialMT" w:hAnsi="ArialMT" w:cs="ArialMT"/>
          <w:sz w:val="18"/>
          <w:szCs w:val="18"/>
          <w:lang w:eastAsia="en-US"/>
        </w:rPr>
      </w:pPr>
    </w:p>
    <w:p w:rsidR="007654FB" w:rsidRDefault="007654FB" w:rsidP="007654FB">
      <w:pPr>
        <w:autoSpaceDE w:val="0"/>
        <w:autoSpaceDN w:val="0"/>
        <w:adjustRightInd w:val="0"/>
        <w:rPr>
          <w:rFonts w:ascii="ArialMT" w:hAnsi="ArialMT" w:cs="ArialMT"/>
          <w:sz w:val="18"/>
          <w:szCs w:val="18"/>
          <w:lang w:eastAsia="en-US"/>
        </w:rPr>
      </w:pPr>
      <w:r w:rsidRPr="007654FB">
        <w:rPr>
          <w:rFonts w:ascii="ArialMT" w:hAnsi="ArialMT" w:cs="ArialMT"/>
          <w:sz w:val="18"/>
          <w:szCs w:val="18"/>
          <w:lang w:eastAsia="en-US"/>
        </w:rPr>
        <w:t>We have provided this Qualification Specification in Microsoft</w:t>
      </w:r>
      <w:r>
        <w:rPr>
          <w:rFonts w:ascii="ArialMT" w:hAnsi="ArialMT" w:cs="ArialMT"/>
          <w:sz w:val="18"/>
          <w:szCs w:val="18"/>
          <w:lang w:eastAsia="en-US"/>
        </w:rPr>
        <w:t xml:space="preserve"> Word format to enable Centres to use its content more flexibly within their own course materials. You may copy and paste any material from this document; however, we do not accept any liability for any incomplete or inaccurate copying and subsequent use of this information. The use of PDF versions of our support materials on our website will ensure that correct and up-to-date information is provided to learners.</w:t>
      </w:r>
    </w:p>
    <w:p w:rsidR="007654FB" w:rsidRDefault="007654FB" w:rsidP="007654FB">
      <w:pPr>
        <w:autoSpaceDE w:val="0"/>
        <w:autoSpaceDN w:val="0"/>
        <w:adjustRightInd w:val="0"/>
        <w:rPr>
          <w:rFonts w:ascii="ArialMT" w:hAnsi="ArialMT" w:cs="ArialMT"/>
          <w:sz w:val="18"/>
          <w:szCs w:val="18"/>
          <w:lang w:eastAsia="en-US"/>
        </w:rPr>
      </w:pPr>
    </w:p>
    <w:p w:rsidR="007654FB" w:rsidRPr="002606F2" w:rsidRDefault="007654FB" w:rsidP="007654FB">
      <w:pPr>
        <w:rPr>
          <w:rFonts w:ascii="Arial" w:hAnsi="Arial" w:cs="Arial"/>
          <w:sz w:val="18"/>
          <w:szCs w:val="18"/>
        </w:rPr>
      </w:pPr>
      <w:r>
        <w:rPr>
          <w:rFonts w:ascii="ArialMT" w:hAnsi="ArialMT"/>
          <w:sz w:val="18"/>
          <w:szCs w:val="18"/>
        </w:rPr>
        <w:t>Any photographs in this publication are either our exclusive property or used under licence from a third party. They are protected under copyright law and cannot be reproduced, copied or manipulated in any form. This includes the use of any image or part of an image in individual or group projects and assessment materials. All images have a signed model release.</w:t>
      </w:r>
    </w:p>
    <w:p w:rsidR="004F22C3" w:rsidRPr="00EC4E18" w:rsidRDefault="004F22C3" w:rsidP="007654FB">
      <w:pPr>
        <w:autoSpaceDE w:val="0"/>
        <w:autoSpaceDN w:val="0"/>
        <w:adjustRightInd w:val="0"/>
        <w:rPr>
          <w:rFonts w:ascii="Arial" w:hAnsi="Arial" w:cs="Arial"/>
          <w:sz w:val="22"/>
          <w:szCs w:val="22"/>
        </w:rPr>
      </w:pPr>
    </w:p>
    <w:p w:rsidR="004F22C3" w:rsidRPr="00EC4E18" w:rsidRDefault="004F22C3" w:rsidP="004F22C3">
      <w:pPr>
        <w:tabs>
          <w:tab w:val="right" w:pos="4962"/>
        </w:tabs>
        <w:autoSpaceDE w:val="0"/>
        <w:autoSpaceDN w:val="0"/>
        <w:adjustRightInd w:val="0"/>
        <w:rPr>
          <w:rFonts w:ascii="Arial" w:hAnsi="Arial" w:cs="Arial"/>
          <w:b/>
          <w:sz w:val="22"/>
          <w:szCs w:val="22"/>
        </w:rPr>
      </w:pPr>
      <w:r w:rsidRPr="00EC4E18">
        <w:rPr>
          <w:rFonts w:ascii="Arial" w:hAnsi="Arial" w:cs="Arial"/>
          <w:b/>
          <w:sz w:val="22"/>
          <w:szCs w:val="22"/>
        </w:rPr>
        <w:t>Qualification reference number</w:t>
      </w:r>
      <w:r w:rsidR="009073DE" w:rsidRPr="00EC4E18">
        <w:rPr>
          <w:rFonts w:ascii="Arial" w:hAnsi="Arial" w:cs="Arial"/>
          <w:b/>
          <w:sz w:val="22"/>
          <w:szCs w:val="22"/>
        </w:rPr>
        <w:t>s</w:t>
      </w:r>
      <w:r w:rsidRPr="00EC4E18">
        <w:rPr>
          <w:rFonts w:ascii="Arial" w:hAnsi="Arial" w:cs="Arial"/>
          <w:b/>
          <w:sz w:val="22"/>
          <w:szCs w:val="22"/>
        </w:rPr>
        <w:t>:</w:t>
      </w:r>
    </w:p>
    <w:p w:rsidR="004F22C3" w:rsidRPr="002606F2" w:rsidRDefault="0018728D" w:rsidP="009B5B3D">
      <w:pPr>
        <w:tabs>
          <w:tab w:val="left" w:pos="4962"/>
        </w:tabs>
        <w:autoSpaceDE w:val="0"/>
        <w:autoSpaceDN w:val="0"/>
        <w:adjustRightInd w:val="0"/>
        <w:ind w:left="720" w:hanging="720"/>
        <w:rPr>
          <w:rFonts w:ascii="Arial" w:hAnsi="Arial" w:cs="Arial"/>
          <w:sz w:val="18"/>
          <w:szCs w:val="18"/>
        </w:rPr>
      </w:pPr>
      <w:r>
        <w:rPr>
          <w:rFonts w:ascii="Arial" w:hAnsi="Arial"/>
          <w:sz w:val="18"/>
          <w:szCs w:val="18"/>
        </w:rPr>
        <w:t xml:space="preserve">NCFE </w:t>
      </w:r>
      <w:r w:rsidR="004A05DE" w:rsidRPr="004A05DE">
        <w:rPr>
          <w:rFonts w:ascii="Arial" w:hAnsi="Arial"/>
          <w:sz w:val="18"/>
          <w:szCs w:val="18"/>
        </w:rPr>
        <w:t xml:space="preserve">CACHE Level 3 Diploma for Residential Childcare (England) </w:t>
      </w:r>
      <w:r w:rsidR="009B5B3D">
        <w:rPr>
          <w:rFonts w:ascii="Arial" w:hAnsi="Arial"/>
          <w:sz w:val="18"/>
          <w:szCs w:val="18"/>
        </w:rPr>
        <w:tab/>
      </w:r>
      <w:r w:rsidR="009B5B3D" w:rsidRPr="009B5B3D">
        <w:rPr>
          <w:rFonts w:ascii="Arial" w:hAnsi="Arial" w:cs="Arial"/>
          <w:sz w:val="18"/>
          <w:szCs w:val="18"/>
        </w:rPr>
        <w:t>601/4852/4</w:t>
      </w:r>
    </w:p>
    <w:p w:rsidR="00E230E5" w:rsidRDefault="00E230E5" w:rsidP="004F22C3">
      <w:pPr>
        <w:tabs>
          <w:tab w:val="right" w:pos="4962"/>
        </w:tabs>
        <w:autoSpaceDE w:val="0"/>
        <w:autoSpaceDN w:val="0"/>
        <w:adjustRightInd w:val="0"/>
        <w:rPr>
          <w:rFonts w:ascii="Arial" w:hAnsi="Arial" w:cs="Arial"/>
          <w:sz w:val="18"/>
          <w:szCs w:val="18"/>
        </w:rPr>
      </w:pPr>
    </w:p>
    <w:p w:rsidR="00353192" w:rsidRPr="002606F2" w:rsidRDefault="00353192" w:rsidP="004F22C3">
      <w:pPr>
        <w:tabs>
          <w:tab w:val="right" w:pos="4962"/>
        </w:tabs>
        <w:autoSpaceDE w:val="0"/>
        <w:autoSpaceDN w:val="0"/>
        <w:adjustRightInd w:val="0"/>
        <w:rPr>
          <w:rFonts w:ascii="Arial" w:hAnsi="Arial" w:cs="Arial"/>
          <w:sz w:val="18"/>
          <w:szCs w:val="18"/>
        </w:rPr>
      </w:pPr>
    </w:p>
    <w:p w:rsidR="004F22C3" w:rsidRPr="0018728D" w:rsidRDefault="004F22C3" w:rsidP="004F22C3">
      <w:pPr>
        <w:tabs>
          <w:tab w:val="right" w:pos="4962"/>
        </w:tabs>
        <w:autoSpaceDE w:val="0"/>
        <w:autoSpaceDN w:val="0"/>
        <w:adjustRightInd w:val="0"/>
        <w:rPr>
          <w:rFonts w:ascii="Arial" w:hAnsi="Arial" w:cs="Arial"/>
          <w:b/>
          <w:bCs/>
          <w:sz w:val="22"/>
          <w:szCs w:val="22"/>
        </w:rPr>
      </w:pPr>
      <w:r w:rsidRPr="0018728D">
        <w:rPr>
          <w:rFonts w:ascii="Arial" w:hAnsi="Arial" w:cs="Arial"/>
          <w:b/>
          <w:bCs/>
          <w:sz w:val="22"/>
          <w:szCs w:val="22"/>
        </w:rPr>
        <w:t>Publication date</w:t>
      </w:r>
    </w:p>
    <w:p w:rsidR="00865587" w:rsidRDefault="00C12BB5" w:rsidP="00A03707">
      <w:pPr>
        <w:tabs>
          <w:tab w:val="left" w:pos="1170"/>
          <w:tab w:val="right" w:pos="1620"/>
        </w:tabs>
        <w:autoSpaceDE w:val="0"/>
        <w:autoSpaceDN w:val="0"/>
        <w:adjustRightInd w:val="0"/>
        <w:rPr>
          <w:rFonts w:ascii="Arial" w:hAnsi="Arial" w:cs="Arial"/>
          <w:sz w:val="18"/>
          <w:szCs w:val="18"/>
        </w:rPr>
      </w:pPr>
      <w:r w:rsidRPr="002606F2">
        <w:rPr>
          <w:rFonts w:ascii="Arial" w:hAnsi="Arial" w:cs="Arial"/>
          <w:sz w:val="18"/>
          <w:szCs w:val="18"/>
        </w:rPr>
        <w:t xml:space="preserve">Version </w:t>
      </w:r>
      <w:r w:rsidR="00A03707">
        <w:rPr>
          <w:rFonts w:ascii="Arial" w:hAnsi="Arial" w:cs="Arial"/>
          <w:sz w:val="18"/>
          <w:szCs w:val="18"/>
        </w:rPr>
        <w:t>1.0</w:t>
      </w:r>
      <w:r w:rsidR="00A03707">
        <w:rPr>
          <w:rFonts w:ascii="Arial" w:hAnsi="Arial" w:cs="Arial"/>
          <w:sz w:val="18"/>
          <w:szCs w:val="18"/>
        </w:rPr>
        <w:tab/>
      </w:r>
      <w:r w:rsidR="00A03707">
        <w:rPr>
          <w:rFonts w:ascii="Arial" w:hAnsi="Arial" w:cs="Arial"/>
          <w:sz w:val="18"/>
          <w:szCs w:val="18"/>
        </w:rPr>
        <w:tab/>
      </w:r>
      <w:r w:rsidR="00353192">
        <w:rPr>
          <w:rFonts w:ascii="Arial" w:hAnsi="Arial" w:cs="Arial"/>
          <w:sz w:val="18"/>
          <w:szCs w:val="18"/>
        </w:rPr>
        <w:t>November</w:t>
      </w:r>
      <w:r w:rsidR="004A05DE">
        <w:rPr>
          <w:rFonts w:ascii="Arial" w:hAnsi="Arial" w:cs="Arial"/>
          <w:sz w:val="18"/>
          <w:szCs w:val="18"/>
        </w:rPr>
        <w:t xml:space="preserve"> 2014</w:t>
      </w:r>
    </w:p>
    <w:p w:rsidR="00DC00F1" w:rsidRDefault="00DC00F1" w:rsidP="00A03707">
      <w:pPr>
        <w:tabs>
          <w:tab w:val="left" w:pos="1170"/>
          <w:tab w:val="right" w:pos="1620"/>
        </w:tabs>
        <w:autoSpaceDE w:val="0"/>
        <w:autoSpaceDN w:val="0"/>
        <w:adjustRightInd w:val="0"/>
        <w:rPr>
          <w:rFonts w:ascii="Arial" w:hAnsi="Arial" w:cs="Arial"/>
          <w:sz w:val="18"/>
          <w:szCs w:val="18"/>
        </w:rPr>
      </w:pPr>
      <w:r>
        <w:rPr>
          <w:rFonts w:ascii="Arial" w:hAnsi="Arial" w:cs="Arial"/>
          <w:sz w:val="18"/>
          <w:szCs w:val="18"/>
        </w:rPr>
        <w:t xml:space="preserve">Version </w:t>
      </w:r>
      <w:r w:rsidR="00E85B53">
        <w:rPr>
          <w:rFonts w:ascii="Arial" w:hAnsi="Arial" w:cs="Arial"/>
          <w:sz w:val="18"/>
          <w:szCs w:val="18"/>
        </w:rPr>
        <w:t>2.0</w:t>
      </w:r>
      <w:r>
        <w:rPr>
          <w:rFonts w:ascii="Arial" w:hAnsi="Arial" w:cs="Arial"/>
          <w:sz w:val="18"/>
          <w:szCs w:val="18"/>
        </w:rPr>
        <w:tab/>
        <w:t>April 2015</w:t>
      </w:r>
    </w:p>
    <w:p w:rsidR="007343C7" w:rsidRDefault="007343C7" w:rsidP="00A03707">
      <w:pPr>
        <w:tabs>
          <w:tab w:val="left" w:pos="1170"/>
          <w:tab w:val="right" w:pos="1620"/>
        </w:tabs>
        <w:autoSpaceDE w:val="0"/>
        <w:autoSpaceDN w:val="0"/>
        <w:adjustRightInd w:val="0"/>
        <w:rPr>
          <w:rFonts w:ascii="Arial" w:hAnsi="Arial" w:cs="Arial"/>
          <w:sz w:val="18"/>
          <w:szCs w:val="18"/>
        </w:rPr>
      </w:pPr>
      <w:r>
        <w:rPr>
          <w:rFonts w:ascii="Arial" w:hAnsi="Arial" w:cs="Arial"/>
          <w:sz w:val="18"/>
          <w:szCs w:val="18"/>
        </w:rPr>
        <w:t xml:space="preserve">Version </w:t>
      </w:r>
      <w:r w:rsidR="00CD73F3">
        <w:rPr>
          <w:rFonts w:ascii="Arial" w:hAnsi="Arial" w:cs="Arial"/>
          <w:sz w:val="18"/>
          <w:szCs w:val="18"/>
        </w:rPr>
        <w:t>3.0</w:t>
      </w:r>
      <w:r>
        <w:rPr>
          <w:rFonts w:ascii="Arial" w:hAnsi="Arial" w:cs="Arial"/>
          <w:sz w:val="18"/>
          <w:szCs w:val="18"/>
        </w:rPr>
        <w:tab/>
        <w:t>June 2015</w:t>
      </w:r>
    </w:p>
    <w:p w:rsidR="0018728D" w:rsidRDefault="0018728D" w:rsidP="00A03707">
      <w:pPr>
        <w:tabs>
          <w:tab w:val="left" w:pos="1170"/>
          <w:tab w:val="right" w:pos="1620"/>
        </w:tabs>
        <w:autoSpaceDE w:val="0"/>
        <w:autoSpaceDN w:val="0"/>
        <w:adjustRightInd w:val="0"/>
        <w:rPr>
          <w:rFonts w:ascii="Arial" w:hAnsi="Arial" w:cs="Arial"/>
          <w:sz w:val="18"/>
          <w:szCs w:val="18"/>
        </w:rPr>
      </w:pPr>
      <w:r>
        <w:rPr>
          <w:rFonts w:ascii="Arial" w:hAnsi="Arial" w:cs="Arial"/>
          <w:sz w:val="18"/>
          <w:szCs w:val="18"/>
        </w:rPr>
        <w:t>Version 4.0</w:t>
      </w:r>
      <w:r>
        <w:rPr>
          <w:rFonts w:ascii="Arial" w:hAnsi="Arial" w:cs="Arial"/>
          <w:sz w:val="18"/>
          <w:szCs w:val="18"/>
        </w:rPr>
        <w:tab/>
        <w:t>February 2016</w:t>
      </w:r>
    </w:p>
    <w:p w:rsidR="007654FB" w:rsidRPr="002606F2" w:rsidRDefault="007654FB" w:rsidP="00A03707">
      <w:pPr>
        <w:tabs>
          <w:tab w:val="left" w:pos="1170"/>
          <w:tab w:val="right" w:pos="1620"/>
        </w:tabs>
        <w:autoSpaceDE w:val="0"/>
        <w:autoSpaceDN w:val="0"/>
        <w:adjustRightInd w:val="0"/>
        <w:rPr>
          <w:rFonts w:ascii="Arial" w:hAnsi="Arial" w:cs="Arial"/>
          <w:sz w:val="18"/>
          <w:szCs w:val="18"/>
        </w:rPr>
      </w:pPr>
      <w:r>
        <w:rPr>
          <w:rFonts w:ascii="Arial" w:hAnsi="Arial" w:cs="Arial"/>
          <w:sz w:val="18"/>
          <w:szCs w:val="18"/>
        </w:rPr>
        <w:t>Ver</w:t>
      </w:r>
      <w:r w:rsidR="00B61E7E">
        <w:rPr>
          <w:rFonts w:ascii="Arial" w:hAnsi="Arial" w:cs="Arial"/>
          <w:sz w:val="18"/>
          <w:szCs w:val="18"/>
        </w:rPr>
        <w:t>sion 5.0</w:t>
      </w:r>
      <w:r w:rsidR="00B61E7E">
        <w:rPr>
          <w:rFonts w:ascii="Arial" w:hAnsi="Arial" w:cs="Arial"/>
          <w:sz w:val="18"/>
          <w:szCs w:val="18"/>
        </w:rPr>
        <w:tab/>
      </w:r>
      <w:r w:rsidR="008C64A7">
        <w:rPr>
          <w:rFonts w:ascii="Arial" w:hAnsi="Arial" w:cs="Arial"/>
          <w:sz w:val="18"/>
          <w:szCs w:val="18"/>
        </w:rPr>
        <w:t>December</w:t>
      </w:r>
      <w:r>
        <w:rPr>
          <w:rFonts w:ascii="Arial" w:hAnsi="Arial" w:cs="Arial"/>
          <w:sz w:val="18"/>
          <w:szCs w:val="18"/>
        </w:rPr>
        <w:t xml:space="preserve"> 2017</w:t>
      </w:r>
    </w:p>
    <w:p w:rsidR="004F22C3" w:rsidRPr="00EC4E18" w:rsidRDefault="004F22C3" w:rsidP="004F22C3">
      <w:pPr>
        <w:tabs>
          <w:tab w:val="right" w:pos="4962"/>
        </w:tabs>
        <w:autoSpaceDE w:val="0"/>
        <w:autoSpaceDN w:val="0"/>
        <w:adjustRightInd w:val="0"/>
        <w:rPr>
          <w:rFonts w:ascii="Arial" w:hAnsi="Arial" w:cs="Arial"/>
          <w:b/>
          <w:bCs/>
          <w:sz w:val="18"/>
          <w:szCs w:val="18"/>
        </w:rPr>
      </w:pPr>
    </w:p>
    <w:p w:rsidR="004F22C3" w:rsidRPr="00EC4E18" w:rsidRDefault="004F22C3" w:rsidP="004F22C3">
      <w:pPr>
        <w:tabs>
          <w:tab w:val="right" w:pos="4962"/>
        </w:tabs>
        <w:autoSpaceDE w:val="0"/>
        <w:autoSpaceDN w:val="0"/>
        <w:adjustRightInd w:val="0"/>
        <w:rPr>
          <w:rFonts w:ascii="Arial" w:hAnsi="Arial" w:cs="Arial"/>
          <w:b/>
          <w:bCs/>
          <w:sz w:val="18"/>
          <w:szCs w:val="18"/>
        </w:rPr>
      </w:pPr>
    </w:p>
    <w:p w:rsidR="007654FB" w:rsidRPr="007654FB" w:rsidRDefault="007654FB" w:rsidP="007654FB">
      <w:pPr>
        <w:tabs>
          <w:tab w:val="right" w:pos="4962"/>
        </w:tabs>
        <w:autoSpaceDE w:val="0"/>
        <w:autoSpaceDN w:val="0"/>
        <w:adjustRightInd w:val="0"/>
        <w:rPr>
          <w:rFonts w:ascii="Arial" w:hAnsi="Arial" w:cs="Arial"/>
          <w:b/>
          <w:sz w:val="22"/>
          <w:szCs w:val="22"/>
        </w:rPr>
      </w:pPr>
      <w:r w:rsidRPr="007654FB">
        <w:rPr>
          <w:rFonts w:ascii="Arial" w:hAnsi="Arial" w:cs="Arial"/>
          <w:b/>
          <w:sz w:val="22"/>
          <w:szCs w:val="22"/>
        </w:rPr>
        <w:t>Publisher</w:t>
      </w:r>
    </w:p>
    <w:p w:rsidR="007654FB" w:rsidRPr="007654FB" w:rsidRDefault="007654FB" w:rsidP="007654FB">
      <w:pPr>
        <w:tabs>
          <w:tab w:val="right" w:pos="4962"/>
        </w:tabs>
        <w:autoSpaceDE w:val="0"/>
        <w:autoSpaceDN w:val="0"/>
        <w:adjustRightInd w:val="0"/>
        <w:rPr>
          <w:rFonts w:ascii="Arial" w:hAnsi="Arial" w:cs="Arial"/>
          <w:sz w:val="18"/>
          <w:szCs w:val="18"/>
        </w:rPr>
      </w:pPr>
      <w:r w:rsidRPr="007654FB">
        <w:rPr>
          <w:rFonts w:ascii="Arial" w:hAnsi="Arial" w:cs="Arial"/>
          <w:sz w:val="18"/>
          <w:szCs w:val="18"/>
        </w:rPr>
        <w:t xml:space="preserve">Registered Office: </w:t>
      </w:r>
    </w:p>
    <w:p w:rsidR="007654FB" w:rsidRPr="007654FB" w:rsidRDefault="007654FB" w:rsidP="007654FB">
      <w:pPr>
        <w:tabs>
          <w:tab w:val="right" w:pos="4962"/>
        </w:tabs>
        <w:autoSpaceDE w:val="0"/>
        <w:autoSpaceDN w:val="0"/>
        <w:adjustRightInd w:val="0"/>
        <w:rPr>
          <w:rFonts w:ascii="Arial" w:hAnsi="Arial" w:cs="Arial"/>
          <w:sz w:val="18"/>
          <w:szCs w:val="18"/>
        </w:rPr>
      </w:pPr>
      <w:r w:rsidRPr="007654FB">
        <w:rPr>
          <w:rFonts w:ascii="Arial" w:hAnsi="Arial" w:cs="Arial"/>
          <w:sz w:val="18"/>
          <w:szCs w:val="18"/>
        </w:rPr>
        <w:t xml:space="preserve">NCFE </w:t>
      </w:r>
    </w:p>
    <w:p w:rsidR="007654FB" w:rsidRPr="007654FB" w:rsidRDefault="007654FB" w:rsidP="007654FB">
      <w:pPr>
        <w:tabs>
          <w:tab w:val="right" w:pos="4962"/>
        </w:tabs>
        <w:autoSpaceDE w:val="0"/>
        <w:autoSpaceDN w:val="0"/>
        <w:adjustRightInd w:val="0"/>
        <w:rPr>
          <w:rFonts w:ascii="Arial" w:hAnsi="Arial" w:cs="Arial"/>
          <w:sz w:val="18"/>
          <w:szCs w:val="18"/>
        </w:rPr>
      </w:pPr>
      <w:r w:rsidRPr="007654FB">
        <w:rPr>
          <w:rFonts w:ascii="Arial" w:hAnsi="Arial" w:cs="Arial"/>
          <w:sz w:val="18"/>
          <w:szCs w:val="18"/>
        </w:rPr>
        <w:t>Q6 Quorum Business Park</w:t>
      </w:r>
    </w:p>
    <w:p w:rsidR="007654FB" w:rsidRPr="007654FB" w:rsidRDefault="007654FB" w:rsidP="007654FB">
      <w:pPr>
        <w:tabs>
          <w:tab w:val="right" w:pos="4962"/>
        </w:tabs>
        <w:autoSpaceDE w:val="0"/>
        <w:autoSpaceDN w:val="0"/>
        <w:adjustRightInd w:val="0"/>
        <w:rPr>
          <w:rFonts w:ascii="Arial" w:hAnsi="Arial" w:cs="Arial"/>
          <w:sz w:val="18"/>
          <w:szCs w:val="18"/>
        </w:rPr>
      </w:pPr>
      <w:r w:rsidRPr="007654FB">
        <w:rPr>
          <w:rFonts w:ascii="Arial" w:hAnsi="Arial" w:cs="Arial"/>
          <w:sz w:val="18"/>
          <w:szCs w:val="18"/>
        </w:rPr>
        <w:t>Benton Lane</w:t>
      </w:r>
    </w:p>
    <w:p w:rsidR="007654FB" w:rsidRPr="007654FB" w:rsidRDefault="007654FB" w:rsidP="007654FB">
      <w:pPr>
        <w:tabs>
          <w:tab w:val="right" w:pos="4962"/>
        </w:tabs>
        <w:autoSpaceDE w:val="0"/>
        <w:autoSpaceDN w:val="0"/>
        <w:adjustRightInd w:val="0"/>
        <w:rPr>
          <w:rFonts w:ascii="Arial" w:hAnsi="Arial" w:cs="Arial"/>
          <w:sz w:val="18"/>
          <w:szCs w:val="18"/>
        </w:rPr>
      </w:pPr>
      <w:r w:rsidRPr="007654FB">
        <w:rPr>
          <w:rFonts w:ascii="Arial" w:hAnsi="Arial" w:cs="Arial"/>
          <w:sz w:val="18"/>
          <w:szCs w:val="18"/>
        </w:rPr>
        <w:t>Newcastle upon Tyne</w:t>
      </w:r>
    </w:p>
    <w:p w:rsidR="007654FB" w:rsidRPr="007654FB" w:rsidRDefault="007654FB" w:rsidP="007654FB">
      <w:pPr>
        <w:tabs>
          <w:tab w:val="right" w:pos="4962"/>
        </w:tabs>
        <w:autoSpaceDE w:val="0"/>
        <w:autoSpaceDN w:val="0"/>
        <w:adjustRightInd w:val="0"/>
        <w:rPr>
          <w:rFonts w:ascii="Arial" w:hAnsi="Arial" w:cs="Arial"/>
          <w:sz w:val="18"/>
          <w:szCs w:val="18"/>
        </w:rPr>
      </w:pPr>
      <w:r w:rsidRPr="007654FB">
        <w:rPr>
          <w:rFonts w:ascii="Arial" w:hAnsi="Arial" w:cs="Arial"/>
          <w:sz w:val="18"/>
          <w:szCs w:val="18"/>
        </w:rPr>
        <w:t>NE12 8BT</w:t>
      </w:r>
    </w:p>
    <w:p w:rsidR="007654FB" w:rsidRPr="007654FB" w:rsidRDefault="007654FB" w:rsidP="007654FB">
      <w:pPr>
        <w:tabs>
          <w:tab w:val="right" w:pos="4962"/>
        </w:tabs>
        <w:autoSpaceDE w:val="0"/>
        <w:autoSpaceDN w:val="0"/>
        <w:adjustRightInd w:val="0"/>
        <w:rPr>
          <w:rFonts w:ascii="Arial" w:hAnsi="Arial" w:cs="Arial"/>
          <w:sz w:val="18"/>
          <w:szCs w:val="18"/>
        </w:rPr>
      </w:pPr>
      <w:r w:rsidRPr="007654FB">
        <w:rPr>
          <w:rFonts w:ascii="Arial" w:hAnsi="Arial" w:cs="Arial"/>
          <w:sz w:val="18"/>
          <w:szCs w:val="18"/>
        </w:rPr>
        <w:t>Registered Company No: 02896700 (England and Wales)</w:t>
      </w:r>
    </w:p>
    <w:p w:rsidR="0018728D" w:rsidRDefault="007654FB" w:rsidP="007654FB">
      <w:pPr>
        <w:tabs>
          <w:tab w:val="right" w:pos="4962"/>
        </w:tabs>
        <w:autoSpaceDE w:val="0"/>
        <w:autoSpaceDN w:val="0"/>
        <w:adjustRightInd w:val="0"/>
        <w:rPr>
          <w:rFonts w:ascii="Arial" w:hAnsi="Arial" w:cs="Arial"/>
          <w:sz w:val="18"/>
          <w:szCs w:val="18"/>
        </w:rPr>
      </w:pPr>
      <w:r w:rsidRPr="007654FB">
        <w:rPr>
          <w:rFonts w:ascii="Arial" w:hAnsi="Arial" w:cs="Arial"/>
          <w:sz w:val="18"/>
          <w:szCs w:val="18"/>
        </w:rPr>
        <w:t>Registered Charity No: 1034808</w:t>
      </w:r>
    </w:p>
    <w:p w:rsidR="004F22C3" w:rsidRPr="002606F2" w:rsidRDefault="004F22C3" w:rsidP="004F22C3">
      <w:pPr>
        <w:tabs>
          <w:tab w:val="right" w:pos="4962"/>
        </w:tabs>
        <w:autoSpaceDE w:val="0"/>
        <w:autoSpaceDN w:val="0"/>
        <w:adjustRightInd w:val="0"/>
        <w:rPr>
          <w:rFonts w:ascii="Arial" w:hAnsi="Arial" w:cs="Arial"/>
          <w:sz w:val="18"/>
          <w:szCs w:val="18"/>
        </w:rPr>
      </w:pPr>
    </w:p>
    <w:p w:rsidR="00E263F5" w:rsidRDefault="00A87605" w:rsidP="00A87605">
      <w:pPr>
        <w:tabs>
          <w:tab w:val="right" w:pos="4962"/>
        </w:tabs>
        <w:autoSpaceDE w:val="0"/>
        <w:autoSpaceDN w:val="0"/>
        <w:adjustRightInd w:val="0"/>
        <w:rPr>
          <w:rFonts w:ascii="Arial" w:hAnsi="Arial" w:cs="Arial"/>
          <w:sz w:val="32"/>
          <w:szCs w:val="32"/>
        </w:rPr>
      </w:pPr>
      <w:r w:rsidRPr="002606F2">
        <w:rPr>
          <w:rFonts w:ascii="Arial" w:hAnsi="Arial" w:cs="Arial"/>
          <w:sz w:val="20"/>
          <w:szCs w:val="20"/>
        </w:rPr>
        <w:br w:type="page"/>
      </w:r>
      <w:r w:rsidR="009517F1" w:rsidRPr="002606F2">
        <w:rPr>
          <w:rFonts w:ascii="Arial" w:hAnsi="Arial" w:cs="Arial"/>
          <w:sz w:val="32"/>
          <w:szCs w:val="32"/>
        </w:rPr>
        <w:lastRenderedPageBreak/>
        <w:t>Contents</w:t>
      </w:r>
    </w:p>
    <w:p w:rsidR="00B55F37" w:rsidRPr="00DD2C4A" w:rsidRDefault="00C4378E">
      <w:pPr>
        <w:pStyle w:val="TOC1"/>
        <w:rPr>
          <w:rFonts w:ascii="Calibri" w:hAnsi="Calibri" w:cs="Times New Roman"/>
          <w:b w:val="0"/>
          <w:szCs w:val="22"/>
        </w:rPr>
      </w:pPr>
      <w:r>
        <w:rPr>
          <w:b w:val="0"/>
          <w:szCs w:val="22"/>
        </w:rPr>
        <w:fldChar w:fldCharType="begin"/>
      </w:r>
      <w:r>
        <w:rPr>
          <w:b w:val="0"/>
          <w:szCs w:val="22"/>
        </w:rPr>
        <w:instrText xml:space="preserve"> TOC \o "1-4" \h \z \u </w:instrText>
      </w:r>
      <w:r>
        <w:rPr>
          <w:b w:val="0"/>
          <w:szCs w:val="22"/>
        </w:rPr>
        <w:fldChar w:fldCharType="separate"/>
      </w:r>
      <w:hyperlink w:anchor="_Toc499881799" w:history="1">
        <w:r w:rsidR="00B55F37" w:rsidRPr="003702EA">
          <w:rPr>
            <w:rStyle w:val="Hyperlink"/>
          </w:rPr>
          <w:t>Section 1: General introduction</w:t>
        </w:r>
        <w:r w:rsidR="00B55F37">
          <w:rPr>
            <w:webHidden/>
          </w:rPr>
          <w:tab/>
        </w:r>
        <w:r w:rsidR="00B55F37">
          <w:rPr>
            <w:webHidden/>
          </w:rPr>
          <w:fldChar w:fldCharType="begin"/>
        </w:r>
        <w:r w:rsidR="00B55F37">
          <w:rPr>
            <w:webHidden/>
          </w:rPr>
          <w:instrText xml:space="preserve"> PAGEREF _Toc499881799 \h </w:instrText>
        </w:r>
        <w:r w:rsidR="00B55F37">
          <w:rPr>
            <w:webHidden/>
          </w:rPr>
        </w:r>
        <w:r w:rsidR="00B55F37">
          <w:rPr>
            <w:webHidden/>
          </w:rPr>
          <w:fldChar w:fldCharType="separate"/>
        </w:r>
        <w:r w:rsidR="00F040A3">
          <w:rPr>
            <w:webHidden/>
          </w:rPr>
          <w:t>6</w:t>
        </w:r>
        <w:r w:rsidR="00B55F37">
          <w:rPr>
            <w:webHidden/>
          </w:rPr>
          <w:fldChar w:fldCharType="end"/>
        </w:r>
      </w:hyperlink>
    </w:p>
    <w:p w:rsidR="00B55F37" w:rsidRPr="00DD2C4A" w:rsidRDefault="004601F3">
      <w:pPr>
        <w:pStyle w:val="TOC2"/>
        <w:rPr>
          <w:rFonts w:ascii="Calibri" w:hAnsi="Calibri"/>
          <w:noProof/>
          <w:szCs w:val="22"/>
        </w:rPr>
      </w:pPr>
      <w:hyperlink w:anchor="_Toc499881800" w:history="1">
        <w:r w:rsidR="00B55F37" w:rsidRPr="003702EA">
          <w:rPr>
            <w:rStyle w:val="Hyperlink"/>
            <w:noProof/>
          </w:rPr>
          <w:t>About this Qualification Specification</w:t>
        </w:r>
        <w:r w:rsidR="00B55F37">
          <w:rPr>
            <w:noProof/>
            <w:webHidden/>
          </w:rPr>
          <w:tab/>
        </w:r>
        <w:r w:rsidR="00B55F37">
          <w:rPr>
            <w:noProof/>
            <w:webHidden/>
          </w:rPr>
          <w:fldChar w:fldCharType="begin"/>
        </w:r>
        <w:r w:rsidR="00B55F37">
          <w:rPr>
            <w:noProof/>
            <w:webHidden/>
          </w:rPr>
          <w:instrText xml:space="preserve"> PAGEREF _Toc499881800 \h </w:instrText>
        </w:r>
        <w:r w:rsidR="00B55F37">
          <w:rPr>
            <w:noProof/>
            <w:webHidden/>
          </w:rPr>
        </w:r>
        <w:r w:rsidR="00B55F37">
          <w:rPr>
            <w:noProof/>
            <w:webHidden/>
          </w:rPr>
          <w:fldChar w:fldCharType="separate"/>
        </w:r>
        <w:r w:rsidR="00F040A3">
          <w:rPr>
            <w:noProof/>
            <w:webHidden/>
          </w:rPr>
          <w:t>7</w:t>
        </w:r>
        <w:r w:rsidR="00B55F37">
          <w:rPr>
            <w:noProof/>
            <w:webHidden/>
          </w:rPr>
          <w:fldChar w:fldCharType="end"/>
        </w:r>
      </w:hyperlink>
    </w:p>
    <w:p w:rsidR="00B55F37" w:rsidRPr="00DD2C4A" w:rsidRDefault="004601F3">
      <w:pPr>
        <w:pStyle w:val="TOC2"/>
        <w:rPr>
          <w:rFonts w:ascii="Calibri" w:hAnsi="Calibri"/>
          <w:noProof/>
          <w:szCs w:val="22"/>
        </w:rPr>
      </w:pPr>
      <w:hyperlink w:anchor="_Toc499881801" w:history="1">
        <w:r w:rsidR="00B55F37" w:rsidRPr="003702EA">
          <w:rPr>
            <w:rStyle w:val="Hyperlink"/>
            <w:noProof/>
          </w:rPr>
          <w:t>How the qualification works</w:t>
        </w:r>
        <w:r w:rsidR="00B55F37">
          <w:rPr>
            <w:noProof/>
            <w:webHidden/>
          </w:rPr>
          <w:tab/>
        </w:r>
        <w:r w:rsidR="00B55F37">
          <w:rPr>
            <w:noProof/>
            <w:webHidden/>
          </w:rPr>
          <w:fldChar w:fldCharType="begin"/>
        </w:r>
        <w:r w:rsidR="00B55F37">
          <w:rPr>
            <w:noProof/>
            <w:webHidden/>
          </w:rPr>
          <w:instrText xml:space="preserve"> PAGEREF _Toc499881801 \h </w:instrText>
        </w:r>
        <w:r w:rsidR="00B55F37">
          <w:rPr>
            <w:noProof/>
            <w:webHidden/>
          </w:rPr>
        </w:r>
        <w:r w:rsidR="00B55F37">
          <w:rPr>
            <w:noProof/>
            <w:webHidden/>
          </w:rPr>
          <w:fldChar w:fldCharType="separate"/>
        </w:r>
        <w:r w:rsidR="00F040A3">
          <w:rPr>
            <w:noProof/>
            <w:webHidden/>
          </w:rPr>
          <w:t>7</w:t>
        </w:r>
        <w:r w:rsidR="00B55F37">
          <w:rPr>
            <w:noProof/>
            <w:webHidden/>
          </w:rPr>
          <w:fldChar w:fldCharType="end"/>
        </w:r>
      </w:hyperlink>
    </w:p>
    <w:p w:rsidR="00B55F37" w:rsidRPr="00DD2C4A" w:rsidRDefault="004601F3">
      <w:pPr>
        <w:pStyle w:val="TOC3"/>
        <w:rPr>
          <w:rFonts w:ascii="Calibri" w:hAnsi="Calibri"/>
          <w:noProof/>
          <w:szCs w:val="22"/>
        </w:rPr>
      </w:pPr>
      <w:hyperlink w:anchor="_Toc499881802" w:history="1">
        <w:r w:rsidR="00B55F37" w:rsidRPr="003702EA">
          <w:rPr>
            <w:rStyle w:val="Hyperlink"/>
            <w:noProof/>
          </w:rPr>
          <w:t>Total Qualification Time/Guided Learning: Definitions</w:t>
        </w:r>
        <w:r w:rsidR="00B55F37">
          <w:rPr>
            <w:noProof/>
            <w:webHidden/>
          </w:rPr>
          <w:tab/>
        </w:r>
        <w:r w:rsidR="00B55F37">
          <w:rPr>
            <w:noProof/>
            <w:webHidden/>
          </w:rPr>
          <w:fldChar w:fldCharType="begin"/>
        </w:r>
        <w:r w:rsidR="00B55F37">
          <w:rPr>
            <w:noProof/>
            <w:webHidden/>
          </w:rPr>
          <w:instrText xml:space="preserve"> PAGEREF _Toc499881802 \h </w:instrText>
        </w:r>
        <w:r w:rsidR="00B55F37">
          <w:rPr>
            <w:noProof/>
            <w:webHidden/>
          </w:rPr>
        </w:r>
        <w:r w:rsidR="00B55F37">
          <w:rPr>
            <w:noProof/>
            <w:webHidden/>
          </w:rPr>
          <w:fldChar w:fldCharType="separate"/>
        </w:r>
        <w:r w:rsidR="00F040A3">
          <w:rPr>
            <w:noProof/>
            <w:webHidden/>
          </w:rPr>
          <w:t>8</w:t>
        </w:r>
        <w:r w:rsidR="00B55F37">
          <w:rPr>
            <w:noProof/>
            <w:webHidden/>
          </w:rPr>
          <w:fldChar w:fldCharType="end"/>
        </w:r>
      </w:hyperlink>
    </w:p>
    <w:p w:rsidR="00B55F37" w:rsidRPr="00DD2C4A" w:rsidRDefault="004601F3">
      <w:pPr>
        <w:pStyle w:val="TOC2"/>
        <w:rPr>
          <w:rFonts w:ascii="Calibri" w:hAnsi="Calibri"/>
          <w:noProof/>
          <w:szCs w:val="22"/>
        </w:rPr>
      </w:pPr>
      <w:hyperlink w:anchor="_Toc499881803" w:history="1">
        <w:r w:rsidR="00B55F37" w:rsidRPr="003702EA">
          <w:rPr>
            <w:rStyle w:val="Hyperlink"/>
            <w:noProof/>
          </w:rPr>
          <w:t>Understanding learning outcomes</w:t>
        </w:r>
        <w:r w:rsidR="00B55F37">
          <w:rPr>
            <w:noProof/>
            <w:webHidden/>
          </w:rPr>
          <w:tab/>
        </w:r>
        <w:r w:rsidR="00B55F37">
          <w:rPr>
            <w:noProof/>
            <w:webHidden/>
          </w:rPr>
          <w:fldChar w:fldCharType="begin"/>
        </w:r>
        <w:r w:rsidR="00B55F37">
          <w:rPr>
            <w:noProof/>
            <w:webHidden/>
          </w:rPr>
          <w:instrText xml:space="preserve"> PAGEREF _Toc499881803 \h </w:instrText>
        </w:r>
        <w:r w:rsidR="00B55F37">
          <w:rPr>
            <w:noProof/>
            <w:webHidden/>
          </w:rPr>
        </w:r>
        <w:r w:rsidR="00B55F37">
          <w:rPr>
            <w:noProof/>
            <w:webHidden/>
          </w:rPr>
          <w:fldChar w:fldCharType="separate"/>
        </w:r>
        <w:r w:rsidR="00F040A3">
          <w:rPr>
            <w:noProof/>
            <w:webHidden/>
          </w:rPr>
          <w:t>9</w:t>
        </w:r>
        <w:r w:rsidR="00B55F37">
          <w:rPr>
            <w:noProof/>
            <w:webHidden/>
          </w:rPr>
          <w:fldChar w:fldCharType="end"/>
        </w:r>
      </w:hyperlink>
    </w:p>
    <w:p w:rsidR="00B55F37" w:rsidRPr="00DD2C4A" w:rsidRDefault="004601F3">
      <w:pPr>
        <w:pStyle w:val="TOC3"/>
        <w:rPr>
          <w:rFonts w:ascii="Calibri" w:hAnsi="Calibri"/>
          <w:noProof/>
          <w:szCs w:val="22"/>
        </w:rPr>
      </w:pPr>
      <w:hyperlink w:anchor="_Toc499881804" w:history="1">
        <w:r w:rsidR="00B55F37" w:rsidRPr="003702EA">
          <w:rPr>
            <w:rStyle w:val="Hyperlink"/>
            <w:noProof/>
          </w:rPr>
          <w:t>Making use of our websites</w:t>
        </w:r>
        <w:r w:rsidR="00B55F37">
          <w:rPr>
            <w:noProof/>
            <w:webHidden/>
          </w:rPr>
          <w:tab/>
        </w:r>
        <w:r w:rsidR="00B55F37">
          <w:rPr>
            <w:noProof/>
            <w:webHidden/>
          </w:rPr>
          <w:fldChar w:fldCharType="begin"/>
        </w:r>
        <w:r w:rsidR="00B55F37">
          <w:rPr>
            <w:noProof/>
            <w:webHidden/>
          </w:rPr>
          <w:instrText xml:space="preserve"> PAGEREF _Toc499881804 \h </w:instrText>
        </w:r>
        <w:r w:rsidR="00B55F37">
          <w:rPr>
            <w:noProof/>
            <w:webHidden/>
          </w:rPr>
        </w:r>
        <w:r w:rsidR="00B55F37">
          <w:rPr>
            <w:noProof/>
            <w:webHidden/>
          </w:rPr>
          <w:fldChar w:fldCharType="separate"/>
        </w:r>
        <w:r w:rsidR="00F040A3">
          <w:rPr>
            <w:noProof/>
            <w:webHidden/>
          </w:rPr>
          <w:t>10</w:t>
        </w:r>
        <w:r w:rsidR="00B55F37">
          <w:rPr>
            <w:noProof/>
            <w:webHidden/>
          </w:rPr>
          <w:fldChar w:fldCharType="end"/>
        </w:r>
      </w:hyperlink>
    </w:p>
    <w:p w:rsidR="00B55F37" w:rsidRPr="00DD2C4A" w:rsidRDefault="004601F3">
      <w:pPr>
        <w:pStyle w:val="TOC3"/>
        <w:rPr>
          <w:rFonts w:ascii="Calibri" w:hAnsi="Calibri"/>
          <w:noProof/>
          <w:szCs w:val="22"/>
        </w:rPr>
      </w:pPr>
      <w:hyperlink w:anchor="_Toc499881805" w:history="1">
        <w:r w:rsidR="00B55F37" w:rsidRPr="003702EA">
          <w:rPr>
            <w:rStyle w:val="Hyperlink"/>
            <w:noProof/>
          </w:rPr>
          <w:t>The Public Website</w:t>
        </w:r>
        <w:r w:rsidR="00B55F37">
          <w:rPr>
            <w:noProof/>
            <w:webHidden/>
          </w:rPr>
          <w:tab/>
        </w:r>
        <w:r w:rsidR="00B55F37">
          <w:rPr>
            <w:noProof/>
            <w:webHidden/>
          </w:rPr>
          <w:fldChar w:fldCharType="begin"/>
        </w:r>
        <w:r w:rsidR="00B55F37">
          <w:rPr>
            <w:noProof/>
            <w:webHidden/>
          </w:rPr>
          <w:instrText xml:space="preserve"> PAGEREF _Toc499881805 \h </w:instrText>
        </w:r>
        <w:r w:rsidR="00B55F37">
          <w:rPr>
            <w:noProof/>
            <w:webHidden/>
          </w:rPr>
        </w:r>
        <w:r w:rsidR="00B55F37">
          <w:rPr>
            <w:noProof/>
            <w:webHidden/>
          </w:rPr>
          <w:fldChar w:fldCharType="separate"/>
        </w:r>
        <w:r w:rsidR="00F040A3">
          <w:rPr>
            <w:noProof/>
            <w:webHidden/>
          </w:rPr>
          <w:t>10</w:t>
        </w:r>
        <w:r w:rsidR="00B55F37">
          <w:rPr>
            <w:noProof/>
            <w:webHidden/>
          </w:rPr>
          <w:fldChar w:fldCharType="end"/>
        </w:r>
      </w:hyperlink>
    </w:p>
    <w:p w:rsidR="00B55F37" w:rsidRPr="00DD2C4A" w:rsidRDefault="004601F3">
      <w:pPr>
        <w:pStyle w:val="TOC3"/>
        <w:rPr>
          <w:rFonts w:ascii="Calibri" w:hAnsi="Calibri"/>
          <w:noProof/>
          <w:szCs w:val="22"/>
        </w:rPr>
      </w:pPr>
      <w:hyperlink w:anchor="_Toc499881806" w:history="1">
        <w:r w:rsidR="00B55F37" w:rsidRPr="003702EA">
          <w:rPr>
            <w:rStyle w:val="Hyperlink"/>
            <w:noProof/>
          </w:rPr>
          <w:t>The Centre Secure Website</w:t>
        </w:r>
        <w:r w:rsidR="00B55F37">
          <w:rPr>
            <w:noProof/>
            <w:webHidden/>
          </w:rPr>
          <w:tab/>
        </w:r>
        <w:r w:rsidR="00B55F37">
          <w:rPr>
            <w:noProof/>
            <w:webHidden/>
          </w:rPr>
          <w:fldChar w:fldCharType="begin"/>
        </w:r>
        <w:r w:rsidR="00B55F37">
          <w:rPr>
            <w:noProof/>
            <w:webHidden/>
          </w:rPr>
          <w:instrText xml:space="preserve"> PAGEREF _Toc499881806 \h </w:instrText>
        </w:r>
        <w:r w:rsidR="00B55F37">
          <w:rPr>
            <w:noProof/>
            <w:webHidden/>
          </w:rPr>
        </w:r>
        <w:r w:rsidR="00B55F37">
          <w:rPr>
            <w:noProof/>
            <w:webHidden/>
          </w:rPr>
          <w:fldChar w:fldCharType="separate"/>
        </w:r>
        <w:r w:rsidR="00F040A3">
          <w:rPr>
            <w:noProof/>
            <w:webHidden/>
          </w:rPr>
          <w:t>10</w:t>
        </w:r>
        <w:r w:rsidR="00B55F37">
          <w:rPr>
            <w:noProof/>
            <w:webHidden/>
          </w:rPr>
          <w:fldChar w:fldCharType="end"/>
        </w:r>
      </w:hyperlink>
    </w:p>
    <w:p w:rsidR="00B55F37" w:rsidRPr="00DD2C4A" w:rsidRDefault="004601F3">
      <w:pPr>
        <w:pStyle w:val="TOC2"/>
        <w:rPr>
          <w:rFonts w:ascii="Calibri" w:hAnsi="Calibri"/>
          <w:noProof/>
          <w:szCs w:val="22"/>
        </w:rPr>
      </w:pPr>
      <w:hyperlink w:anchor="_Toc499881807" w:history="1">
        <w:r w:rsidR="00B55F37" w:rsidRPr="003702EA">
          <w:rPr>
            <w:rStyle w:val="Hyperlink"/>
            <w:noProof/>
          </w:rPr>
          <w:t>Plagiarism</w:t>
        </w:r>
        <w:r w:rsidR="00B55F37">
          <w:rPr>
            <w:noProof/>
            <w:webHidden/>
          </w:rPr>
          <w:tab/>
        </w:r>
        <w:r w:rsidR="00B55F37">
          <w:rPr>
            <w:noProof/>
            <w:webHidden/>
          </w:rPr>
          <w:fldChar w:fldCharType="begin"/>
        </w:r>
        <w:r w:rsidR="00B55F37">
          <w:rPr>
            <w:noProof/>
            <w:webHidden/>
          </w:rPr>
          <w:instrText xml:space="preserve"> PAGEREF _Toc499881807 \h </w:instrText>
        </w:r>
        <w:r w:rsidR="00B55F37">
          <w:rPr>
            <w:noProof/>
            <w:webHidden/>
          </w:rPr>
        </w:r>
        <w:r w:rsidR="00B55F37">
          <w:rPr>
            <w:noProof/>
            <w:webHidden/>
          </w:rPr>
          <w:fldChar w:fldCharType="separate"/>
        </w:r>
        <w:r w:rsidR="00F040A3">
          <w:rPr>
            <w:noProof/>
            <w:webHidden/>
          </w:rPr>
          <w:t>11</w:t>
        </w:r>
        <w:r w:rsidR="00B55F37">
          <w:rPr>
            <w:noProof/>
            <w:webHidden/>
          </w:rPr>
          <w:fldChar w:fldCharType="end"/>
        </w:r>
      </w:hyperlink>
    </w:p>
    <w:p w:rsidR="00B55F37" w:rsidRPr="00DD2C4A" w:rsidRDefault="004601F3">
      <w:pPr>
        <w:pStyle w:val="TOC1"/>
        <w:rPr>
          <w:rFonts w:ascii="Calibri" w:hAnsi="Calibri" w:cs="Times New Roman"/>
          <w:b w:val="0"/>
          <w:szCs w:val="22"/>
        </w:rPr>
      </w:pPr>
      <w:hyperlink w:anchor="_Toc499881808" w:history="1">
        <w:r w:rsidR="00B55F37" w:rsidRPr="003702EA">
          <w:rPr>
            <w:rStyle w:val="Hyperlink"/>
          </w:rPr>
          <w:t>Section 2: About this qualification</w:t>
        </w:r>
        <w:r w:rsidR="00B55F37">
          <w:rPr>
            <w:webHidden/>
          </w:rPr>
          <w:tab/>
        </w:r>
        <w:r w:rsidR="00B55F37">
          <w:rPr>
            <w:webHidden/>
          </w:rPr>
          <w:fldChar w:fldCharType="begin"/>
        </w:r>
        <w:r w:rsidR="00B55F37">
          <w:rPr>
            <w:webHidden/>
          </w:rPr>
          <w:instrText xml:space="preserve"> PAGEREF _Toc499881808 \h </w:instrText>
        </w:r>
        <w:r w:rsidR="00B55F37">
          <w:rPr>
            <w:webHidden/>
          </w:rPr>
        </w:r>
        <w:r w:rsidR="00B55F37">
          <w:rPr>
            <w:webHidden/>
          </w:rPr>
          <w:fldChar w:fldCharType="separate"/>
        </w:r>
        <w:r w:rsidR="00F040A3">
          <w:rPr>
            <w:webHidden/>
          </w:rPr>
          <w:t>13</w:t>
        </w:r>
        <w:r w:rsidR="00B55F37">
          <w:rPr>
            <w:webHidden/>
          </w:rPr>
          <w:fldChar w:fldCharType="end"/>
        </w:r>
      </w:hyperlink>
    </w:p>
    <w:p w:rsidR="00B55F37" w:rsidRPr="00DD2C4A" w:rsidRDefault="004601F3">
      <w:pPr>
        <w:pStyle w:val="TOC2"/>
        <w:rPr>
          <w:rFonts w:ascii="Calibri" w:hAnsi="Calibri"/>
          <w:noProof/>
          <w:szCs w:val="22"/>
        </w:rPr>
      </w:pPr>
      <w:hyperlink w:anchor="_Toc499881809" w:history="1">
        <w:r w:rsidR="00B55F37" w:rsidRPr="003702EA">
          <w:rPr>
            <w:rStyle w:val="Hyperlink"/>
            <w:noProof/>
          </w:rPr>
          <w:t>Qualification summary</w:t>
        </w:r>
        <w:r w:rsidR="00B55F37">
          <w:rPr>
            <w:noProof/>
            <w:webHidden/>
          </w:rPr>
          <w:tab/>
        </w:r>
        <w:r w:rsidR="00B55F37">
          <w:rPr>
            <w:noProof/>
            <w:webHidden/>
          </w:rPr>
          <w:fldChar w:fldCharType="begin"/>
        </w:r>
        <w:r w:rsidR="00B55F37">
          <w:rPr>
            <w:noProof/>
            <w:webHidden/>
          </w:rPr>
          <w:instrText xml:space="preserve"> PAGEREF _Toc499881809 \h </w:instrText>
        </w:r>
        <w:r w:rsidR="00B55F37">
          <w:rPr>
            <w:noProof/>
            <w:webHidden/>
          </w:rPr>
        </w:r>
        <w:r w:rsidR="00B55F37">
          <w:rPr>
            <w:noProof/>
            <w:webHidden/>
          </w:rPr>
          <w:fldChar w:fldCharType="separate"/>
        </w:r>
        <w:r w:rsidR="00F040A3">
          <w:rPr>
            <w:noProof/>
            <w:webHidden/>
          </w:rPr>
          <w:t>14</w:t>
        </w:r>
        <w:r w:rsidR="00B55F37">
          <w:rPr>
            <w:noProof/>
            <w:webHidden/>
          </w:rPr>
          <w:fldChar w:fldCharType="end"/>
        </w:r>
      </w:hyperlink>
    </w:p>
    <w:p w:rsidR="00B55F37" w:rsidRPr="00DD2C4A" w:rsidRDefault="004601F3">
      <w:pPr>
        <w:pStyle w:val="TOC3"/>
        <w:rPr>
          <w:rFonts w:ascii="Calibri" w:hAnsi="Calibri"/>
          <w:noProof/>
          <w:szCs w:val="22"/>
        </w:rPr>
      </w:pPr>
      <w:hyperlink w:anchor="_Toc499881810" w:history="1">
        <w:r w:rsidR="00B55F37" w:rsidRPr="003702EA">
          <w:rPr>
            <w:rStyle w:val="Hyperlink"/>
            <w:noProof/>
          </w:rPr>
          <w:t>Qualification support</w:t>
        </w:r>
        <w:r w:rsidR="00B55F37">
          <w:rPr>
            <w:noProof/>
            <w:webHidden/>
          </w:rPr>
          <w:tab/>
        </w:r>
        <w:r w:rsidR="00B55F37">
          <w:rPr>
            <w:noProof/>
            <w:webHidden/>
          </w:rPr>
          <w:fldChar w:fldCharType="begin"/>
        </w:r>
        <w:r w:rsidR="00B55F37">
          <w:rPr>
            <w:noProof/>
            <w:webHidden/>
          </w:rPr>
          <w:instrText xml:space="preserve"> PAGEREF _Toc499881810 \h </w:instrText>
        </w:r>
        <w:r w:rsidR="00B55F37">
          <w:rPr>
            <w:noProof/>
            <w:webHidden/>
          </w:rPr>
        </w:r>
        <w:r w:rsidR="00B55F37">
          <w:rPr>
            <w:noProof/>
            <w:webHidden/>
          </w:rPr>
          <w:fldChar w:fldCharType="separate"/>
        </w:r>
        <w:r w:rsidR="00F040A3">
          <w:rPr>
            <w:noProof/>
            <w:webHidden/>
          </w:rPr>
          <w:t>15</w:t>
        </w:r>
        <w:r w:rsidR="00B55F37">
          <w:rPr>
            <w:noProof/>
            <w:webHidden/>
          </w:rPr>
          <w:fldChar w:fldCharType="end"/>
        </w:r>
      </w:hyperlink>
    </w:p>
    <w:p w:rsidR="00B55F37" w:rsidRPr="00DD2C4A" w:rsidRDefault="004601F3">
      <w:pPr>
        <w:pStyle w:val="TOC2"/>
        <w:rPr>
          <w:rFonts w:ascii="Calibri" w:hAnsi="Calibri"/>
          <w:noProof/>
          <w:szCs w:val="22"/>
        </w:rPr>
      </w:pPr>
      <w:hyperlink w:anchor="_Toc499881811" w:history="1">
        <w:r w:rsidR="00B55F37" w:rsidRPr="003702EA">
          <w:rPr>
            <w:rStyle w:val="Hyperlink"/>
            <w:noProof/>
          </w:rPr>
          <w:t>Qualification introduction and purpose</w:t>
        </w:r>
        <w:r w:rsidR="00B55F37">
          <w:rPr>
            <w:noProof/>
            <w:webHidden/>
          </w:rPr>
          <w:tab/>
        </w:r>
        <w:r w:rsidR="00B55F37">
          <w:rPr>
            <w:noProof/>
            <w:webHidden/>
          </w:rPr>
          <w:fldChar w:fldCharType="begin"/>
        </w:r>
        <w:r w:rsidR="00B55F37">
          <w:rPr>
            <w:noProof/>
            <w:webHidden/>
          </w:rPr>
          <w:instrText xml:space="preserve"> PAGEREF _Toc499881811 \h </w:instrText>
        </w:r>
        <w:r w:rsidR="00B55F37">
          <w:rPr>
            <w:noProof/>
            <w:webHidden/>
          </w:rPr>
        </w:r>
        <w:r w:rsidR="00B55F37">
          <w:rPr>
            <w:noProof/>
            <w:webHidden/>
          </w:rPr>
          <w:fldChar w:fldCharType="separate"/>
        </w:r>
        <w:r w:rsidR="00F040A3">
          <w:rPr>
            <w:noProof/>
            <w:webHidden/>
          </w:rPr>
          <w:t>16</w:t>
        </w:r>
        <w:r w:rsidR="00B55F37">
          <w:rPr>
            <w:noProof/>
            <w:webHidden/>
          </w:rPr>
          <w:fldChar w:fldCharType="end"/>
        </w:r>
      </w:hyperlink>
    </w:p>
    <w:p w:rsidR="00B55F37" w:rsidRPr="00DD2C4A" w:rsidRDefault="004601F3">
      <w:pPr>
        <w:pStyle w:val="TOC2"/>
        <w:rPr>
          <w:rFonts w:ascii="Calibri" w:hAnsi="Calibri"/>
          <w:noProof/>
          <w:szCs w:val="22"/>
        </w:rPr>
      </w:pPr>
      <w:hyperlink w:anchor="_Toc499881812" w:history="1">
        <w:r w:rsidR="00B55F37" w:rsidRPr="003702EA">
          <w:rPr>
            <w:rStyle w:val="Hyperlink"/>
            <w:noProof/>
          </w:rPr>
          <w:t>Rules of combination</w:t>
        </w:r>
        <w:r w:rsidR="00B55F37">
          <w:rPr>
            <w:noProof/>
            <w:webHidden/>
          </w:rPr>
          <w:tab/>
        </w:r>
        <w:r w:rsidR="00B55F37">
          <w:rPr>
            <w:noProof/>
            <w:webHidden/>
          </w:rPr>
          <w:fldChar w:fldCharType="begin"/>
        </w:r>
        <w:r w:rsidR="00B55F37">
          <w:rPr>
            <w:noProof/>
            <w:webHidden/>
          </w:rPr>
          <w:instrText xml:space="preserve"> PAGEREF _Toc499881812 \h </w:instrText>
        </w:r>
        <w:r w:rsidR="00B55F37">
          <w:rPr>
            <w:noProof/>
            <w:webHidden/>
          </w:rPr>
        </w:r>
        <w:r w:rsidR="00B55F37">
          <w:rPr>
            <w:noProof/>
            <w:webHidden/>
          </w:rPr>
          <w:fldChar w:fldCharType="separate"/>
        </w:r>
        <w:r w:rsidR="00F040A3">
          <w:rPr>
            <w:noProof/>
            <w:webHidden/>
          </w:rPr>
          <w:t>16</w:t>
        </w:r>
        <w:r w:rsidR="00B55F37">
          <w:rPr>
            <w:noProof/>
            <w:webHidden/>
          </w:rPr>
          <w:fldChar w:fldCharType="end"/>
        </w:r>
      </w:hyperlink>
    </w:p>
    <w:p w:rsidR="00B55F37" w:rsidRPr="00DD2C4A" w:rsidRDefault="004601F3">
      <w:pPr>
        <w:pStyle w:val="TOC1"/>
        <w:rPr>
          <w:rFonts w:ascii="Calibri" w:hAnsi="Calibri" w:cs="Times New Roman"/>
          <w:b w:val="0"/>
          <w:szCs w:val="22"/>
        </w:rPr>
      </w:pPr>
      <w:hyperlink w:anchor="_Toc499881813" w:history="1">
        <w:r w:rsidR="00B55F37" w:rsidRPr="003702EA">
          <w:rPr>
            <w:rStyle w:val="Hyperlink"/>
          </w:rPr>
          <w:t>Section 3: Units</w:t>
        </w:r>
        <w:r w:rsidR="00B55F37">
          <w:rPr>
            <w:webHidden/>
          </w:rPr>
          <w:tab/>
        </w:r>
        <w:r w:rsidR="00B55F37">
          <w:rPr>
            <w:webHidden/>
          </w:rPr>
          <w:fldChar w:fldCharType="begin"/>
        </w:r>
        <w:r w:rsidR="00B55F37">
          <w:rPr>
            <w:webHidden/>
          </w:rPr>
          <w:instrText xml:space="preserve"> PAGEREF _Toc499881813 \h </w:instrText>
        </w:r>
        <w:r w:rsidR="00B55F37">
          <w:rPr>
            <w:webHidden/>
          </w:rPr>
        </w:r>
        <w:r w:rsidR="00B55F37">
          <w:rPr>
            <w:webHidden/>
          </w:rPr>
          <w:fldChar w:fldCharType="separate"/>
        </w:r>
        <w:r w:rsidR="00F040A3">
          <w:rPr>
            <w:webHidden/>
          </w:rPr>
          <w:t>17</w:t>
        </w:r>
        <w:r w:rsidR="00B55F37">
          <w:rPr>
            <w:webHidden/>
          </w:rPr>
          <w:fldChar w:fldCharType="end"/>
        </w:r>
      </w:hyperlink>
    </w:p>
    <w:p w:rsidR="00B55F37" w:rsidRPr="00DD2C4A" w:rsidRDefault="004601F3">
      <w:pPr>
        <w:pStyle w:val="TOC2"/>
        <w:rPr>
          <w:rFonts w:ascii="Calibri" w:hAnsi="Calibri"/>
          <w:noProof/>
          <w:szCs w:val="22"/>
        </w:rPr>
      </w:pPr>
      <w:hyperlink w:anchor="_Toc499881814" w:history="1">
        <w:r w:rsidR="00B55F37" w:rsidRPr="003702EA">
          <w:rPr>
            <w:rStyle w:val="Hyperlink"/>
            <w:noProof/>
          </w:rPr>
          <w:t>Unit achievement log Level 3 Diploma for Residential Childcare (England)</w:t>
        </w:r>
        <w:r w:rsidR="00B55F37">
          <w:rPr>
            <w:noProof/>
            <w:webHidden/>
          </w:rPr>
          <w:tab/>
        </w:r>
        <w:r w:rsidR="00B55F37">
          <w:rPr>
            <w:noProof/>
            <w:webHidden/>
          </w:rPr>
          <w:fldChar w:fldCharType="begin"/>
        </w:r>
        <w:r w:rsidR="00B55F37">
          <w:rPr>
            <w:noProof/>
            <w:webHidden/>
          </w:rPr>
          <w:instrText xml:space="preserve"> PAGEREF _Toc499881814 \h </w:instrText>
        </w:r>
        <w:r w:rsidR="00B55F37">
          <w:rPr>
            <w:noProof/>
            <w:webHidden/>
          </w:rPr>
        </w:r>
        <w:r w:rsidR="00B55F37">
          <w:rPr>
            <w:noProof/>
            <w:webHidden/>
          </w:rPr>
          <w:fldChar w:fldCharType="separate"/>
        </w:r>
        <w:r w:rsidR="00F040A3">
          <w:rPr>
            <w:noProof/>
            <w:webHidden/>
          </w:rPr>
          <w:t>18</w:t>
        </w:r>
        <w:r w:rsidR="00B55F37">
          <w:rPr>
            <w:noProof/>
            <w:webHidden/>
          </w:rPr>
          <w:fldChar w:fldCharType="end"/>
        </w:r>
      </w:hyperlink>
    </w:p>
    <w:p w:rsidR="00B55F37" w:rsidRPr="00DD2C4A" w:rsidRDefault="004601F3">
      <w:pPr>
        <w:pStyle w:val="TOC3"/>
        <w:rPr>
          <w:rFonts w:ascii="Calibri" w:hAnsi="Calibri"/>
          <w:noProof/>
          <w:szCs w:val="22"/>
        </w:rPr>
      </w:pPr>
      <w:hyperlink w:anchor="_Toc499881815" w:history="1">
        <w:r w:rsidR="00B55F37" w:rsidRPr="003702EA">
          <w:rPr>
            <w:rStyle w:val="Hyperlink"/>
            <w:noProof/>
          </w:rPr>
          <w:t>Mandatory Units</w:t>
        </w:r>
        <w:r w:rsidR="00B55F37">
          <w:rPr>
            <w:noProof/>
            <w:webHidden/>
          </w:rPr>
          <w:tab/>
        </w:r>
        <w:r w:rsidR="00B55F37">
          <w:rPr>
            <w:noProof/>
            <w:webHidden/>
          </w:rPr>
          <w:fldChar w:fldCharType="begin"/>
        </w:r>
        <w:r w:rsidR="00B55F37">
          <w:rPr>
            <w:noProof/>
            <w:webHidden/>
          </w:rPr>
          <w:instrText xml:space="preserve"> PAGEREF _Toc499881815 \h </w:instrText>
        </w:r>
        <w:r w:rsidR="00B55F37">
          <w:rPr>
            <w:noProof/>
            <w:webHidden/>
          </w:rPr>
        </w:r>
        <w:r w:rsidR="00B55F37">
          <w:rPr>
            <w:noProof/>
            <w:webHidden/>
          </w:rPr>
          <w:fldChar w:fldCharType="separate"/>
        </w:r>
        <w:r w:rsidR="00F040A3">
          <w:rPr>
            <w:noProof/>
            <w:webHidden/>
          </w:rPr>
          <w:t>18</w:t>
        </w:r>
        <w:r w:rsidR="00B55F37">
          <w:rPr>
            <w:noProof/>
            <w:webHidden/>
          </w:rPr>
          <w:fldChar w:fldCharType="end"/>
        </w:r>
      </w:hyperlink>
    </w:p>
    <w:p w:rsidR="00B55F37" w:rsidRPr="00DD2C4A" w:rsidRDefault="004601F3">
      <w:pPr>
        <w:pStyle w:val="TOC2"/>
        <w:rPr>
          <w:rFonts w:ascii="Calibri" w:hAnsi="Calibri"/>
          <w:noProof/>
          <w:szCs w:val="22"/>
        </w:rPr>
      </w:pPr>
      <w:hyperlink w:anchor="_Toc499881816" w:history="1">
        <w:r w:rsidR="00B55F37" w:rsidRPr="003702EA">
          <w:rPr>
            <w:rStyle w:val="Hyperlink"/>
            <w:noProof/>
          </w:rPr>
          <w:t>Unit achievement log</w:t>
        </w:r>
        <w:r w:rsidR="00B55F37">
          <w:rPr>
            <w:noProof/>
            <w:webHidden/>
          </w:rPr>
          <w:tab/>
        </w:r>
        <w:r w:rsidR="00B55F37">
          <w:rPr>
            <w:noProof/>
            <w:webHidden/>
          </w:rPr>
          <w:fldChar w:fldCharType="begin"/>
        </w:r>
        <w:r w:rsidR="00B55F37">
          <w:rPr>
            <w:noProof/>
            <w:webHidden/>
          </w:rPr>
          <w:instrText xml:space="preserve"> PAGEREF _Toc499881816 \h </w:instrText>
        </w:r>
        <w:r w:rsidR="00B55F37">
          <w:rPr>
            <w:noProof/>
            <w:webHidden/>
          </w:rPr>
        </w:r>
        <w:r w:rsidR="00B55F37">
          <w:rPr>
            <w:noProof/>
            <w:webHidden/>
          </w:rPr>
          <w:fldChar w:fldCharType="separate"/>
        </w:r>
        <w:r w:rsidR="00F040A3">
          <w:rPr>
            <w:noProof/>
            <w:webHidden/>
          </w:rPr>
          <w:t>21</w:t>
        </w:r>
        <w:r w:rsidR="00B55F37">
          <w:rPr>
            <w:noProof/>
            <w:webHidden/>
          </w:rPr>
          <w:fldChar w:fldCharType="end"/>
        </w:r>
      </w:hyperlink>
    </w:p>
    <w:p w:rsidR="00B55F37" w:rsidRPr="00DD2C4A" w:rsidRDefault="004601F3">
      <w:pPr>
        <w:pStyle w:val="TOC3"/>
        <w:rPr>
          <w:rFonts w:ascii="Calibri" w:hAnsi="Calibri"/>
          <w:noProof/>
          <w:szCs w:val="22"/>
        </w:rPr>
      </w:pPr>
      <w:hyperlink w:anchor="_Toc499881817" w:history="1">
        <w:r w:rsidR="00B55F37" w:rsidRPr="003702EA">
          <w:rPr>
            <w:rStyle w:val="Hyperlink"/>
            <w:noProof/>
          </w:rPr>
          <w:t>Optional Units</w:t>
        </w:r>
        <w:r w:rsidR="00B55F37">
          <w:rPr>
            <w:noProof/>
            <w:webHidden/>
          </w:rPr>
          <w:tab/>
        </w:r>
        <w:r w:rsidR="00B55F37">
          <w:rPr>
            <w:noProof/>
            <w:webHidden/>
          </w:rPr>
          <w:fldChar w:fldCharType="begin"/>
        </w:r>
        <w:r w:rsidR="00B55F37">
          <w:rPr>
            <w:noProof/>
            <w:webHidden/>
          </w:rPr>
          <w:instrText xml:space="preserve"> PAGEREF _Toc499881817 \h </w:instrText>
        </w:r>
        <w:r w:rsidR="00B55F37">
          <w:rPr>
            <w:noProof/>
            <w:webHidden/>
          </w:rPr>
        </w:r>
        <w:r w:rsidR="00B55F37">
          <w:rPr>
            <w:noProof/>
            <w:webHidden/>
          </w:rPr>
          <w:fldChar w:fldCharType="separate"/>
        </w:r>
        <w:r w:rsidR="00F040A3">
          <w:rPr>
            <w:noProof/>
            <w:webHidden/>
          </w:rPr>
          <w:t>21</w:t>
        </w:r>
        <w:r w:rsidR="00B55F37">
          <w:rPr>
            <w:noProof/>
            <w:webHidden/>
          </w:rPr>
          <w:fldChar w:fldCharType="end"/>
        </w:r>
      </w:hyperlink>
    </w:p>
    <w:p w:rsidR="00B55F37" w:rsidRPr="00DD2C4A" w:rsidRDefault="004601F3">
      <w:pPr>
        <w:pStyle w:val="TOC2"/>
        <w:rPr>
          <w:rFonts w:ascii="Calibri" w:hAnsi="Calibri"/>
          <w:noProof/>
          <w:szCs w:val="22"/>
        </w:rPr>
      </w:pPr>
      <w:hyperlink w:anchor="_Toc499881818" w:history="1">
        <w:r w:rsidR="00B55F37" w:rsidRPr="003702EA">
          <w:rPr>
            <w:rStyle w:val="Hyperlink"/>
            <w:noProof/>
          </w:rPr>
          <w:t>Unit layout</w:t>
        </w:r>
        <w:r w:rsidR="00B55F37">
          <w:rPr>
            <w:noProof/>
            <w:webHidden/>
          </w:rPr>
          <w:tab/>
        </w:r>
        <w:r w:rsidR="00B55F37">
          <w:rPr>
            <w:noProof/>
            <w:webHidden/>
          </w:rPr>
          <w:fldChar w:fldCharType="begin"/>
        </w:r>
        <w:r w:rsidR="00B55F37">
          <w:rPr>
            <w:noProof/>
            <w:webHidden/>
          </w:rPr>
          <w:instrText xml:space="preserve"> PAGEREF _Toc499881818 \h </w:instrText>
        </w:r>
        <w:r w:rsidR="00B55F37">
          <w:rPr>
            <w:noProof/>
            <w:webHidden/>
          </w:rPr>
        </w:r>
        <w:r w:rsidR="00B55F37">
          <w:rPr>
            <w:noProof/>
            <w:webHidden/>
          </w:rPr>
          <w:fldChar w:fldCharType="separate"/>
        </w:r>
        <w:r w:rsidR="00F040A3">
          <w:rPr>
            <w:noProof/>
            <w:webHidden/>
          </w:rPr>
          <w:t>22</w:t>
        </w:r>
        <w:r w:rsidR="00B55F37">
          <w:rPr>
            <w:noProof/>
            <w:webHidden/>
          </w:rPr>
          <w:fldChar w:fldCharType="end"/>
        </w:r>
      </w:hyperlink>
    </w:p>
    <w:p w:rsidR="00B55F37" w:rsidRPr="00DD2C4A" w:rsidRDefault="004601F3">
      <w:pPr>
        <w:pStyle w:val="TOC3"/>
        <w:rPr>
          <w:rFonts w:ascii="Calibri" w:hAnsi="Calibri"/>
          <w:noProof/>
          <w:szCs w:val="22"/>
        </w:rPr>
      </w:pPr>
      <w:hyperlink w:anchor="_Toc499881819" w:history="1">
        <w:r w:rsidR="00B55F37" w:rsidRPr="003702EA">
          <w:rPr>
            <w:rStyle w:val="Hyperlink"/>
            <w:noProof/>
          </w:rPr>
          <w:t>Explanation of terms used at Level 3:  (not all verbs are used in this qualification)</w:t>
        </w:r>
        <w:r w:rsidR="00B55F37">
          <w:rPr>
            <w:noProof/>
            <w:webHidden/>
          </w:rPr>
          <w:tab/>
        </w:r>
        <w:r w:rsidR="00B55F37">
          <w:rPr>
            <w:noProof/>
            <w:webHidden/>
          </w:rPr>
          <w:fldChar w:fldCharType="begin"/>
        </w:r>
        <w:r w:rsidR="00B55F37">
          <w:rPr>
            <w:noProof/>
            <w:webHidden/>
          </w:rPr>
          <w:instrText xml:space="preserve"> PAGEREF _Toc499881819 \h </w:instrText>
        </w:r>
        <w:r w:rsidR="00B55F37">
          <w:rPr>
            <w:noProof/>
            <w:webHidden/>
          </w:rPr>
        </w:r>
        <w:r w:rsidR="00B55F37">
          <w:rPr>
            <w:noProof/>
            <w:webHidden/>
          </w:rPr>
          <w:fldChar w:fldCharType="separate"/>
        </w:r>
        <w:r w:rsidR="00F040A3">
          <w:rPr>
            <w:noProof/>
            <w:webHidden/>
          </w:rPr>
          <w:t>23</w:t>
        </w:r>
        <w:r w:rsidR="00B55F37">
          <w:rPr>
            <w:noProof/>
            <w:webHidden/>
          </w:rPr>
          <w:fldChar w:fldCharType="end"/>
        </w:r>
      </w:hyperlink>
    </w:p>
    <w:p w:rsidR="00B55F37" w:rsidRPr="00DD2C4A" w:rsidRDefault="004601F3">
      <w:pPr>
        <w:pStyle w:val="TOC4"/>
        <w:rPr>
          <w:rFonts w:ascii="Calibri" w:hAnsi="Calibri"/>
          <w:noProof/>
          <w:szCs w:val="22"/>
        </w:rPr>
      </w:pPr>
      <w:hyperlink w:anchor="_Toc499881820" w:history="1">
        <w:r w:rsidR="00B55F37" w:rsidRPr="003702EA">
          <w:rPr>
            <w:rStyle w:val="Hyperlink"/>
            <w:noProof/>
          </w:rPr>
          <w:t>RCC 3.1: Understand the development of children and young people in residential childcare</w:t>
        </w:r>
        <w:r w:rsidR="00B55F37">
          <w:rPr>
            <w:noProof/>
            <w:webHidden/>
          </w:rPr>
          <w:tab/>
        </w:r>
        <w:r w:rsidR="00B55F37">
          <w:rPr>
            <w:noProof/>
            <w:webHidden/>
          </w:rPr>
          <w:fldChar w:fldCharType="begin"/>
        </w:r>
        <w:r w:rsidR="00B55F37">
          <w:rPr>
            <w:noProof/>
            <w:webHidden/>
          </w:rPr>
          <w:instrText xml:space="preserve"> PAGEREF _Toc499881820 \h </w:instrText>
        </w:r>
        <w:r w:rsidR="00B55F37">
          <w:rPr>
            <w:noProof/>
            <w:webHidden/>
          </w:rPr>
        </w:r>
        <w:r w:rsidR="00B55F37">
          <w:rPr>
            <w:noProof/>
            <w:webHidden/>
          </w:rPr>
          <w:fldChar w:fldCharType="separate"/>
        </w:r>
        <w:r w:rsidR="00F040A3">
          <w:rPr>
            <w:noProof/>
            <w:webHidden/>
          </w:rPr>
          <w:t>27</w:t>
        </w:r>
        <w:r w:rsidR="00B55F37">
          <w:rPr>
            <w:noProof/>
            <w:webHidden/>
          </w:rPr>
          <w:fldChar w:fldCharType="end"/>
        </w:r>
      </w:hyperlink>
    </w:p>
    <w:p w:rsidR="00B55F37" w:rsidRPr="00DD2C4A" w:rsidRDefault="004601F3">
      <w:pPr>
        <w:pStyle w:val="TOC4"/>
        <w:rPr>
          <w:rFonts w:ascii="Calibri" w:hAnsi="Calibri"/>
          <w:noProof/>
          <w:szCs w:val="22"/>
        </w:rPr>
      </w:pPr>
      <w:hyperlink w:anchor="_Toc499881821" w:history="1">
        <w:r w:rsidR="00B55F37" w:rsidRPr="003702EA">
          <w:rPr>
            <w:rStyle w:val="Hyperlink"/>
            <w:noProof/>
          </w:rPr>
          <w:t>RCC 3.2: Understand how to safeguard and protect children and young people in residential childcare</w:t>
        </w:r>
        <w:r w:rsidR="00B55F37">
          <w:rPr>
            <w:noProof/>
            <w:webHidden/>
          </w:rPr>
          <w:tab/>
        </w:r>
        <w:r w:rsidR="00B55F37">
          <w:rPr>
            <w:noProof/>
            <w:webHidden/>
          </w:rPr>
          <w:fldChar w:fldCharType="begin"/>
        </w:r>
        <w:r w:rsidR="00B55F37">
          <w:rPr>
            <w:noProof/>
            <w:webHidden/>
          </w:rPr>
          <w:instrText xml:space="preserve"> PAGEREF _Toc499881821 \h </w:instrText>
        </w:r>
        <w:r w:rsidR="00B55F37">
          <w:rPr>
            <w:noProof/>
            <w:webHidden/>
          </w:rPr>
        </w:r>
        <w:r w:rsidR="00B55F37">
          <w:rPr>
            <w:noProof/>
            <w:webHidden/>
          </w:rPr>
          <w:fldChar w:fldCharType="separate"/>
        </w:r>
        <w:r w:rsidR="00F040A3">
          <w:rPr>
            <w:noProof/>
            <w:webHidden/>
          </w:rPr>
          <w:t>33</w:t>
        </w:r>
        <w:r w:rsidR="00B55F37">
          <w:rPr>
            <w:noProof/>
            <w:webHidden/>
          </w:rPr>
          <w:fldChar w:fldCharType="end"/>
        </w:r>
      </w:hyperlink>
    </w:p>
    <w:p w:rsidR="00B55F37" w:rsidRPr="00DD2C4A" w:rsidRDefault="004601F3">
      <w:pPr>
        <w:pStyle w:val="TOC4"/>
        <w:rPr>
          <w:rFonts w:ascii="Calibri" w:hAnsi="Calibri"/>
          <w:noProof/>
          <w:szCs w:val="22"/>
        </w:rPr>
      </w:pPr>
      <w:hyperlink w:anchor="_Toc499881822" w:history="1">
        <w:r w:rsidR="00B55F37" w:rsidRPr="003702EA">
          <w:rPr>
            <w:rStyle w:val="Hyperlink"/>
            <w:noProof/>
          </w:rPr>
          <w:t>RCC 3.3: Understand how to support children and young people who have experienced harm or abuse</w:t>
        </w:r>
        <w:r w:rsidR="00B55F37">
          <w:rPr>
            <w:noProof/>
            <w:webHidden/>
          </w:rPr>
          <w:tab/>
        </w:r>
        <w:r w:rsidR="00B55F37">
          <w:rPr>
            <w:noProof/>
            <w:webHidden/>
          </w:rPr>
          <w:fldChar w:fldCharType="begin"/>
        </w:r>
        <w:r w:rsidR="00B55F37">
          <w:rPr>
            <w:noProof/>
            <w:webHidden/>
          </w:rPr>
          <w:instrText xml:space="preserve"> PAGEREF _Toc499881822 \h </w:instrText>
        </w:r>
        <w:r w:rsidR="00B55F37">
          <w:rPr>
            <w:noProof/>
            <w:webHidden/>
          </w:rPr>
        </w:r>
        <w:r w:rsidR="00B55F37">
          <w:rPr>
            <w:noProof/>
            <w:webHidden/>
          </w:rPr>
          <w:fldChar w:fldCharType="separate"/>
        </w:r>
        <w:r w:rsidR="00F040A3">
          <w:rPr>
            <w:noProof/>
            <w:webHidden/>
          </w:rPr>
          <w:t>45</w:t>
        </w:r>
        <w:r w:rsidR="00B55F37">
          <w:rPr>
            <w:noProof/>
            <w:webHidden/>
          </w:rPr>
          <w:fldChar w:fldCharType="end"/>
        </w:r>
      </w:hyperlink>
    </w:p>
    <w:p w:rsidR="00B55F37" w:rsidRPr="00DD2C4A" w:rsidRDefault="004601F3">
      <w:pPr>
        <w:pStyle w:val="TOC4"/>
        <w:rPr>
          <w:rFonts w:ascii="Calibri" w:hAnsi="Calibri"/>
          <w:noProof/>
          <w:szCs w:val="22"/>
        </w:rPr>
      </w:pPr>
      <w:hyperlink w:anchor="_Toc499881823" w:history="1">
        <w:r w:rsidR="00B55F37" w:rsidRPr="003702EA">
          <w:rPr>
            <w:rStyle w:val="Hyperlink"/>
            <w:noProof/>
          </w:rPr>
          <w:t>RCC 3.4: Promote effective communication and information handling in residential childcare settings</w:t>
        </w:r>
        <w:r w:rsidR="00B55F37">
          <w:rPr>
            <w:noProof/>
            <w:webHidden/>
          </w:rPr>
          <w:tab/>
        </w:r>
        <w:r w:rsidR="00B55F37">
          <w:rPr>
            <w:noProof/>
            <w:webHidden/>
          </w:rPr>
          <w:fldChar w:fldCharType="begin"/>
        </w:r>
        <w:r w:rsidR="00B55F37">
          <w:rPr>
            <w:noProof/>
            <w:webHidden/>
          </w:rPr>
          <w:instrText xml:space="preserve"> PAGEREF _Toc499881823 \h </w:instrText>
        </w:r>
        <w:r w:rsidR="00B55F37">
          <w:rPr>
            <w:noProof/>
            <w:webHidden/>
          </w:rPr>
        </w:r>
        <w:r w:rsidR="00B55F37">
          <w:rPr>
            <w:noProof/>
            <w:webHidden/>
          </w:rPr>
          <w:fldChar w:fldCharType="separate"/>
        </w:r>
        <w:r w:rsidR="00F040A3">
          <w:rPr>
            <w:noProof/>
            <w:webHidden/>
          </w:rPr>
          <w:t>51</w:t>
        </w:r>
        <w:r w:rsidR="00B55F37">
          <w:rPr>
            <w:noProof/>
            <w:webHidden/>
          </w:rPr>
          <w:fldChar w:fldCharType="end"/>
        </w:r>
      </w:hyperlink>
    </w:p>
    <w:p w:rsidR="00B55F37" w:rsidRPr="00DD2C4A" w:rsidRDefault="004601F3">
      <w:pPr>
        <w:pStyle w:val="TOC4"/>
        <w:rPr>
          <w:rFonts w:ascii="Calibri" w:hAnsi="Calibri"/>
          <w:noProof/>
          <w:szCs w:val="22"/>
        </w:rPr>
      </w:pPr>
      <w:hyperlink w:anchor="_Toc499881824" w:history="1">
        <w:r w:rsidR="00B55F37" w:rsidRPr="003702EA">
          <w:rPr>
            <w:rStyle w:val="Hyperlink"/>
            <w:noProof/>
          </w:rPr>
          <w:t>RCC 3.5: Support risk management in residential childcare</w:t>
        </w:r>
        <w:r w:rsidR="00B55F37">
          <w:rPr>
            <w:noProof/>
            <w:webHidden/>
          </w:rPr>
          <w:tab/>
        </w:r>
        <w:r w:rsidR="00B55F37">
          <w:rPr>
            <w:noProof/>
            <w:webHidden/>
          </w:rPr>
          <w:fldChar w:fldCharType="begin"/>
        </w:r>
        <w:r w:rsidR="00B55F37">
          <w:rPr>
            <w:noProof/>
            <w:webHidden/>
          </w:rPr>
          <w:instrText xml:space="preserve"> PAGEREF _Toc499881824 \h </w:instrText>
        </w:r>
        <w:r w:rsidR="00B55F37">
          <w:rPr>
            <w:noProof/>
            <w:webHidden/>
          </w:rPr>
        </w:r>
        <w:r w:rsidR="00B55F37">
          <w:rPr>
            <w:noProof/>
            <w:webHidden/>
          </w:rPr>
          <w:fldChar w:fldCharType="separate"/>
        </w:r>
        <w:r w:rsidR="00F040A3">
          <w:rPr>
            <w:noProof/>
            <w:webHidden/>
          </w:rPr>
          <w:t>55</w:t>
        </w:r>
        <w:r w:rsidR="00B55F37">
          <w:rPr>
            <w:noProof/>
            <w:webHidden/>
          </w:rPr>
          <w:fldChar w:fldCharType="end"/>
        </w:r>
      </w:hyperlink>
    </w:p>
    <w:p w:rsidR="00B55F37" w:rsidRPr="00DD2C4A" w:rsidRDefault="004601F3">
      <w:pPr>
        <w:pStyle w:val="TOC4"/>
        <w:rPr>
          <w:rFonts w:ascii="Calibri" w:hAnsi="Calibri"/>
          <w:noProof/>
          <w:szCs w:val="22"/>
        </w:rPr>
      </w:pPr>
      <w:hyperlink w:anchor="_Toc499881825" w:history="1">
        <w:r w:rsidR="00B55F37" w:rsidRPr="003702EA">
          <w:rPr>
            <w:rStyle w:val="Hyperlink"/>
            <w:noProof/>
          </w:rPr>
          <w:t>RCC 3.6: Assessment and planning with children and young people in residential childcare</w:t>
        </w:r>
        <w:r w:rsidR="00B55F37">
          <w:rPr>
            <w:noProof/>
            <w:webHidden/>
          </w:rPr>
          <w:tab/>
        </w:r>
        <w:r w:rsidR="00B55F37">
          <w:rPr>
            <w:noProof/>
            <w:webHidden/>
          </w:rPr>
          <w:fldChar w:fldCharType="begin"/>
        </w:r>
        <w:r w:rsidR="00B55F37">
          <w:rPr>
            <w:noProof/>
            <w:webHidden/>
          </w:rPr>
          <w:instrText xml:space="preserve"> PAGEREF _Toc499881825 \h </w:instrText>
        </w:r>
        <w:r w:rsidR="00B55F37">
          <w:rPr>
            <w:noProof/>
            <w:webHidden/>
          </w:rPr>
        </w:r>
        <w:r w:rsidR="00B55F37">
          <w:rPr>
            <w:noProof/>
            <w:webHidden/>
          </w:rPr>
          <w:fldChar w:fldCharType="separate"/>
        </w:r>
        <w:r w:rsidR="00F040A3">
          <w:rPr>
            <w:noProof/>
            <w:webHidden/>
          </w:rPr>
          <w:t>61</w:t>
        </w:r>
        <w:r w:rsidR="00B55F37">
          <w:rPr>
            <w:noProof/>
            <w:webHidden/>
          </w:rPr>
          <w:fldChar w:fldCharType="end"/>
        </w:r>
      </w:hyperlink>
    </w:p>
    <w:p w:rsidR="00B55F37" w:rsidRPr="00DD2C4A" w:rsidRDefault="004601F3">
      <w:pPr>
        <w:pStyle w:val="TOC4"/>
        <w:rPr>
          <w:rFonts w:ascii="Calibri" w:hAnsi="Calibri"/>
          <w:noProof/>
          <w:szCs w:val="22"/>
        </w:rPr>
      </w:pPr>
      <w:hyperlink w:anchor="_Toc499881826" w:history="1">
        <w:r w:rsidR="00B55F37" w:rsidRPr="003702EA">
          <w:rPr>
            <w:rStyle w:val="Hyperlink"/>
            <w:noProof/>
          </w:rPr>
          <w:t>RCC 3.7: Support group living in residential childcare</w:t>
        </w:r>
        <w:r w:rsidR="00B55F37">
          <w:rPr>
            <w:noProof/>
            <w:webHidden/>
          </w:rPr>
          <w:tab/>
        </w:r>
        <w:r w:rsidR="00B55F37">
          <w:rPr>
            <w:noProof/>
            <w:webHidden/>
          </w:rPr>
          <w:fldChar w:fldCharType="begin"/>
        </w:r>
        <w:r w:rsidR="00B55F37">
          <w:rPr>
            <w:noProof/>
            <w:webHidden/>
          </w:rPr>
          <w:instrText xml:space="preserve"> PAGEREF _Toc499881826 \h </w:instrText>
        </w:r>
        <w:r w:rsidR="00B55F37">
          <w:rPr>
            <w:noProof/>
            <w:webHidden/>
          </w:rPr>
        </w:r>
        <w:r w:rsidR="00B55F37">
          <w:rPr>
            <w:noProof/>
            <w:webHidden/>
          </w:rPr>
          <w:fldChar w:fldCharType="separate"/>
        </w:r>
        <w:r w:rsidR="00F040A3">
          <w:rPr>
            <w:noProof/>
            <w:webHidden/>
          </w:rPr>
          <w:t>67</w:t>
        </w:r>
        <w:r w:rsidR="00B55F37">
          <w:rPr>
            <w:noProof/>
            <w:webHidden/>
          </w:rPr>
          <w:fldChar w:fldCharType="end"/>
        </w:r>
      </w:hyperlink>
    </w:p>
    <w:p w:rsidR="00B55F37" w:rsidRPr="00DD2C4A" w:rsidRDefault="004601F3">
      <w:pPr>
        <w:pStyle w:val="TOC4"/>
        <w:rPr>
          <w:rFonts w:ascii="Calibri" w:hAnsi="Calibri"/>
          <w:noProof/>
          <w:szCs w:val="22"/>
        </w:rPr>
      </w:pPr>
      <w:hyperlink w:anchor="_Toc499881827" w:history="1">
        <w:r w:rsidR="00B55F37" w:rsidRPr="003702EA">
          <w:rPr>
            <w:rStyle w:val="Hyperlink"/>
            <w:noProof/>
          </w:rPr>
          <w:t>RCC 3.8: Understand how to support positive outcomes for children and young people in residential childcare</w:t>
        </w:r>
        <w:r w:rsidR="00B55F37">
          <w:rPr>
            <w:noProof/>
            <w:webHidden/>
          </w:rPr>
          <w:tab/>
        </w:r>
        <w:r w:rsidR="00B55F37">
          <w:rPr>
            <w:noProof/>
            <w:webHidden/>
          </w:rPr>
          <w:fldChar w:fldCharType="begin"/>
        </w:r>
        <w:r w:rsidR="00B55F37">
          <w:rPr>
            <w:noProof/>
            <w:webHidden/>
          </w:rPr>
          <w:instrText xml:space="preserve"> PAGEREF _Toc499881827 \h </w:instrText>
        </w:r>
        <w:r w:rsidR="00B55F37">
          <w:rPr>
            <w:noProof/>
            <w:webHidden/>
          </w:rPr>
        </w:r>
        <w:r w:rsidR="00B55F37">
          <w:rPr>
            <w:noProof/>
            <w:webHidden/>
          </w:rPr>
          <w:fldChar w:fldCharType="separate"/>
        </w:r>
        <w:r w:rsidR="00F040A3">
          <w:rPr>
            <w:noProof/>
            <w:webHidden/>
          </w:rPr>
          <w:t>71</w:t>
        </w:r>
        <w:r w:rsidR="00B55F37">
          <w:rPr>
            <w:noProof/>
            <w:webHidden/>
          </w:rPr>
          <w:fldChar w:fldCharType="end"/>
        </w:r>
      </w:hyperlink>
    </w:p>
    <w:p w:rsidR="00B55F37" w:rsidRPr="00DD2C4A" w:rsidRDefault="004601F3">
      <w:pPr>
        <w:pStyle w:val="TOC4"/>
        <w:rPr>
          <w:rFonts w:ascii="Calibri" w:hAnsi="Calibri"/>
          <w:noProof/>
          <w:szCs w:val="22"/>
        </w:rPr>
      </w:pPr>
      <w:hyperlink w:anchor="_Toc499881828" w:history="1">
        <w:r w:rsidR="00B55F37" w:rsidRPr="003702EA">
          <w:rPr>
            <w:rStyle w:val="Hyperlink"/>
            <w:noProof/>
          </w:rPr>
          <w:t>RCC 3.9: Support attachment and positive relationships for children and young people in residential childcare</w:t>
        </w:r>
        <w:r w:rsidR="00B55F37">
          <w:rPr>
            <w:noProof/>
            <w:webHidden/>
          </w:rPr>
          <w:tab/>
        </w:r>
        <w:r w:rsidR="00B55F37">
          <w:rPr>
            <w:noProof/>
            <w:webHidden/>
          </w:rPr>
          <w:fldChar w:fldCharType="begin"/>
        </w:r>
        <w:r w:rsidR="00B55F37">
          <w:rPr>
            <w:noProof/>
            <w:webHidden/>
          </w:rPr>
          <w:instrText xml:space="preserve"> PAGEREF _Toc499881828 \h </w:instrText>
        </w:r>
        <w:r w:rsidR="00B55F37">
          <w:rPr>
            <w:noProof/>
            <w:webHidden/>
          </w:rPr>
        </w:r>
        <w:r w:rsidR="00B55F37">
          <w:rPr>
            <w:noProof/>
            <w:webHidden/>
          </w:rPr>
          <w:fldChar w:fldCharType="separate"/>
        </w:r>
        <w:r w:rsidR="00F040A3">
          <w:rPr>
            <w:noProof/>
            <w:webHidden/>
          </w:rPr>
          <w:t>77</w:t>
        </w:r>
        <w:r w:rsidR="00B55F37">
          <w:rPr>
            <w:noProof/>
            <w:webHidden/>
          </w:rPr>
          <w:fldChar w:fldCharType="end"/>
        </w:r>
      </w:hyperlink>
    </w:p>
    <w:p w:rsidR="00B55F37" w:rsidRPr="00DD2C4A" w:rsidRDefault="004601F3">
      <w:pPr>
        <w:pStyle w:val="TOC4"/>
        <w:rPr>
          <w:rFonts w:ascii="Calibri" w:hAnsi="Calibri"/>
          <w:noProof/>
          <w:szCs w:val="22"/>
        </w:rPr>
      </w:pPr>
      <w:hyperlink w:anchor="_Toc499881829" w:history="1">
        <w:r w:rsidR="00B55F37" w:rsidRPr="003702EA">
          <w:rPr>
            <w:rStyle w:val="Hyperlink"/>
            <w:noProof/>
          </w:rPr>
          <w:t>RCC 3.10: Support the well-being and resilience of children and young people in residential childcare</w:t>
        </w:r>
        <w:r w:rsidR="00B55F37">
          <w:rPr>
            <w:noProof/>
            <w:webHidden/>
          </w:rPr>
          <w:tab/>
        </w:r>
        <w:r w:rsidR="00B55F37">
          <w:rPr>
            <w:noProof/>
            <w:webHidden/>
          </w:rPr>
          <w:fldChar w:fldCharType="begin"/>
        </w:r>
        <w:r w:rsidR="00B55F37">
          <w:rPr>
            <w:noProof/>
            <w:webHidden/>
          </w:rPr>
          <w:instrText xml:space="preserve"> PAGEREF _Toc499881829 \h </w:instrText>
        </w:r>
        <w:r w:rsidR="00B55F37">
          <w:rPr>
            <w:noProof/>
            <w:webHidden/>
          </w:rPr>
        </w:r>
        <w:r w:rsidR="00B55F37">
          <w:rPr>
            <w:noProof/>
            <w:webHidden/>
          </w:rPr>
          <w:fldChar w:fldCharType="separate"/>
        </w:r>
        <w:r w:rsidR="00F040A3">
          <w:rPr>
            <w:noProof/>
            <w:webHidden/>
          </w:rPr>
          <w:t>83</w:t>
        </w:r>
        <w:r w:rsidR="00B55F37">
          <w:rPr>
            <w:noProof/>
            <w:webHidden/>
          </w:rPr>
          <w:fldChar w:fldCharType="end"/>
        </w:r>
      </w:hyperlink>
    </w:p>
    <w:p w:rsidR="00B55F37" w:rsidRPr="00DD2C4A" w:rsidRDefault="004601F3">
      <w:pPr>
        <w:pStyle w:val="TOC4"/>
        <w:rPr>
          <w:rFonts w:ascii="Calibri" w:hAnsi="Calibri"/>
          <w:noProof/>
          <w:szCs w:val="22"/>
        </w:rPr>
      </w:pPr>
      <w:hyperlink w:anchor="_Toc499881830" w:history="1">
        <w:r w:rsidR="00B55F37" w:rsidRPr="003702EA">
          <w:rPr>
            <w:rStyle w:val="Hyperlink"/>
            <w:noProof/>
          </w:rPr>
          <w:t>RCC 3.11: Support children and young people in residential childcare to achieve their learning potential</w:t>
        </w:r>
        <w:r w:rsidR="00B55F37">
          <w:rPr>
            <w:noProof/>
            <w:webHidden/>
          </w:rPr>
          <w:tab/>
        </w:r>
        <w:r w:rsidR="00B55F37">
          <w:rPr>
            <w:noProof/>
            <w:webHidden/>
          </w:rPr>
          <w:fldChar w:fldCharType="begin"/>
        </w:r>
        <w:r w:rsidR="00B55F37">
          <w:rPr>
            <w:noProof/>
            <w:webHidden/>
          </w:rPr>
          <w:instrText xml:space="preserve"> PAGEREF _Toc499881830 \h </w:instrText>
        </w:r>
        <w:r w:rsidR="00B55F37">
          <w:rPr>
            <w:noProof/>
            <w:webHidden/>
          </w:rPr>
        </w:r>
        <w:r w:rsidR="00B55F37">
          <w:rPr>
            <w:noProof/>
            <w:webHidden/>
          </w:rPr>
          <w:fldChar w:fldCharType="separate"/>
        </w:r>
        <w:r w:rsidR="00F040A3">
          <w:rPr>
            <w:noProof/>
            <w:webHidden/>
          </w:rPr>
          <w:t>89</w:t>
        </w:r>
        <w:r w:rsidR="00B55F37">
          <w:rPr>
            <w:noProof/>
            <w:webHidden/>
          </w:rPr>
          <w:fldChar w:fldCharType="end"/>
        </w:r>
      </w:hyperlink>
    </w:p>
    <w:p w:rsidR="00B55F37" w:rsidRPr="00DD2C4A" w:rsidRDefault="004601F3">
      <w:pPr>
        <w:pStyle w:val="TOC4"/>
        <w:rPr>
          <w:rFonts w:ascii="Calibri" w:hAnsi="Calibri"/>
          <w:noProof/>
          <w:szCs w:val="22"/>
        </w:rPr>
      </w:pPr>
      <w:hyperlink w:anchor="_Toc499881831" w:history="1">
        <w:r w:rsidR="00B55F37" w:rsidRPr="003702EA">
          <w:rPr>
            <w:rStyle w:val="Hyperlink"/>
            <w:noProof/>
          </w:rPr>
          <w:t>RCC 3.12: Support children and young people in residential childcare to manage their health</w:t>
        </w:r>
        <w:r w:rsidR="00B55F37">
          <w:rPr>
            <w:noProof/>
            <w:webHidden/>
          </w:rPr>
          <w:tab/>
        </w:r>
        <w:r w:rsidR="00B55F37">
          <w:rPr>
            <w:noProof/>
            <w:webHidden/>
          </w:rPr>
          <w:fldChar w:fldCharType="begin"/>
        </w:r>
        <w:r w:rsidR="00B55F37">
          <w:rPr>
            <w:noProof/>
            <w:webHidden/>
          </w:rPr>
          <w:instrText xml:space="preserve"> PAGEREF _Toc499881831 \h </w:instrText>
        </w:r>
        <w:r w:rsidR="00B55F37">
          <w:rPr>
            <w:noProof/>
            <w:webHidden/>
          </w:rPr>
        </w:r>
        <w:r w:rsidR="00B55F37">
          <w:rPr>
            <w:noProof/>
            <w:webHidden/>
          </w:rPr>
          <w:fldChar w:fldCharType="separate"/>
        </w:r>
        <w:r w:rsidR="00F040A3">
          <w:rPr>
            <w:noProof/>
            <w:webHidden/>
          </w:rPr>
          <w:t>95</w:t>
        </w:r>
        <w:r w:rsidR="00B55F37">
          <w:rPr>
            <w:noProof/>
            <w:webHidden/>
          </w:rPr>
          <w:fldChar w:fldCharType="end"/>
        </w:r>
      </w:hyperlink>
    </w:p>
    <w:p w:rsidR="00B55F37" w:rsidRPr="00DD2C4A" w:rsidRDefault="004601F3">
      <w:pPr>
        <w:pStyle w:val="TOC4"/>
        <w:rPr>
          <w:rFonts w:ascii="Calibri" w:hAnsi="Calibri"/>
          <w:noProof/>
          <w:szCs w:val="22"/>
        </w:rPr>
      </w:pPr>
      <w:hyperlink w:anchor="_Toc499881832" w:history="1">
        <w:r w:rsidR="00B55F37" w:rsidRPr="003702EA">
          <w:rPr>
            <w:rStyle w:val="Hyperlink"/>
            <w:noProof/>
          </w:rPr>
          <w:t>RCC 3.13: Support the development of socially aware behaviour with children and young people in residential childcare</w:t>
        </w:r>
        <w:r w:rsidR="00B55F37">
          <w:rPr>
            <w:noProof/>
            <w:webHidden/>
          </w:rPr>
          <w:tab/>
        </w:r>
        <w:r w:rsidR="00B55F37">
          <w:rPr>
            <w:noProof/>
            <w:webHidden/>
          </w:rPr>
          <w:fldChar w:fldCharType="begin"/>
        </w:r>
        <w:r w:rsidR="00B55F37">
          <w:rPr>
            <w:noProof/>
            <w:webHidden/>
          </w:rPr>
          <w:instrText xml:space="preserve"> PAGEREF _Toc499881832 \h </w:instrText>
        </w:r>
        <w:r w:rsidR="00B55F37">
          <w:rPr>
            <w:noProof/>
            <w:webHidden/>
          </w:rPr>
        </w:r>
        <w:r w:rsidR="00B55F37">
          <w:rPr>
            <w:noProof/>
            <w:webHidden/>
          </w:rPr>
          <w:fldChar w:fldCharType="separate"/>
        </w:r>
        <w:r w:rsidR="00F040A3">
          <w:rPr>
            <w:noProof/>
            <w:webHidden/>
          </w:rPr>
          <w:t>99</w:t>
        </w:r>
        <w:r w:rsidR="00B55F37">
          <w:rPr>
            <w:noProof/>
            <w:webHidden/>
          </w:rPr>
          <w:fldChar w:fldCharType="end"/>
        </w:r>
      </w:hyperlink>
    </w:p>
    <w:p w:rsidR="00B55F37" w:rsidRPr="00DD2C4A" w:rsidRDefault="004601F3">
      <w:pPr>
        <w:pStyle w:val="TOC4"/>
        <w:rPr>
          <w:rFonts w:ascii="Calibri" w:hAnsi="Calibri"/>
          <w:noProof/>
          <w:szCs w:val="22"/>
        </w:rPr>
      </w:pPr>
      <w:hyperlink w:anchor="_Toc499881833" w:history="1">
        <w:r w:rsidR="00B55F37" w:rsidRPr="003702EA">
          <w:rPr>
            <w:rStyle w:val="Hyperlink"/>
            <w:noProof/>
          </w:rPr>
          <w:t>RCC 3.14: Engage in professional development in residential childcare settings</w:t>
        </w:r>
        <w:r w:rsidR="00B55F37">
          <w:rPr>
            <w:noProof/>
            <w:webHidden/>
          </w:rPr>
          <w:tab/>
        </w:r>
        <w:r w:rsidR="00B55F37">
          <w:rPr>
            <w:noProof/>
            <w:webHidden/>
          </w:rPr>
          <w:fldChar w:fldCharType="begin"/>
        </w:r>
        <w:r w:rsidR="00B55F37">
          <w:rPr>
            <w:noProof/>
            <w:webHidden/>
          </w:rPr>
          <w:instrText xml:space="preserve"> PAGEREF _Toc499881833 \h </w:instrText>
        </w:r>
        <w:r w:rsidR="00B55F37">
          <w:rPr>
            <w:noProof/>
            <w:webHidden/>
          </w:rPr>
        </w:r>
        <w:r w:rsidR="00B55F37">
          <w:rPr>
            <w:noProof/>
            <w:webHidden/>
          </w:rPr>
          <w:fldChar w:fldCharType="separate"/>
        </w:r>
        <w:r w:rsidR="00F040A3">
          <w:rPr>
            <w:noProof/>
            <w:webHidden/>
          </w:rPr>
          <w:t>107</w:t>
        </w:r>
        <w:r w:rsidR="00B55F37">
          <w:rPr>
            <w:noProof/>
            <w:webHidden/>
          </w:rPr>
          <w:fldChar w:fldCharType="end"/>
        </w:r>
      </w:hyperlink>
    </w:p>
    <w:p w:rsidR="00B55F37" w:rsidRPr="00DD2C4A" w:rsidRDefault="004601F3">
      <w:pPr>
        <w:pStyle w:val="TOC4"/>
        <w:rPr>
          <w:rFonts w:ascii="Calibri" w:hAnsi="Calibri"/>
          <w:noProof/>
          <w:szCs w:val="22"/>
        </w:rPr>
      </w:pPr>
      <w:hyperlink w:anchor="_Toc499881834" w:history="1">
        <w:r w:rsidR="00B55F37" w:rsidRPr="003702EA">
          <w:rPr>
            <w:rStyle w:val="Hyperlink"/>
            <w:noProof/>
          </w:rPr>
          <w:t>RCC 3.15: Support the rights, diversity and equality of children and young people in residential childcare</w:t>
        </w:r>
        <w:r w:rsidR="00B55F37">
          <w:rPr>
            <w:noProof/>
            <w:webHidden/>
          </w:rPr>
          <w:tab/>
        </w:r>
        <w:r w:rsidR="00B55F37">
          <w:rPr>
            <w:noProof/>
            <w:webHidden/>
          </w:rPr>
          <w:fldChar w:fldCharType="begin"/>
        </w:r>
        <w:r w:rsidR="00B55F37">
          <w:rPr>
            <w:noProof/>
            <w:webHidden/>
          </w:rPr>
          <w:instrText xml:space="preserve"> PAGEREF _Toc499881834 \h </w:instrText>
        </w:r>
        <w:r w:rsidR="00B55F37">
          <w:rPr>
            <w:noProof/>
            <w:webHidden/>
          </w:rPr>
        </w:r>
        <w:r w:rsidR="00B55F37">
          <w:rPr>
            <w:noProof/>
            <w:webHidden/>
          </w:rPr>
          <w:fldChar w:fldCharType="separate"/>
        </w:r>
        <w:r w:rsidR="00F040A3">
          <w:rPr>
            <w:noProof/>
            <w:webHidden/>
          </w:rPr>
          <w:t>111</w:t>
        </w:r>
        <w:r w:rsidR="00B55F37">
          <w:rPr>
            <w:noProof/>
            <w:webHidden/>
          </w:rPr>
          <w:fldChar w:fldCharType="end"/>
        </w:r>
      </w:hyperlink>
    </w:p>
    <w:p w:rsidR="00B55F37" w:rsidRPr="00DD2C4A" w:rsidRDefault="004601F3">
      <w:pPr>
        <w:pStyle w:val="TOC4"/>
        <w:rPr>
          <w:rFonts w:ascii="Calibri" w:hAnsi="Calibri"/>
          <w:noProof/>
          <w:szCs w:val="22"/>
        </w:rPr>
      </w:pPr>
      <w:hyperlink w:anchor="_Toc499881835" w:history="1">
        <w:r w:rsidR="00B55F37" w:rsidRPr="003702EA">
          <w:rPr>
            <w:rStyle w:val="Hyperlink"/>
            <w:noProof/>
          </w:rPr>
          <w:t>RCC 3.16: Participate in teams to benefit children and young people in residential childcare</w:t>
        </w:r>
        <w:r w:rsidR="00B55F37">
          <w:rPr>
            <w:noProof/>
            <w:webHidden/>
          </w:rPr>
          <w:tab/>
        </w:r>
        <w:r w:rsidR="00B55F37">
          <w:rPr>
            <w:noProof/>
            <w:webHidden/>
          </w:rPr>
          <w:fldChar w:fldCharType="begin"/>
        </w:r>
        <w:r w:rsidR="00B55F37">
          <w:rPr>
            <w:noProof/>
            <w:webHidden/>
          </w:rPr>
          <w:instrText xml:space="preserve"> PAGEREF _Toc499881835 \h </w:instrText>
        </w:r>
        <w:r w:rsidR="00B55F37">
          <w:rPr>
            <w:noProof/>
            <w:webHidden/>
          </w:rPr>
        </w:r>
        <w:r w:rsidR="00B55F37">
          <w:rPr>
            <w:noProof/>
            <w:webHidden/>
          </w:rPr>
          <w:fldChar w:fldCharType="separate"/>
        </w:r>
        <w:r w:rsidR="00F040A3">
          <w:rPr>
            <w:noProof/>
            <w:webHidden/>
          </w:rPr>
          <w:t>117</w:t>
        </w:r>
        <w:r w:rsidR="00B55F37">
          <w:rPr>
            <w:noProof/>
            <w:webHidden/>
          </w:rPr>
          <w:fldChar w:fldCharType="end"/>
        </w:r>
      </w:hyperlink>
    </w:p>
    <w:p w:rsidR="00B55F37" w:rsidRPr="00DD2C4A" w:rsidRDefault="004601F3">
      <w:pPr>
        <w:pStyle w:val="TOC4"/>
        <w:rPr>
          <w:rFonts w:ascii="Calibri" w:hAnsi="Calibri"/>
          <w:noProof/>
          <w:szCs w:val="22"/>
        </w:rPr>
      </w:pPr>
      <w:hyperlink w:anchor="_Toc499881836" w:history="1">
        <w:r w:rsidR="00B55F37" w:rsidRPr="003702EA">
          <w:rPr>
            <w:rStyle w:val="Hyperlink"/>
            <w:noProof/>
          </w:rPr>
          <w:t>RCC 3.17: Understand the care system and its impact on children and young people</w:t>
        </w:r>
        <w:r w:rsidR="00B55F37">
          <w:rPr>
            <w:noProof/>
            <w:webHidden/>
          </w:rPr>
          <w:tab/>
        </w:r>
        <w:r w:rsidR="00B55F37">
          <w:rPr>
            <w:noProof/>
            <w:webHidden/>
          </w:rPr>
          <w:fldChar w:fldCharType="begin"/>
        </w:r>
        <w:r w:rsidR="00B55F37">
          <w:rPr>
            <w:noProof/>
            <w:webHidden/>
          </w:rPr>
          <w:instrText xml:space="preserve"> PAGEREF _Toc499881836 \h </w:instrText>
        </w:r>
        <w:r w:rsidR="00B55F37">
          <w:rPr>
            <w:noProof/>
            <w:webHidden/>
          </w:rPr>
        </w:r>
        <w:r w:rsidR="00B55F37">
          <w:rPr>
            <w:noProof/>
            <w:webHidden/>
          </w:rPr>
          <w:fldChar w:fldCharType="separate"/>
        </w:r>
        <w:r w:rsidR="00F040A3">
          <w:rPr>
            <w:noProof/>
            <w:webHidden/>
          </w:rPr>
          <w:t>123</w:t>
        </w:r>
        <w:r w:rsidR="00B55F37">
          <w:rPr>
            <w:noProof/>
            <w:webHidden/>
          </w:rPr>
          <w:fldChar w:fldCharType="end"/>
        </w:r>
      </w:hyperlink>
    </w:p>
    <w:p w:rsidR="00B55F37" w:rsidRPr="00DD2C4A" w:rsidRDefault="004601F3">
      <w:pPr>
        <w:pStyle w:val="TOC4"/>
        <w:rPr>
          <w:rFonts w:ascii="Calibri" w:hAnsi="Calibri"/>
          <w:noProof/>
          <w:szCs w:val="22"/>
        </w:rPr>
      </w:pPr>
      <w:hyperlink w:anchor="_Toc499881837" w:history="1">
        <w:r w:rsidR="00B55F37" w:rsidRPr="003702EA">
          <w:rPr>
            <w:rStyle w:val="Hyperlink"/>
            <w:noProof/>
          </w:rPr>
          <w:t>RCC 3.18: Understand the youth justice system as it relates to residential childcare</w:t>
        </w:r>
        <w:r w:rsidR="00B55F37">
          <w:rPr>
            <w:noProof/>
            <w:webHidden/>
          </w:rPr>
          <w:tab/>
        </w:r>
        <w:r w:rsidR="00B55F37">
          <w:rPr>
            <w:noProof/>
            <w:webHidden/>
          </w:rPr>
          <w:fldChar w:fldCharType="begin"/>
        </w:r>
        <w:r w:rsidR="00B55F37">
          <w:rPr>
            <w:noProof/>
            <w:webHidden/>
          </w:rPr>
          <w:instrText xml:space="preserve"> PAGEREF _Toc499881837 \h </w:instrText>
        </w:r>
        <w:r w:rsidR="00B55F37">
          <w:rPr>
            <w:noProof/>
            <w:webHidden/>
          </w:rPr>
        </w:r>
        <w:r w:rsidR="00B55F37">
          <w:rPr>
            <w:noProof/>
            <w:webHidden/>
          </w:rPr>
          <w:fldChar w:fldCharType="separate"/>
        </w:r>
        <w:r w:rsidR="00F040A3">
          <w:rPr>
            <w:noProof/>
            <w:webHidden/>
          </w:rPr>
          <w:t>129</w:t>
        </w:r>
        <w:r w:rsidR="00B55F37">
          <w:rPr>
            <w:noProof/>
            <w:webHidden/>
          </w:rPr>
          <w:fldChar w:fldCharType="end"/>
        </w:r>
      </w:hyperlink>
    </w:p>
    <w:p w:rsidR="00B55F37" w:rsidRPr="00DD2C4A" w:rsidRDefault="004601F3">
      <w:pPr>
        <w:pStyle w:val="TOC4"/>
        <w:rPr>
          <w:rFonts w:ascii="Calibri" w:hAnsi="Calibri"/>
          <w:noProof/>
          <w:szCs w:val="22"/>
        </w:rPr>
      </w:pPr>
      <w:hyperlink w:anchor="_Toc499881838" w:history="1">
        <w:r w:rsidR="00B55F37" w:rsidRPr="003702EA">
          <w:rPr>
            <w:rStyle w:val="Hyperlink"/>
            <w:noProof/>
          </w:rPr>
          <w:t>RCC 3.19: Support young people leaving care</w:t>
        </w:r>
        <w:r w:rsidR="00B55F37">
          <w:rPr>
            <w:noProof/>
            <w:webHidden/>
          </w:rPr>
          <w:tab/>
        </w:r>
        <w:r w:rsidR="00B55F37">
          <w:rPr>
            <w:noProof/>
            <w:webHidden/>
          </w:rPr>
          <w:fldChar w:fldCharType="begin"/>
        </w:r>
        <w:r w:rsidR="00B55F37">
          <w:rPr>
            <w:noProof/>
            <w:webHidden/>
          </w:rPr>
          <w:instrText xml:space="preserve"> PAGEREF _Toc499881838 \h </w:instrText>
        </w:r>
        <w:r w:rsidR="00B55F37">
          <w:rPr>
            <w:noProof/>
            <w:webHidden/>
          </w:rPr>
        </w:r>
        <w:r w:rsidR="00B55F37">
          <w:rPr>
            <w:noProof/>
            <w:webHidden/>
          </w:rPr>
          <w:fldChar w:fldCharType="separate"/>
        </w:r>
        <w:r w:rsidR="00F040A3">
          <w:rPr>
            <w:noProof/>
            <w:webHidden/>
          </w:rPr>
          <w:t>135</w:t>
        </w:r>
        <w:r w:rsidR="00B55F37">
          <w:rPr>
            <w:noProof/>
            <w:webHidden/>
          </w:rPr>
          <w:fldChar w:fldCharType="end"/>
        </w:r>
      </w:hyperlink>
    </w:p>
    <w:p w:rsidR="00B55F37" w:rsidRPr="00DD2C4A" w:rsidRDefault="004601F3">
      <w:pPr>
        <w:pStyle w:val="TOC4"/>
        <w:rPr>
          <w:rFonts w:ascii="Calibri" w:hAnsi="Calibri"/>
          <w:noProof/>
          <w:szCs w:val="22"/>
        </w:rPr>
      </w:pPr>
      <w:hyperlink w:anchor="_Toc499881839" w:history="1">
        <w:r w:rsidR="00B55F37" w:rsidRPr="003702EA">
          <w:rPr>
            <w:rStyle w:val="Hyperlink"/>
            <w:noProof/>
          </w:rPr>
          <w:t>RCC 3.20: Understand residential childcare for children and young people with complex disabilities or conditions</w:t>
        </w:r>
        <w:r w:rsidR="00B55F37">
          <w:rPr>
            <w:noProof/>
            <w:webHidden/>
          </w:rPr>
          <w:tab/>
        </w:r>
        <w:r w:rsidR="00B55F37">
          <w:rPr>
            <w:noProof/>
            <w:webHidden/>
          </w:rPr>
          <w:fldChar w:fldCharType="begin"/>
        </w:r>
        <w:r w:rsidR="00B55F37">
          <w:rPr>
            <w:noProof/>
            <w:webHidden/>
          </w:rPr>
          <w:instrText xml:space="preserve"> PAGEREF _Toc499881839 \h </w:instrText>
        </w:r>
        <w:r w:rsidR="00B55F37">
          <w:rPr>
            <w:noProof/>
            <w:webHidden/>
          </w:rPr>
        </w:r>
        <w:r w:rsidR="00B55F37">
          <w:rPr>
            <w:noProof/>
            <w:webHidden/>
          </w:rPr>
          <w:fldChar w:fldCharType="separate"/>
        </w:r>
        <w:r w:rsidR="00F040A3">
          <w:rPr>
            <w:noProof/>
            <w:webHidden/>
          </w:rPr>
          <w:t>145</w:t>
        </w:r>
        <w:r w:rsidR="00B55F37">
          <w:rPr>
            <w:noProof/>
            <w:webHidden/>
          </w:rPr>
          <w:fldChar w:fldCharType="end"/>
        </w:r>
      </w:hyperlink>
    </w:p>
    <w:p w:rsidR="00B55F37" w:rsidRPr="00DD2C4A" w:rsidRDefault="004601F3">
      <w:pPr>
        <w:pStyle w:val="TOC4"/>
        <w:rPr>
          <w:rFonts w:ascii="Calibri" w:hAnsi="Calibri"/>
          <w:noProof/>
          <w:szCs w:val="22"/>
        </w:rPr>
      </w:pPr>
      <w:hyperlink w:anchor="_Toc499881840" w:history="1">
        <w:r w:rsidR="00B55F37" w:rsidRPr="003702EA">
          <w:rPr>
            <w:rStyle w:val="Hyperlink"/>
            <w:noProof/>
          </w:rPr>
          <w:t>RCC 3.21: Understand support for young people with complex disabilities or conditions making the transition into adulthood</w:t>
        </w:r>
        <w:r w:rsidR="00B55F37">
          <w:rPr>
            <w:noProof/>
            <w:webHidden/>
          </w:rPr>
          <w:tab/>
        </w:r>
        <w:r w:rsidR="00B55F37">
          <w:rPr>
            <w:noProof/>
            <w:webHidden/>
          </w:rPr>
          <w:fldChar w:fldCharType="begin"/>
        </w:r>
        <w:r w:rsidR="00B55F37">
          <w:rPr>
            <w:noProof/>
            <w:webHidden/>
          </w:rPr>
          <w:instrText xml:space="preserve"> PAGEREF _Toc499881840 \h </w:instrText>
        </w:r>
        <w:r w:rsidR="00B55F37">
          <w:rPr>
            <w:noProof/>
            <w:webHidden/>
          </w:rPr>
        </w:r>
        <w:r w:rsidR="00B55F37">
          <w:rPr>
            <w:noProof/>
            <w:webHidden/>
          </w:rPr>
          <w:fldChar w:fldCharType="separate"/>
        </w:r>
        <w:r w:rsidR="00F040A3">
          <w:rPr>
            <w:noProof/>
            <w:webHidden/>
          </w:rPr>
          <w:t>151</w:t>
        </w:r>
        <w:r w:rsidR="00B55F37">
          <w:rPr>
            <w:noProof/>
            <w:webHidden/>
          </w:rPr>
          <w:fldChar w:fldCharType="end"/>
        </w:r>
      </w:hyperlink>
    </w:p>
    <w:p w:rsidR="00B55F37" w:rsidRPr="00DD2C4A" w:rsidRDefault="004601F3">
      <w:pPr>
        <w:pStyle w:val="TOC4"/>
        <w:rPr>
          <w:rFonts w:ascii="Calibri" w:hAnsi="Calibri"/>
          <w:noProof/>
          <w:szCs w:val="22"/>
        </w:rPr>
      </w:pPr>
      <w:hyperlink w:anchor="_Toc499881841" w:history="1">
        <w:r w:rsidR="00B55F37" w:rsidRPr="003702EA">
          <w:rPr>
            <w:rStyle w:val="Hyperlink"/>
            <w:noProof/>
          </w:rPr>
          <w:t>RCC 3.22: Work with the families of children and young people in residential childcare</w:t>
        </w:r>
        <w:r w:rsidR="00B55F37">
          <w:rPr>
            <w:noProof/>
            <w:webHidden/>
          </w:rPr>
          <w:tab/>
        </w:r>
        <w:r w:rsidR="00B55F37">
          <w:rPr>
            <w:noProof/>
            <w:webHidden/>
          </w:rPr>
          <w:fldChar w:fldCharType="begin"/>
        </w:r>
        <w:r w:rsidR="00B55F37">
          <w:rPr>
            <w:noProof/>
            <w:webHidden/>
          </w:rPr>
          <w:instrText xml:space="preserve"> PAGEREF _Toc499881841 \h </w:instrText>
        </w:r>
        <w:r w:rsidR="00B55F37">
          <w:rPr>
            <w:noProof/>
            <w:webHidden/>
          </w:rPr>
        </w:r>
        <w:r w:rsidR="00B55F37">
          <w:rPr>
            <w:noProof/>
            <w:webHidden/>
          </w:rPr>
          <w:fldChar w:fldCharType="separate"/>
        </w:r>
        <w:r w:rsidR="00F040A3">
          <w:rPr>
            <w:noProof/>
            <w:webHidden/>
          </w:rPr>
          <w:t>159</w:t>
        </w:r>
        <w:r w:rsidR="00B55F37">
          <w:rPr>
            <w:noProof/>
            <w:webHidden/>
          </w:rPr>
          <w:fldChar w:fldCharType="end"/>
        </w:r>
      </w:hyperlink>
    </w:p>
    <w:p w:rsidR="00B55F37" w:rsidRPr="00DD2C4A" w:rsidRDefault="004601F3">
      <w:pPr>
        <w:pStyle w:val="TOC4"/>
        <w:rPr>
          <w:rFonts w:ascii="Calibri" w:hAnsi="Calibri"/>
          <w:noProof/>
          <w:szCs w:val="22"/>
        </w:rPr>
      </w:pPr>
      <w:hyperlink w:anchor="_Toc499881842" w:history="1">
        <w:r w:rsidR="00B55F37" w:rsidRPr="003702EA">
          <w:rPr>
            <w:rStyle w:val="Hyperlink"/>
            <w:noProof/>
          </w:rPr>
          <w:t>HSC 3047: Support use of medication in social care settings</w:t>
        </w:r>
        <w:r w:rsidR="00B55F37">
          <w:rPr>
            <w:noProof/>
            <w:webHidden/>
          </w:rPr>
          <w:tab/>
        </w:r>
        <w:r w:rsidR="00B55F37">
          <w:rPr>
            <w:noProof/>
            <w:webHidden/>
          </w:rPr>
          <w:fldChar w:fldCharType="begin"/>
        </w:r>
        <w:r w:rsidR="00B55F37">
          <w:rPr>
            <w:noProof/>
            <w:webHidden/>
          </w:rPr>
          <w:instrText xml:space="preserve"> PAGEREF _Toc499881842 \h </w:instrText>
        </w:r>
        <w:r w:rsidR="00B55F37">
          <w:rPr>
            <w:noProof/>
            <w:webHidden/>
          </w:rPr>
        </w:r>
        <w:r w:rsidR="00B55F37">
          <w:rPr>
            <w:noProof/>
            <w:webHidden/>
          </w:rPr>
          <w:fldChar w:fldCharType="separate"/>
        </w:r>
        <w:r w:rsidR="00F040A3">
          <w:rPr>
            <w:noProof/>
            <w:webHidden/>
          </w:rPr>
          <w:t>165</w:t>
        </w:r>
        <w:r w:rsidR="00B55F37">
          <w:rPr>
            <w:noProof/>
            <w:webHidden/>
          </w:rPr>
          <w:fldChar w:fldCharType="end"/>
        </w:r>
      </w:hyperlink>
    </w:p>
    <w:p w:rsidR="00B55F37" w:rsidRPr="00DD2C4A" w:rsidRDefault="004601F3">
      <w:pPr>
        <w:pStyle w:val="TOC1"/>
        <w:rPr>
          <w:rFonts w:ascii="Calibri" w:hAnsi="Calibri" w:cs="Times New Roman"/>
          <w:b w:val="0"/>
          <w:szCs w:val="22"/>
        </w:rPr>
      </w:pPr>
      <w:hyperlink w:anchor="_Toc499881843" w:history="1">
        <w:r w:rsidR="00B55F37" w:rsidRPr="003702EA">
          <w:rPr>
            <w:rStyle w:val="Hyperlink"/>
          </w:rPr>
          <w:t>Section 4: Assessment and quality assurance information</w:t>
        </w:r>
        <w:r w:rsidR="00B55F37">
          <w:rPr>
            <w:webHidden/>
          </w:rPr>
          <w:tab/>
        </w:r>
        <w:r w:rsidR="00B55F37">
          <w:rPr>
            <w:webHidden/>
          </w:rPr>
          <w:fldChar w:fldCharType="begin"/>
        </w:r>
        <w:r w:rsidR="00B55F37">
          <w:rPr>
            <w:webHidden/>
          </w:rPr>
          <w:instrText xml:space="preserve"> PAGEREF _Toc499881843 \h </w:instrText>
        </w:r>
        <w:r w:rsidR="00B55F37">
          <w:rPr>
            <w:webHidden/>
          </w:rPr>
        </w:r>
        <w:r w:rsidR="00B55F37">
          <w:rPr>
            <w:webHidden/>
          </w:rPr>
          <w:fldChar w:fldCharType="separate"/>
        </w:r>
        <w:r w:rsidR="00F040A3">
          <w:rPr>
            <w:webHidden/>
          </w:rPr>
          <w:t>171</w:t>
        </w:r>
        <w:r w:rsidR="00B55F37">
          <w:rPr>
            <w:webHidden/>
          </w:rPr>
          <w:fldChar w:fldCharType="end"/>
        </w:r>
      </w:hyperlink>
    </w:p>
    <w:p w:rsidR="00B55F37" w:rsidRPr="00DD2C4A" w:rsidRDefault="004601F3">
      <w:pPr>
        <w:pStyle w:val="TOC3"/>
        <w:rPr>
          <w:rFonts w:ascii="Calibri" w:hAnsi="Calibri"/>
          <w:noProof/>
          <w:szCs w:val="22"/>
        </w:rPr>
      </w:pPr>
      <w:hyperlink w:anchor="_Toc499881844" w:history="1">
        <w:r w:rsidR="00B55F37" w:rsidRPr="003702EA">
          <w:rPr>
            <w:rStyle w:val="Hyperlink"/>
            <w:noProof/>
          </w:rPr>
          <w:t>Assessment strategies and principles relevant to this qualification</w:t>
        </w:r>
        <w:r w:rsidR="00B55F37">
          <w:rPr>
            <w:noProof/>
            <w:webHidden/>
          </w:rPr>
          <w:tab/>
        </w:r>
        <w:r w:rsidR="00B55F37">
          <w:rPr>
            <w:noProof/>
            <w:webHidden/>
          </w:rPr>
          <w:fldChar w:fldCharType="begin"/>
        </w:r>
        <w:r w:rsidR="00B55F37">
          <w:rPr>
            <w:noProof/>
            <w:webHidden/>
          </w:rPr>
          <w:instrText xml:space="preserve"> PAGEREF _Toc499881844 \h </w:instrText>
        </w:r>
        <w:r w:rsidR="00B55F37">
          <w:rPr>
            <w:noProof/>
            <w:webHidden/>
          </w:rPr>
        </w:r>
        <w:r w:rsidR="00B55F37">
          <w:rPr>
            <w:noProof/>
            <w:webHidden/>
          </w:rPr>
          <w:fldChar w:fldCharType="separate"/>
        </w:r>
        <w:r w:rsidR="00F040A3">
          <w:rPr>
            <w:noProof/>
            <w:webHidden/>
          </w:rPr>
          <w:t>174</w:t>
        </w:r>
        <w:r w:rsidR="00B55F37">
          <w:rPr>
            <w:noProof/>
            <w:webHidden/>
          </w:rPr>
          <w:fldChar w:fldCharType="end"/>
        </w:r>
      </w:hyperlink>
    </w:p>
    <w:p w:rsidR="00B55F37" w:rsidRPr="00DD2C4A" w:rsidRDefault="004601F3">
      <w:pPr>
        <w:pStyle w:val="TOC3"/>
        <w:rPr>
          <w:rFonts w:ascii="Calibri" w:hAnsi="Calibri"/>
          <w:noProof/>
          <w:szCs w:val="22"/>
        </w:rPr>
      </w:pPr>
      <w:hyperlink w:anchor="_Toc499881845" w:history="1">
        <w:r w:rsidR="00B55F37" w:rsidRPr="003702EA">
          <w:rPr>
            <w:rStyle w:val="Hyperlink"/>
            <w:noProof/>
          </w:rPr>
          <w:t>Skills for Care and Development Assessment Principles</w:t>
        </w:r>
        <w:r w:rsidR="00B55F37">
          <w:rPr>
            <w:noProof/>
            <w:webHidden/>
          </w:rPr>
          <w:tab/>
        </w:r>
        <w:r w:rsidR="00B55F37">
          <w:rPr>
            <w:noProof/>
            <w:webHidden/>
          </w:rPr>
          <w:fldChar w:fldCharType="begin"/>
        </w:r>
        <w:r w:rsidR="00B55F37">
          <w:rPr>
            <w:noProof/>
            <w:webHidden/>
          </w:rPr>
          <w:instrText xml:space="preserve"> PAGEREF _Toc499881845 \h </w:instrText>
        </w:r>
        <w:r w:rsidR="00B55F37">
          <w:rPr>
            <w:noProof/>
            <w:webHidden/>
          </w:rPr>
        </w:r>
        <w:r w:rsidR="00B55F37">
          <w:rPr>
            <w:noProof/>
            <w:webHidden/>
          </w:rPr>
          <w:fldChar w:fldCharType="separate"/>
        </w:r>
        <w:r w:rsidR="00F040A3">
          <w:rPr>
            <w:noProof/>
            <w:webHidden/>
          </w:rPr>
          <w:t>174</w:t>
        </w:r>
        <w:r w:rsidR="00B55F37">
          <w:rPr>
            <w:noProof/>
            <w:webHidden/>
          </w:rPr>
          <w:fldChar w:fldCharType="end"/>
        </w:r>
      </w:hyperlink>
    </w:p>
    <w:p w:rsidR="00B55F37" w:rsidRPr="00DD2C4A" w:rsidRDefault="004601F3">
      <w:pPr>
        <w:pStyle w:val="TOC3"/>
        <w:rPr>
          <w:rFonts w:ascii="Calibri" w:hAnsi="Calibri"/>
          <w:noProof/>
          <w:szCs w:val="22"/>
        </w:rPr>
      </w:pPr>
      <w:hyperlink w:anchor="_Toc499881846" w:history="1">
        <w:r w:rsidR="00B55F37" w:rsidRPr="003702EA">
          <w:rPr>
            <w:rStyle w:val="Hyperlink"/>
            <w:noProof/>
          </w:rPr>
          <w:t>Assessment Strategy</w:t>
        </w:r>
        <w:r w:rsidR="00B55F37">
          <w:rPr>
            <w:noProof/>
            <w:webHidden/>
          </w:rPr>
          <w:tab/>
        </w:r>
        <w:r w:rsidR="00B55F37">
          <w:rPr>
            <w:noProof/>
            <w:webHidden/>
          </w:rPr>
          <w:fldChar w:fldCharType="begin"/>
        </w:r>
        <w:r w:rsidR="00B55F37">
          <w:rPr>
            <w:noProof/>
            <w:webHidden/>
          </w:rPr>
          <w:instrText xml:space="preserve"> PAGEREF _Toc499881846 \h </w:instrText>
        </w:r>
        <w:r w:rsidR="00B55F37">
          <w:rPr>
            <w:noProof/>
            <w:webHidden/>
          </w:rPr>
        </w:r>
        <w:r w:rsidR="00B55F37">
          <w:rPr>
            <w:noProof/>
            <w:webHidden/>
          </w:rPr>
          <w:fldChar w:fldCharType="separate"/>
        </w:r>
        <w:r w:rsidR="00F040A3">
          <w:rPr>
            <w:noProof/>
            <w:webHidden/>
          </w:rPr>
          <w:t>175</w:t>
        </w:r>
        <w:r w:rsidR="00B55F37">
          <w:rPr>
            <w:noProof/>
            <w:webHidden/>
          </w:rPr>
          <w:fldChar w:fldCharType="end"/>
        </w:r>
      </w:hyperlink>
    </w:p>
    <w:p w:rsidR="00B55F37" w:rsidRPr="00DD2C4A" w:rsidRDefault="004601F3">
      <w:pPr>
        <w:pStyle w:val="TOC3"/>
        <w:rPr>
          <w:rFonts w:ascii="Calibri" w:hAnsi="Calibri"/>
          <w:noProof/>
          <w:szCs w:val="22"/>
        </w:rPr>
      </w:pPr>
      <w:hyperlink w:anchor="_Toc499881847" w:history="1">
        <w:r w:rsidR="00B55F37" w:rsidRPr="003702EA">
          <w:rPr>
            <w:rStyle w:val="Hyperlink"/>
            <w:noProof/>
            <w:lang w:val="en"/>
          </w:rPr>
          <w:t>Staffing requirements</w:t>
        </w:r>
        <w:r w:rsidR="00B55F37">
          <w:rPr>
            <w:noProof/>
            <w:webHidden/>
          </w:rPr>
          <w:tab/>
        </w:r>
        <w:r w:rsidR="00B55F37">
          <w:rPr>
            <w:noProof/>
            <w:webHidden/>
          </w:rPr>
          <w:fldChar w:fldCharType="begin"/>
        </w:r>
        <w:r w:rsidR="00B55F37">
          <w:rPr>
            <w:noProof/>
            <w:webHidden/>
          </w:rPr>
          <w:instrText xml:space="preserve"> PAGEREF _Toc499881847 \h </w:instrText>
        </w:r>
        <w:r w:rsidR="00B55F37">
          <w:rPr>
            <w:noProof/>
            <w:webHidden/>
          </w:rPr>
        </w:r>
        <w:r w:rsidR="00B55F37">
          <w:rPr>
            <w:noProof/>
            <w:webHidden/>
          </w:rPr>
          <w:fldChar w:fldCharType="separate"/>
        </w:r>
        <w:r w:rsidR="00F040A3">
          <w:rPr>
            <w:noProof/>
            <w:webHidden/>
          </w:rPr>
          <w:t>175</w:t>
        </w:r>
        <w:r w:rsidR="00B55F37">
          <w:rPr>
            <w:noProof/>
            <w:webHidden/>
          </w:rPr>
          <w:fldChar w:fldCharType="end"/>
        </w:r>
      </w:hyperlink>
    </w:p>
    <w:p w:rsidR="00B55F37" w:rsidRPr="00DD2C4A" w:rsidRDefault="004601F3">
      <w:pPr>
        <w:pStyle w:val="TOC1"/>
        <w:rPr>
          <w:rFonts w:ascii="Calibri" w:hAnsi="Calibri" w:cs="Times New Roman"/>
          <w:b w:val="0"/>
          <w:szCs w:val="22"/>
        </w:rPr>
      </w:pPr>
      <w:hyperlink w:anchor="_Toc499881848" w:history="1">
        <w:r w:rsidR="00B55F37" w:rsidRPr="003702EA">
          <w:rPr>
            <w:rStyle w:val="Hyperlink"/>
          </w:rPr>
          <w:t>Section 5: Documents</w:t>
        </w:r>
        <w:r w:rsidR="00B55F37">
          <w:rPr>
            <w:webHidden/>
          </w:rPr>
          <w:tab/>
        </w:r>
        <w:r w:rsidR="00B55F37">
          <w:rPr>
            <w:webHidden/>
          </w:rPr>
          <w:fldChar w:fldCharType="begin"/>
        </w:r>
        <w:r w:rsidR="00B55F37">
          <w:rPr>
            <w:webHidden/>
          </w:rPr>
          <w:instrText xml:space="preserve"> PAGEREF _Toc499881848 \h </w:instrText>
        </w:r>
        <w:r w:rsidR="00B55F37">
          <w:rPr>
            <w:webHidden/>
          </w:rPr>
        </w:r>
        <w:r w:rsidR="00B55F37">
          <w:rPr>
            <w:webHidden/>
          </w:rPr>
          <w:fldChar w:fldCharType="separate"/>
        </w:r>
        <w:r w:rsidR="00F040A3">
          <w:rPr>
            <w:webHidden/>
          </w:rPr>
          <w:t>177</w:t>
        </w:r>
        <w:r w:rsidR="00B55F37">
          <w:rPr>
            <w:webHidden/>
          </w:rPr>
          <w:fldChar w:fldCharType="end"/>
        </w:r>
      </w:hyperlink>
    </w:p>
    <w:p w:rsidR="00B55F37" w:rsidRPr="00DD2C4A" w:rsidRDefault="004601F3">
      <w:pPr>
        <w:pStyle w:val="TOC3"/>
        <w:rPr>
          <w:rFonts w:ascii="Calibri" w:hAnsi="Calibri"/>
          <w:noProof/>
          <w:szCs w:val="22"/>
        </w:rPr>
      </w:pPr>
      <w:hyperlink w:anchor="_Toc499881849" w:history="1">
        <w:r w:rsidR="00B55F37" w:rsidRPr="003702EA">
          <w:rPr>
            <w:rStyle w:val="Hyperlink"/>
            <w:noProof/>
          </w:rPr>
          <w:t>Useful documents</w:t>
        </w:r>
        <w:r w:rsidR="00B55F37">
          <w:rPr>
            <w:noProof/>
            <w:webHidden/>
          </w:rPr>
          <w:tab/>
        </w:r>
        <w:r w:rsidR="00B55F37">
          <w:rPr>
            <w:noProof/>
            <w:webHidden/>
          </w:rPr>
          <w:fldChar w:fldCharType="begin"/>
        </w:r>
        <w:r w:rsidR="00B55F37">
          <w:rPr>
            <w:noProof/>
            <w:webHidden/>
          </w:rPr>
          <w:instrText xml:space="preserve"> PAGEREF _Toc499881849 \h </w:instrText>
        </w:r>
        <w:r w:rsidR="00B55F37">
          <w:rPr>
            <w:noProof/>
            <w:webHidden/>
          </w:rPr>
        </w:r>
        <w:r w:rsidR="00B55F37">
          <w:rPr>
            <w:noProof/>
            <w:webHidden/>
          </w:rPr>
          <w:fldChar w:fldCharType="separate"/>
        </w:r>
        <w:r w:rsidR="00F040A3">
          <w:rPr>
            <w:noProof/>
            <w:webHidden/>
          </w:rPr>
          <w:t>178</w:t>
        </w:r>
        <w:r w:rsidR="00B55F37">
          <w:rPr>
            <w:noProof/>
            <w:webHidden/>
          </w:rPr>
          <w:fldChar w:fldCharType="end"/>
        </w:r>
      </w:hyperlink>
    </w:p>
    <w:p w:rsidR="00B55F37" w:rsidRPr="00DD2C4A" w:rsidRDefault="004601F3">
      <w:pPr>
        <w:pStyle w:val="TOC3"/>
        <w:rPr>
          <w:rFonts w:ascii="Calibri" w:hAnsi="Calibri"/>
          <w:noProof/>
          <w:szCs w:val="22"/>
        </w:rPr>
      </w:pPr>
      <w:hyperlink w:anchor="_Toc499881850" w:history="1">
        <w:r w:rsidR="00B55F37" w:rsidRPr="003702EA">
          <w:rPr>
            <w:rStyle w:val="Hyperlink"/>
            <w:noProof/>
          </w:rPr>
          <w:t>Mandatory documents</w:t>
        </w:r>
        <w:r w:rsidR="00B55F37">
          <w:rPr>
            <w:noProof/>
            <w:webHidden/>
          </w:rPr>
          <w:tab/>
        </w:r>
        <w:r w:rsidR="00B55F37">
          <w:rPr>
            <w:noProof/>
            <w:webHidden/>
          </w:rPr>
          <w:fldChar w:fldCharType="begin"/>
        </w:r>
        <w:r w:rsidR="00B55F37">
          <w:rPr>
            <w:noProof/>
            <w:webHidden/>
          </w:rPr>
          <w:instrText xml:space="preserve"> PAGEREF _Toc499881850 \h </w:instrText>
        </w:r>
        <w:r w:rsidR="00B55F37">
          <w:rPr>
            <w:noProof/>
            <w:webHidden/>
          </w:rPr>
        </w:r>
        <w:r w:rsidR="00B55F37">
          <w:rPr>
            <w:noProof/>
            <w:webHidden/>
          </w:rPr>
          <w:fldChar w:fldCharType="separate"/>
        </w:r>
        <w:r w:rsidR="00F040A3">
          <w:rPr>
            <w:noProof/>
            <w:webHidden/>
          </w:rPr>
          <w:t>178</w:t>
        </w:r>
        <w:r w:rsidR="00B55F37">
          <w:rPr>
            <w:noProof/>
            <w:webHidden/>
          </w:rPr>
          <w:fldChar w:fldCharType="end"/>
        </w:r>
      </w:hyperlink>
    </w:p>
    <w:p w:rsidR="009A351F" w:rsidRDefault="00C4378E" w:rsidP="00A87605">
      <w:pPr>
        <w:tabs>
          <w:tab w:val="right" w:pos="4962"/>
        </w:tabs>
        <w:autoSpaceDE w:val="0"/>
        <w:autoSpaceDN w:val="0"/>
        <w:adjustRightInd w:val="0"/>
        <w:rPr>
          <w:rFonts w:ascii="Arial" w:hAnsi="Arial" w:cs="Arial"/>
          <w:sz w:val="32"/>
          <w:szCs w:val="32"/>
        </w:rPr>
      </w:pPr>
      <w:r>
        <w:rPr>
          <w:rFonts w:ascii="Arial" w:hAnsi="Arial" w:cs="Arial"/>
          <w:b/>
          <w:noProof/>
          <w:sz w:val="22"/>
          <w:szCs w:val="22"/>
        </w:rPr>
        <w:fldChar w:fldCharType="end"/>
      </w:r>
    </w:p>
    <w:p w:rsidR="00E263F5" w:rsidRDefault="00E263F5" w:rsidP="00A87605">
      <w:pPr>
        <w:tabs>
          <w:tab w:val="right" w:pos="4962"/>
        </w:tabs>
        <w:autoSpaceDE w:val="0"/>
        <w:autoSpaceDN w:val="0"/>
        <w:adjustRightInd w:val="0"/>
        <w:rPr>
          <w:rFonts w:ascii="Arial" w:hAnsi="Arial" w:cs="Arial"/>
          <w:sz w:val="32"/>
          <w:szCs w:val="32"/>
        </w:rPr>
        <w:sectPr w:rsidR="00E263F5" w:rsidSect="00D71DB4">
          <w:headerReference w:type="even" r:id="rId12"/>
          <w:headerReference w:type="default" r:id="rId13"/>
          <w:footerReference w:type="even" r:id="rId14"/>
          <w:footerReference w:type="default" r:id="rId15"/>
          <w:type w:val="oddPage"/>
          <w:pgSz w:w="11907" w:h="16840" w:code="9"/>
          <w:pgMar w:top="1701" w:right="1797" w:bottom="1418" w:left="1797" w:header="709" w:footer="709" w:gutter="0"/>
          <w:cols w:space="708"/>
          <w:titlePg/>
          <w:docGrid w:linePitch="360"/>
        </w:sectPr>
      </w:pPr>
    </w:p>
    <w:p w:rsidR="009517F1" w:rsidRPr="002606F2" w:rsidRDefault="009517F1" w:rsidP="00BB42AE">
      <w:pPr>
        <w:pStyle w:val="Heading1"/>
      </w:pPr>
      <w:bookmarkStart w:id="2" w:name="_Toc263332452"/>
      <w:bookmarkStart w:id="3" w:name="_Toc263332533"/>
      <w:bookmarkStart w:id="4" w:name="_Toc263333389"/>
      <w:bookmarkStart w:id="5" w:name="_Toc263333667"/>
      <w:bookmarkStart w:id="6" w:name="_Ref265506234"/>
      <w:bookmarkStart w:id="7" w:name="_Toc321212905"/>
      <w:bookmarkStart w:id="8" w:name="_Toc499881799"/>
      <w:r w:rsidRPr="002606F2">
        <w:lastRenderedPageBreak/>
        <w:t xml:space="preserve">Section 1: </w:t>
      </w:r>
      <w:bookmarkEnd w:id="2"/>
      <w:bookmarkEnd w:id="3"/>
      <w:bookmarkEnd w:id="4"/>
      <w:bookmarkEnd w:id="5"/>
      <w:r w:rsidR="009210DE" w:rsidRPr="002606F2">
        <w:t xml:space="preserve">General </w:t>
      </w:r>
      <w:r w:rsidR="007B5425" w:rsidRPr="002606F2">
        <w:t>i</w:t>
      </w:r>
      <w:r w:rsidRPr="002606F2">
        <w:t>ntroduction</w:t>
      </w:r>
      <w:bookmarkEnd w:id="6"/>
      <w:bookmarkEnd w:id="7"/>
      <w:bookmarkEnd w:id="8"/>
    </w:p>
    <w:p w:rsidR="002606F2" w:rsidRPr="00795559" w:rsidRDefault="009517F1" w:rsidP="0075718B">
      <w:pPr>
        <w:pStyle w:val="Heading2"/>
      </w:pPr>
      <w:r w:rsidRPr="002606F2">
        <w:br w:type="page"/>
      </w:r>
      <w:bookmarkStart w:id="9" w:name="_Toc320086727"/>
      <w:bookmarkStart w:id="10" w:name="_Toc321212906"/>
      <w:bookmarkStart w:id="11" w:name="_Toc499881800"/>
      <w:bookmarkStart w:id="12" w:name="_Toc263332455"/>
      <w:bookmarkStart w:id="13" w:name="_Toc263332536"/>
      <w:bookmarkStart w:id="14" w:name="_Toc263333396"/>
      <w:bookmarkStart w:id="15" w:name="_Toc263333674"/>
      <w:r w:rsidR="00EE79B2">
        <w:t>About this Qualification S</w:t>
      </w:r>
      <w:r w:rsidR="002606F2" w:rsidRPr="00795559">
        <w:t>pecification</w:t>
      </w:r>
      <w:bookmarkEnd w:id="9"/>
      <w:bookmarkEnd w:id="10"/>
      <w:bookmarkEnd w:id="11"/>
    </w:p>
    <w:p w:rsidR="002606F2" w:rsidRPr="00174EA9" w:rsidRDefault="002606F2" w:rsidP="002606F2">
      <w:pPr>
        <w:rPr>
          <w:rFonts w:ascii="Arial Narrow" w:hAnsi="Arial Narrow"/>
        </w:rPr>
      </w:pPr>
    </w:p>
    <w:p w:rsidR="002606F2" w:rsidRPr="00BE7B62" w:rsidRDefault="002606F2" w:rsidP="004A05DE">
      <w:pPr>
        <w:rPr>
          <w:rFonts w:ascii="Arial" w:hAnsi="Arial" w:cs="Arial"/>
          <w:sz w:val="22"/>
        </w:rPr>
      </w:pPr>
      <w:r w:rsidRPr="00BE7B62">
        <w:rPr>
          <w:rFonts w:ascii="Arial" w:hAnsi="Arial" w:cs="Arial"/>
          <w:sz w:val="22"/>
        </w:rPr>
        <w:t xml:space="preserve">This Qualification Specification contains details of all the units and assessments you will be required to complete to gain </w:t>
      </w:r>
      <w:r w:rsidR="004A05DE">
        <w:rPr>
          <w:rFonts w:ascii="Arial" w:hAnsi="Arial" w:cs="Arial"/>
          <w:sz w:val="22"/>
        </w:rPr>
        <w:t>t</w:t>
      </w:r>
      <w:r w:rsidR="00AE47FB">
        <w:rPr>
          <w:rFonts w:ascii="Arial" w:hAnsi="Arial" w:cs="Arial"/>
          <w:sz w:val="22"/>
        </w:rPr>
        <w:t>his qualification</w:t>
      </w:r>
      <w:r w:rsidRPr="00BE7B62">
        <w:rPr>
          <w:rFonts w:ascii="Arial" w:hAnsi="Arial" w:cs="Arial"/>
          <w:sz w:val="22"/>
        </w:rPr>
        <w:t>.</w:t>
      </w:r>
      <w:r w:rsidR="00AE47FB">
        <w:rPr>
          <w:rFonts w:ascii="Arial" w:hAnsi="Arial" w:cs="Arial"/>
          <w:sz w:val="22"/>
        </w:rPr>
        <w:t xml:space="preserve"> </w:t>
      </w:r>
      <w:r w:rsidRPr="00BE7B62">
        <w:rPr>
          <w:rFonts w:ascii="Arial" w:hAnsi="Arial" w:cs="Arial"/>
          <w:sz w:val="22"/>
        </w:rPr>
        <w:t>It also contains extra information for your tutor or assessor.</w:t>
      </w:r>
    </w:p>
    <w:p w:rsidR="002606F2" w:rsidRDefault="002606F2" w:rsidP="002606F2">
      <w:pPr>
        <w:rPr>
          <w:rFonts w:ascii="Arial Narrow" w:hAnsi="Arial Narrow"/>
        </w:rPr>
      </w:pPr>
    </w:p>
    <w:p w:rsidR="002606F2" w:rsidRPr="00D225EA" w:rsidRDefault="002606F2" w:rsidP="0075718B">
      <w:pPr>
        <w:pStyle w:val="Heading2"/>
      </w:pPr>
      <w:bookmarkStart w:id="16" w:name="_Toc320086728"/>
      <w:bookmarkStart w:id="17" w:name="_Toc321212907"/>
      <w:bookmarkStart w:id="18" w:name="_Toc499881801"/>
      <w:r w:rsidRPr="00FC31F0">
        <w:t>How the qualification work</w:t>
      </w:r>
      <w:bookmarkEnd w:id="16"/>
      <w:bookmarkEnd w:id="17"/>
      <w:r w:rsidR="00A5091F">
        <w:t>s</w:t>
      </w:r>
      <w:bookmarkEnd w:id="18"/>
    </w:p>
    <w:p w:rsidR="002606F2" w:rsidRPr="00D225EA" w:rsidRDefault="002606F2" w:rsidP="002606F2">
      <w:pPr>
        <w:pStyle w:val="BodyText"/>
      </w:pPr>
    </w:p>
    <w:p w:rsidR="002606F2" w:rsidRPr="00BE7B62" w:rsidRDefault="00A5091F" w:rsidP="002606F2">
      <w:pPr>
        <w:pStyle w:val="BodyText"/>
        <w:rPr>
          <w:rFonts w:cs="Arial"/>
          <w:szCs w:val="22"/>
        </w:rPr>
      </w:pPr>
      <w:r>
        <w:rPr>
          <w:rFonts w:cs="Arial"/>
          <w:szCs w:val="22"/>
        </w:rPr>
        <w:t>This</w:t>
      </w:r>
      <w:r w:rsidR="002606F2" w:rsidRPr="00FC31F0">
        <w:rPr>
          <w:rFonts w:cs="Arial"/>
          <w:szCs w:val="22"/>
        </w:rPr>
        <w:t xml:space="preserve"> qu</w:t>
      </w:r>
      <w:r>
        <w:rPr>
          <w:rFonts w:cs="Arial"/>
          <w:szCs w:val="22"/>
        </w:rPr>
        <w:t>alification</w:t>
      </w:r>
      <w:r w:rsidR="002606F2" w:rsidRPr="00FC31F0">
        <w:rPr>
          <w:rFonts w:cs="Arial"/>
          <w:szCs w:val="22"/>
        </w:rPr>
        <w:t xml:space="preserve"> </w:t>
      </w:r>
      <w:r>
        <w:rPr>
          <w:rFonts w:cs="Arial"/>
          <w:szCs w:val="22"/>
        </w:rPr>
        <w:t>is</w:t>
      </w:r>
      <w:r w:rsidR="002606F2" w:rsidRPr="00FC31F0">
        <w:rPr>
          <w:rFonts w:cs="Arial"/>
          <w:szCs w:val="22"/>
        </w:rPr>
        <w:t xml:space="preserve"> m</w:t>
      </w:r>
      <w:r w:rsidR="002606F2" w:rsidRPr="00BE7B62">
        <w:rPr>
          <w:rFonts w:cs="Arial"/>
          <w:szCs w:val="22"/>
        </w:rPr>
        <w:t xml:space="preserve">ade up of units each representing a small step of learning. This allows the </w:t>
      </w:r>
      <w:r w:rsidR="002606F2" w:rsidRPr="00FC31F0">
        <w:rPr>
          <w:rFonts w:cs="Arial"/>
          <w:szCs w:val="22"/>
        </w:rPr>
        <w:t>qualifications</w:t>
      </w:r>
      <w:r w:rsidR="002606F2" w:rsidRPr="00BE7B62">
        <w:rPr>
          <w:rFonts w:cs="Arial"/>
          <w:szCs w:val="22"/>
        </w:rPr>
        <w:t xml:space="preserve"> to be completed at your own pace. </w:t>
      </w:r>
    </w:p>
    <w:p w:rsidR="002606F2" w:rsidRPr="00BE7B62" w:rsidRDefault="002606F2" w:rsidP="002606F2">
      <w:pPr>
        <w:pStyle w:val="BodyText"/>
        <w:rPr>
          <w:rFonts w:cs="Arial"/>
          <w:szCs w:val="22"/>
        </w:rPr>
      </w:pPr>
    </w:p>
    <w:p w:rsidR="002606F2" w:rsidRPr="00BE7B62" w:rsidRDefault="002606F2" w:rsidP="002606F2">
      <w:pPr>
        <w:pStyle w:val="BodyText"/>
        <w:rPr>
          <w:rFonts w:cs="Arial"/>
          <w:i/>
          <w:szCs w:val="22"/>
        </w:rPr>
      </w:pPr>
      <w:r w:rsidRPr="00BE7B62">
        <w:rPr>
          <w:rFonts w:cs="Arial"/>
          <w:szCs w:val="22"/>
        </w:rPr>
        <w:t>All of the units achieved can be ‘banked’. This means that if you want to take another qualification which includes the same units you do not have to take them again.</w:t>
      </w:r>
    </w:p>
    <w:p w:rsidR="002606F2" w:rsidRPr="00BE7B62" w:rsidRDefault="002606F2" w:rsidP="002606F2">
      <w:pPr>
        <w:pStyle w:val="BodyText"/>
        <w:rPr>
          <w:rFonts w:cs="Arial"/>
          <w:szCs w:val="22"/>
        </w:rPr>
      </w:pPr>
    </w:p>
    <w:p w:rsidR="002606F2" w:rsidRPr="00BE7B62" w:rsidRDefault="002606F2" w:rsidP="002606F2">
      <w:pPr>
        <w:pStyle w:val="BodyText"/>
        <w:rPr>
          <w:rFonts w:cs="Arial"/>
          <w:szCs w:val="22"/>
        </w:rPr>
      </w:pPr>
      <w:r w:rsidRPr="00BE7B62">
        <w:rPr>
          <w:rFonts w:cs="Arial"/>
          <w:szCs w:val="22"/>
        </w:rPr>
        <w:t>Each unit has:</w:t>
      </w:r>
    </w:p>
    <w:p w:rsidR="002606F2" w:rsidRPr="00BE7B62" w:rsidRDefault="002606F2" w:rsidP="002606F2">
      <w:pPr>
        <w:pStyle w:val="BodyText"/>
        <w:rPr>
          <w:rFonts w:cs="Arial"/>
          <w:szCs w:val="22"/>
        </w:rPr>
      </w:pPr>
    </w:p>
    <w:p w:rsidR="002606F2" w:rsidRPr="00BE7B62" w:rsidRDefault="002606F2" w:rsidP="00A42F2B">
      <w:pPr>
        <w:pStyle w:val="BodyText"/>
        <w:numPr>
          <w:ilvl w:val="0"/>
          <w:numId w:val="13"/>
        </w:numPr>
        <w:spacing w:after="80"/>
        <w:ind w:left="714" w:hanging="357"/>
        <w:rPr>
          <w:rFonts w:cs="Arial"/>
          <w:szCs w:val="22"/>
        </w:rPr>
      </w:pPr>
      <w:r w:rsidRPr="00BE7B62">
        <w:rPr>
          <w:rFonts w:cs="Arial"/>
          <w:szCs w:val="22"/>
        </w:rPr>
        <w:t xml:space="preserve">a </w:t>
      </w:r>
      <w:r w:rsidRPr="00BE7B62">
        <w:rPr>
          <w:rFonts w:cs="Arial"/>
          <w:b/>
          <w:szCs w:val="22"/>
        </w:rPr>
        <w:t>level</w:t>
      </w:r>
      <w:r w:rsidRPr="00BE7B62">
        <w:rPr>
          <w:rFonts w:cs="Arial"/>
          <w:szCs w:val="22"/>
        </w:rPr>
        <w:t xml:space="preserve"> - </w:t>
      </w:r>
      <w:r w:rsidRPr="00BE7B62">
        <w:rPr>
          <w:rFonts w:cs="Arial"/>
          <w:i/>
          <w:szCs w:val="22"/>
        </w:rPr>
        <w:t>shows how difficult it is</w:t>
      </w:r>
    </w:p>
    <w:p w:rsidR="002606F2" w:rsidRPr="00BE7B62" w:rsidRDefault="002606F2" w:rsidP="00A42F2B">
      <w:pPr>
        <w:pStyle w:val="BodyText"/>
        <w:numPr>
          <w:ilvl w:val="0"/>
          <w:numId w:val="13"/>
        </w:numPr>
        <w:spacing w:after="80"/>
        <w:ind w:left="714" w:hanging="357"/>
        <w:rPr>
          <w:rFonts w:cs="Arial"/>
          <w:szCs w:val="22"/>
        </w:rPr>
      </w:pPr>
      <w:r w:rsidRPr="00BE7B62">
        <w:rPr>
          <w:rFonts w:cs="Arial"/>
          <w:szCs w:val="22"/>
        </w:rPr>
        <w:t xml:space="preserve">a </w:t>
      </w:r>
      <w:r w:rsidRPr="00BE7B62">
        <w:rPr>
          <w:rFonts w:cs="Arial"/>
          <w:b/>
          <w:szCs w:val="22"/>
        </w:rPr>
        <w:t>credit value</w:t>
      </w:r>
      <w:r w:rsidRPr="00BE7B62">
        <w:rPr>
          <w:rFonts w:cs="Arial"/>
          <w:szCs w:val="22"/>
        </w:rPr>
        <w:t xml:space="preserve"> - </w:t>
      </w:r>
      <w:r w:rsidRPr="00BE7B62">
        <w:rPr>
          <w:rFonts w:cs="Arial"/>
          <w:i/>
          <w:color w:val="000000"/>
          <w:szCs w:val="22"/>
        </w:rPr>
        <w:t xml:space="preserve">one </w:t>
      </w:r>
      <w:r w:rsidRPr="00BE7B62">
        <w:rPr>
          <w:rStyle w:val="Emphasis"/>
          <w:rFonts w:cs="Arial"/>
          <w:b w:val="0"/>
          <w:i/>
          <w:color w:val="000000"/>
          <w:szCs w:val="22"/>
        </w:rPr>
        <w:t>credit</w:t>
      </w:r>
      <w:r w:rsidRPr="00BE7B62">
        <w:rPr>
          <w:rFonts w:cs="Arial"/>
          <w:i/>
          <w:color w:val="000000"/>
          <w:szCs w:val="22"/>
        </w:rPr>
        <w:t xml:space="preserve"> represents about 10 hours' work</w:t>
      </w:r>
    </w:p>
    <w:p w:rsidR="002606F2" w:rsidRPr="00BE7B62" w:rsidRDefault="002606F2" w:rsidP="00A42F2B">
      <w:pPr>
        <w:pStyle w:val="BodyText"/>
        <w:numPr>
          <w:ilvl w:val="0"/>
          <w:numId w:val="13"/>
        </w:numPr>
        <w:spacing w:after="80"/>
        <w:ind w:left="714" w:hanging="357"/>
        <w:rPr>
          <w:rFonts w:cs="Arial"/>
          <w:szCs w:val="22"/>
        </w:rPr>
      </w:pPr>
      <w:r w:rsidRPr="00BE7B62">
        <w:rPr>
          <w:rFonts w:cs="Arial"/>
          <w:szCs w:val="22"/>
        </w:rPr>
        <w:t xml:space="preserve">a </w:t>
      </w:r>
      <w:r w:rsidRPr="00BE7B62">
        <w:rPr>
          <w:rFonts w:cs="Arial"/>
          <w:b/>
          <w:szCs w:val="22"/>
        </w:rPr>
        <w:t>unit aim</w:t>
      </w:r>
      <w:r w:rsidRPr="00BE7B62">
        <w:rPr>
          <w:rFonts w:cs="Arial"/>
          <w:szCs w:val="22"/>
        </w:rPr>
        <w:t xml:space="preserve"> – </w:t>
      </w:r>
      <w:r w:rsidRPr="00BE7B62">
        <w:rPr>
          <w:rFonts w:cs="Arial"/>
          <w:i/>
          <w:szCs w:val="22"/>
        </w:rPr>
        <w:t>explains what is cove</w:t>
      </w:r>
      <w:r w:rsidR="00740936" w:rsidRPr="00BE7B62">
        <w:rPr>
          <w:rFonts w:cs="Arial"/>
          <w:i/>
          <w:szCs w:val="22"/>
        </w:rPr>
        <w:t>re</w:t>
      </w:r>
      <w:r w:rsidRPr="00BE7B62">
        <w:rPr>
          <w:rFonts w:cs="Arial"/>
          <w:i/>
          <w:szCs w:val="22"/>
        </w:rPr>
        <w:t>d in the unit</w:t>
      </w:r>
    </w:p>
    <w:p w:rsidR="002606F2" w:rsidRPr="00BE7B62" w:rsidRDefault="002606F2" w:rsidP="00A42F2B">
      <w:pPr>
        <w:pStyle w:val="BodyText"/>
        <w:numPr>
          <w:ilvl w:val="0"/>
          <w:numId w:val="13"/>
        </w:numPr>
        <w:spacing w:after="80"/>
        <w:ind w:left="714" w:hanging="357"/>
        <w:rPr>
          <w:rFonts w:cs="Arial"/>
          <w:szCs w:val="22"/>
        </w:rPr>
      </w:pPr>
      <w:r w:rsidRPr="00BE7B62">
        <w:rPr>
          <w:rFonts w:cs="Arial"/>
          <w:b/>
          <w:szCs w:val="22"/>
        </w:rPr>
        <w:t>learning outcomes</w:t>
      </w:r>
      <w:r w:rsidRPr="00BE7B62">
        <w:rPr>
          <w:rFonts w:cs="Arial"/>
          <w:szCs w:val="22"/>
        </w:rPr>
        <w:t xml:space="preserve"> – cover </w:t>
      </w:r>
      <w:r w:rsidRPr="00BE7B62">
        <w:rPr>
          <w:rFonts w:cs="Arial"/>
          <w:i/>
          <w:szCs w:val="22"/>
        </w:rPr>
        <w:t>what you need to do (skills) or what you need to understand (knowledge)</w:t>
      </w:r>
    </w:p>
    <w:p w:rsidR="002606F2" w:rsidRPr="00BE7B62" w:rsidRDefault="002606F2" w:rsidP="00A42F2B">
      <w:pPr>
        <w:pStyle w:val="BodyText"/>
        <w:numPr>
          <w:ilvl w:val="0"/>
          <w:numId w:val="13"/>
        </w:numPr>
        <w:spacing w:after="80"/>
        <w:ind w:left="714" w:hanging="357"/>
        <w:rPr>
          <w:rFonts w:cs="Arial"/>
          <w:szCs w:val="22"/>
        </w:rPr>
      </w:pPr>
      <w:r w:rsidRPr="00BE7B62">
        <w:rPr>
          <w:rFonts w:cs="Arial"/>
          <w:b/>
          <w:szCs w:val="22"/>
        </w:rPr>
        <w:t>assessment criteria</w:t>
      </w:r>
      <w:r w:rsidRPr="00BE7B62">
        <w:rPr>
          <w:rFonts w:cs="Arial"/>
          <w:szCs w:val="22"/>
        </w:rPr>
        <w:t xml:space="preserve"> – </w:t>
      </w:r>
      <w:r w:rsidRPr="00BE7B62">
        <w:rPr>
          <w:rFonts w:cs="Arial"/>
          <w:i/>
          <w:szCs w:val="22"/>
        </w:rPr>
        <w:t>what you need to show (evidence)</w:t>
      </w:r>
    </w:p>
    <w:p w:rsidR="002606F2" w:rsidRPr="00BE7B62" w:rsidRDefault="002606F2" w:rsidP="002606F2">
      <w:pPr>
        <w:pStyle w:val="BodyText"/>
        <w:spacing w:after="80"/>
        <w:ind w:left="357"/>
        <w:rPr>
          <w:rFonts w:cs="Arial"/>
          <w:szCs w:val="22"/>
        </w:rPr>
      </w:pPr>
    </w:p>
    <w:p w:rsidR="002606F2" w:rsidRDefault="002646F0" w:rsidP="002606F2">
      <w:pPr>
        <w:pStyle w:val="BodyText"/>
        <w:rPr>
          <w:rFonts w:cs="Arial"/>
        </w:rPr>
      </w:pPr>
      <w:r>
        <w:rPr>
          <w:rFonts w:cs="Arial"/>
          <w:noProof/>
          <w:lang w:val="en-GB" w:eastAsia="en-GB"/>
        </w:rPr>
        <mc:AlternateContent>
          <mc:Choice Requires="wps">
            <w:drawing>
              <wp:anchor distT="0" distB="0" distL="114300" distR="114300" simplePos="0" relativeHeight="251653632" behindDoc="0" locked="0" layoutInCell="1" allowOverlap="1">
                <wp:simplePos x="0" y="0"/>
                <wp:positionH relativeFrom="column">
                  <wp:posOffset>266700</wp:posOffset>
                </wp:positionH>
                <wp:positionV relativeFrom="paragraph">
                  <wp:posOffset>102235</wp:posOffset>
                </wp:positionV>
                <wp:extent cx="3533775" cy="647065"/>
                <wp:effectExtent l="0" t="1270" r="0" b="0"/>
                <wp:wrapNone/>
                <wp:docPr id="1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647065"/>
                        </a:xfrm>
                        <a:prstGeom prst="rect">
                          <a:avLst/>
                        </a:prstGeom>
                        <a:solidFill>
                          <a:srgbClr val="FFFFFF"/>
                        </a:solidFill>
                        <a:ln>
                          <a:noFill/>
                        </a:ln>
                        <a:extLst>
                          <a:ext uri="{91240B29-F687-4F45-9708-019B960494DF}">
                            <a14:hiddenLine xmlns:a14="http://schemas.microsoft.com/office/drawing/2010/main" w="9525">
                              <a:solidFill>
                                <a:srgbClr val="A5A5A5"/>
                              </a:solidFill>
                              <a:miter lim="800000"/>
                              <a:headEnd/>
                              <a:tailEnd/>
                            </a14:hiddenLine>
                          </a:ext>
                        </a:extLst>
                      </wps:spPr>
                      <wps:txbx>
                        <w:txbxContent>
                          <w:p w:rsidR="00E21A2E" w:rsidRPr="00BE7B62" w:rsidRDefault="00E21A2E" w:rsidP="002606F2">
                            <w:pPr>
                              <w:rPr>
                                <w:rFonts w:ascii="Arial" w:hAnsi="Arial" w:cs="Arial"/>
                                <w:sz w:val="22"/>
                              </w:rPr>
                            </w:pPr>
                            <w:r w:rsidRPr="00BE7B62">
                              <w:rPr>
                                <w:rFonts w:ascii="Arial" w:hAnsi="Arial" w:cs="Arial"/>
                                <w:sz w:val="22"/>
                              </w:rPr>
                              <w:t>Each learning outcome is linked to a number of assessment criteria</w:t>
                            </w:r>
                            <w:r w:rsidRPr="00BE7B62">
                              <w:rPr>
                                <w:rFonts w:ascii="Arial" w:hAnsi="Arial" w:cs="Arial"/>
                                <w:color w:val="595959"/>
                                <w:sz w:val="22"/>
                              </w:rPr>
                              <w:t xml:space="preserve">. </w:t>
                            </w:r>
                            <w:r w:rsidRPr="00BE7B62">
                              <w:rPr>
                                <w:rFonts w:ascii="Arial" w:hAnsi="Arial" w:cs="Arial"/>
                                <w:sz w:val="22"/>
                              </w:rPr>
                              <w:t>Evidence must be provided for all the assessment criteria to gain the unit.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margin-left:21pt;margin-top:8.05pt;width:278.25pt;height:50.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" stroked="f" strokecolor="#a5a5a5">
                <v:textbox>
                  <w:txbxContent>
                    <w:p w:rsidR="00E21A2E" w:rsidRPr="00BE7B62" w:rsidRDefault="00E21A2E" w:rsidP="002606F2">
                      <w:pPr>
                        <w:rPr>
                          <w:rFonts w:ascii="Arial" w:hAnsi="Arial" w:cs="Arial"/>
                          <w:sz w:val="22"/>
                        </w:rPr>
                      </w:pPr>
                      <w:r w:rsidRPr="00BE7B62">
                        <w:rPr>
                          <w:rFonts w:ascii="Arial" w:hAnsi="Arial" w:cs="Arial"/>
                          <w:sz w:val="22"/>
                        </w:rPr>
                        <w:t>Each learning outcome is linked to a number of assessment criteria</w:t>
                      </w:r>
                      <w:r w:rsidRPr="00BE7B62">
                        <w:rPr>
                          <w:rFonts w:ascii="Arial" w:hAnsi="Arial" w:cs="Arial"/>
                          <w:color w:val="595959"/>
                          <w:sz w:val="22"/>
                        </w:rPr>
                        <w:t xml:space="preserve">. </w:t>
                      </w:r>
                      <w:r w:rsidRPr="00BE7B62">
                        <w:rPr>
                          <w:rFonts w:ascii="Arial" w:hAnsi="Arial" w:cs="Arial"/>
                          <w:sz w:val="22"/>
                        </w:rPr>
                        <w:t>Evidence must be provided for all the assessment criteria to gain the unit.</w:t>
                      </w:r>
                    </w:p>
                  </w:txbxContent>
                </v:textbox>
              </v:shape>
            </w:pict>
          </mc:Fallback>
        </mc:AlternateContent>
      </w:r>
      <w:r>
        <w:rPr>
          <w:rFonts w:cs="Arial"/>
          <w:noProof/>
          <w:lang w:val="en-GB" w:eastAsia="en-GB"/>
        </w:rPr>
        <mc:AlternateContent>
          <mc:Choice Requires="wpg">
            <w:drawing>
              <wp:anchor distT="0" distB="0" distL="114300" distR="114300" simplePos="0" relativeHeight="251652608" behindDoc="0" locked="0" layoutInCell="1" allowOverlap="1">
                <wp:simplePos x="0" y="0"/>
                <wp:positionH relativeFrom="column">
                  <wp:posOffset>66675</wp:posOffset>
                </wp:positionH>
                <wp:positionV relativeFrom="paragraph">
                  <wp:posOffset>84455</wp:posOffset>
                </wp:positionV>
                <wp:extent cx="3810000" cy="741680"/>
                <wp:effectExtent l="9525" t="12065" r="9525" b="598805"/>
                <wp:wrapNone/>
                <wp:docPr id="10"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810000" cy="741680"/>
                          <a:chOff x="2040" y="14478"/>
                          <a:chExt cx="6000" cy="1155"/>
                        </a:xfrm>
                      </wpg:grpSpPr>
                      <wpg:grpSp>
                        <wpg:cNvPr id="11" name="Group 53"/>
                        <wpg:cNvGrpSpPr>
                          <a:grpSpLocks/>
                        </wpg:cNvGrpSpPr>
                        <wpg:grpSpPr bwMode="auto">
                          <a:xfrm>
                            <a:off x="2040" y="14478"/>
                            <a:ext cx="6000" cy="1155"/>
                            <a:chOff x="2040" y="14478"/>
                            <a:chExt cx="6000" cy="1155"/>
                          </a:xfrm>
                        </wpg:grpSpPr>
                        <wps:wsp>
                          <wps:cNvPr id="12" name="AutoShape 54"/>
                          <wps:cNvSpPr>
                            <a:spLocks noChangeArrowheads="1"/>
                          </wps:cNvSpPr>
                          <wps:spPr bwMode="auto">
                            <a:xfrm flipV="1">
                              <a:off x="2040" y="14478"/>
                              <a:ext cx="2160" cy="1155"/>
                            </a:xfrm>
                            <a:prstGeom prst="wedgeRectCallout">
                              <a:avLst>
                                <a:gd name="adj1" fmla="val -5556"/>
                                <a:gd name="adj2" fmla="val 120042"/>
                              </a:avLst>
                            </a:prstGeom>
                            <a:solidFill>
                              <a:srgbClr val="FFFFFF"/>
                            </a:solidFill>
                            <a:ln w="9525">
                              <a:solidFill>
                                <a:srgbClr val="A5A5A5"/>
                              </a:solidFill>
                              <a:miter lim="800000"/>
                              <a:headEnd/>
                              <a:tailEnd/>
                            </a:ln>
                          </wps:spPr>
                          <wps:txbx>
                            <w:txbxContent>
                              <w:p w:rsidR="00E21A2E" w:rsidRDefault="00E21A2E" w:rsidP="002606F2"/>
                            </w:txbxContent>
                          </wps:txbx>
                          <wps:bodyPr rot="0" vert="horz" wrap="square" lIns="91440" tIns="45720" rIns="91440" bIns="45720" anchor="t" anchorCtr="0" upright="1">
                            <a:noAutofit/>
                          </wps:bodyPr>
                        </wps:wsp>
                        <wps:wsp>
                          <wps:cNvPr id="13" name="AutoShape 55"/>
                          <wps:cNvSpPr>
                            <a:spLocks noChangeArrowheads="1"/>
                          </wps:cNvSpPr>
                          <wps:spPr bwMode="auto">
                            <a:xfrm flipH="1" flipV="1">
                              <a:off x="5880" y="14478"/>
                              <a:ext cx="2160" cy="1155"/>
                            </a:xfrm>
                            <a:prstGeom prst="wedgeRectCallout">
                              <a:avLst>
                                <a:gd name="adj1" fmla="val -5556"/>
                                <a:gd name="adj2" fmla="val 120042"/>
                              </a:avLst>
                            </a:prstGeom>
                            <a:solidFill>
                              <a:srgbClr val="FFFFFF"/>
                            </a:solidFill>
                            <a:ln w="9525">
                              <a:solidFill>
                                <a:srgbClr val="A5A5A5"/>
                              </a:solidFill>
                              <a:miter lim="800000"/>
                              <a:headEnd/>
                              <a:tailEnd/>
                            </a:ln>
                            <a:effectLst>
                              <a:outerShdw dist="107763" dir="8100000" algn="ctr" rotWithShape="0">
                                <a:srgbClr val="808080">
                                  <a:alpha val="50000"/>
                                </a:srgbClr>
                              </a:outerShdw>
                            </a:effectLst>
                          </wps:spPr>
                          <wps:txbx>
                            <w:txbxContent>
                              <w:p w:rsidR="00E21A2E" w:rsidRDefault="00E21A2E" w:rsidP="002606F2"/>
                            </w:txbxContent>
                          </wps:txbx>
                          <wps:bodyPr rot="0" vert="horz" wrap="square" lIns="91440" tIns="45720" rIns="91440" bIns="45720" anchor="t" anchorCtr="0" upright="1">
                            <a:noAutofit/>
                          </wps:bodyPr>
                        </wps:wsp>
                        <wps:wsp>
                          <wps:cNvPr id="14" name="Rectangle 56"/>
                          <wps:cNvSpPr>
                            <a:spLocks noChangeArrowheads="1"/>
                          </wps:cNvSpPr>
                          <wps:spPr bwMode="auto">
                            <a:xfrm>
                              <a:off x="3780" y="14478"/>
                              <a:ext cx="2550" cy="115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g:grpSp>
                      <wps:wsp>
                        <wps:cNvPr id="15" name="Rectangle 57"/>
                        <wps:cNvSpPr>
                          <a:spLocks noChangeArrowheads="1"/>
                        </wps:cNvSpPr>
                        <wps:spPr bwMode="auto">
                          <a:xfrm>
                            <a:off x="2865" y="14488"/>
                            <a:ext cx="3705" cy="1117"/>
                          </a:xfrm>
                          <a:prstGeom prst="rect">
                            <a:avLst/>
                          </a:prstGeom>
                          <a:solidFill>
                            <a:srgbClr val="FFFFFF"/>
                          </a:solidFill>
                          <a:ln>
                            <a:noFill/>
                          </a:ln>
                          <a:extLst>
                            <a:ext uri="{91240B29-F687-4F45-9708-019B960494DF}">
                              <a14:hiddenLine xmlns:a14="http://schemas.microsoft.com/office/drawing/2010/main" w="9525">
                                <a:solidFill>
                                  <a:srgbClr val="A5A5A5"/>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7" style="position:absolute;margin-left:5.25pt;margin-top:6.65pt;width:300pt;height:58.4pt;flip:y;z-index:251652608" coordorigin="2040,14478" coordsize="6000,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">
                <v:group id="Group 53" o:spid="_x0000_s1028" style="position:absolute;left:2040;top:14478;width:6000;height:1155" coordorigin="2040,14478" coordsize="600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4" o:spid="_x0000_s1029" type="#_x0000_t61" style="position:absolute;left:2040;top:14478;width:2160;height:115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" adj="9600,36729" strokecolor="#a5a5a5">
                    <v:textbox>
                      <w:txbxContent>
                        <w:p w:rsidR="00E21A2E" w:rsidRDefault="00E21A2E" w:rsidP="002606F2"/>
                      </w:txbxContent>
                    </v:textbox>
                  </v:shape>
                  <v:shape id="AutoShape 55" o:spid="_x0000_s1030" type="#_x0000_t61" style="position:absolute;left:5880;top:14478;width:2160;height:1155;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" adj="9600,36729" strokecolor="#a5a5a5">
                    <v:shadow on="t" opacity=".5" offset="-6pt,6pt"/>
                    <v:textbox>
                      <w:txbxContent>
                        <w:p w:rsidR="00E21A2E" w:rsidRDefault="00E21A2E" w:rsidP="002606F2"/>
                      </w:txbxContent>
                    </v:textbox>
                  </v:shape>
                  <v:rect id="Rectangle 56" o:spid="_x0000_s1031" style="position:absolute;left:3780;top:14478;width:255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" strokecolor="#a5a5a5"/>
                </v:group>
                <v:rect id="Rectangle 57" o:spid="_x0000_s1032" style="position:absolute;left:2865;top:14488;width:3705;height:1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" stroked="f" strokecolor="#a5a5a5"/>
              </v:group>
            </w:pict>
          </mc:Fallback>
        </mc:AlternateContent>
      </w:r>
    </w:p>
    <w:p w:rsidR="002606F2" w:rsidRDefault="002606F2" w:rsidP="002606F2">
      <w:pPr>
        <w:pStyle w:val="BodyText"/>
        <w:rPr>
          <w:rFonts w:cs="Arial"/>
        </w:rPr>
      </w:pPr>
    </w:p>
    <w:p w:rsidR="002606F2" w:rsidRDefault="002606F2" w:rsidP="002606F2">
      <w:pPr>
        <w:pStyle w:val="BodyText"/>
        <w:rPr>
          <w:rFonts w:cs="Arial"/>
        </w:rPr>
      </w:pPr>
    </w:p>
    <w:p w:rsidR="002606F2" w:rsidRDefault="002606F2" w:rsidP="002606F2">
      <w:pPr>
        <w:pStyle w:val="BodyText"/>
        <w:rPr>
          <w:rFonts w:cs="Arial"/>
        </w:rPr>
      </w:pPr>
    </w:p>
    <w:p w:rsidR="002606F2" w:rsidRDefault="002606F2" w:rsidP="002606F2">
      <w:pPr>
        <w:pStyle w:val="BodyText"/>
        <w:rPr>
          <w:rFonts w:cs="Arial"/>
        </w:rPr>
      </w:pPr>
    </w:p>
    <w:p w:rsidR="002606F2" w:rsidRPr="006A14CF" w:rsidRDefault="002606F2" w:rsidP="002606F2">
      <w:pPr>
        <w:pStyle w:val="BodyText"/>
        <w:spacing w:before="120"/>
        <w:jc w:val="right"/>
        <w:rPr>
          <w:rFonts w:cs="Arial"/>
          <w:b/>
          <w:sz w:val="18"/>
          <w:szCs w:val="18"/>
        </w:rPr>
      </w:pPr>
    </w:p>
    <w:p w:rsidR="00C301B2" w:rsidRDefault="002646F0" w:rsidP="002606F2">
      <w:pPr>
        <w:pStyle w:val="BodyText"/>
        <w:jc w:val="right"/>
        <w:rPr>
          <w:rFonts w:cs="Arial"/>
          <w:b/>
          <w:sz w:val="18"/>
          <w:szCs w:val="18"/>
        </w:rPr>
      </w:pPr>
      <w:r>
        <w:rPr>
          <w:rFonts w:cs="Arial"/>
          <w:b/>
          <w:noProof/>
          <w:sz w:val="18"/>
          <w:szCs w:val="18"/>
          <w:lang w:val="en-GB" w:eastAsia="en-GB"/>
        </w:rPr>
        <w:drawing>
          <wp:anchor distT="0" distB="0" distL="114300" distR="114300" simplePos="0" relativeHeight="251654656" behindDoc="1" locked="0" layoutInCell="1" allowOverlap="1">
            <wp:simplePos x="0" y="0"/>
            <wp:positionH relativeFrom="column">
              <wp:posOffset>-1270</wp:posOffset>
            </wp:positionH>
            <wp:positionV relativeFrom="paragraph">
              <wp:posOffset>177165</wp:posOffset>
            </wp:positionV>
            <wp:extent cx="5106670" cy="2168525"/>
            <wp:effectExtent l="19050" t="19050" r="0" b="3175"/>
            <wp:wrapTight wrapText="bothSides">
              <wp:wrapPolygon edited="0">
                <wp:start x="-81" y="-190"/>
                <wp:lineTo x="-81" y="21632"/>
                <wp:lineTo x="21595" y="21632"/>
                <wp:lineTo x="21595" y="-190"/>
                <wp:lineTo x="-81" y="-190"/>
              </wp:wrapPolygon>
            </wp:wrapTight>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06670" cy="2168525"/>
                    </a:xfrm>
                    <a:prstGeom prst="rect">
                      <a:avLst/>
                    </a:prstGeom>
                    <a:noFill/>
                    <a:ln w="9525">
                      <a:solidFill>
                        <a:srgbClr val="7F7F7F"/>
                      </a:solidFill>
                      <a:miter lim="800000"/>
                      <a:headEnd/>
                      <a:tailEnd/>
                    </a:ln>
                  </pic:spPr>
                </pic:pic>
              </a:graphicData>
            </a:graphic>
            <wp14:sizeRelH relativeFrom="page">
              <wp14:pctWidth>0</wp14:pctWidth>
            </wp14:sizeRelH>
            <wp14:sizeRelV relativeFrom="page">
              <wp14:pctHeight>0</wp14:pctHeight>
            </wp14:sizeRelV>
          </wp:anchor>
        </w:drawing>
      </w:r>
    </w:p>
    <w:p w:rsidR="008D249E" w:rsidRDefault="008D249E" w:rsidP="008D249E"/>
    <w:p w:rsidR="00AE47FB" w:rsidRPr="008D249E" w:rsidRDefault="00AE47FB" w:rsidP="008D249E"/>
    <w:p w:rsidR="00AE47FB" w:rsidRDefault="00AE47FB" w:rsidP="0075718B">
      <w:pPr>
        <w:pStyle w:val="Heading2"/>
        <w:sectPr w:rsidR="00AE47FB" w:rsidSect="006C6F57">
          <w:headerReference w:type="even" r:id="rId17"/>
          <w:headerReference w:type="default" r:id="rId18"/>
          <w:headerReference w:type="first" r:id="rId19"/>
          <w:footerReference w:type="first" r:id="rId20"/>
          <w:pgSz w:w="11907" w:h="16840" w:code="9"/>
          <w:pgMar w:top="1699" w:right="1800" w:bottom="1411" w:left="1800" w:header="706" w:footer="706" w:gutter="0"/>
          <w:cols w:space="708"/>
          <w:titlePg/>
          <w:docGrid w:linePitch="360"/>
        </w:sectPr>
      </w:pPr>
    </w:p>
    <w:p w:rsidR="00AE47FB" w:rsidRPr="004D34A7" w:rsidRDefault="00AE47FB" w:rsidP="00AE47FB">
      <w:pPr>
        <w:pStyle w:val="Heading3a"/>
        <w:tabs>
          <w:tab w:val="left" w:pos="344"/>
          <w:tab w:val="center" w:pos="4156"/>
        </w:tabs>
      </w:pPr>
      <w:bookmarkStart w:id="19" w:name="_Toc499881802"/>
      <w:r w:rsidRPr="0063214C">
        <w:t>Total Qual</w:t>
      </w:r>
      <w:r>
        <w:t xml:space="preserve">ification Time/Guided Learning: </w:t>
      </w:r>
      <w:r w:rsidRPr="0063214C">
        <w:t>Definitions</w:t>
      </w:r>
      <w:bookmarkEnd w:id="19"/>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297"/>
      </w:tblGrid>
      <w:tr w:rsidR="00AE47FB" w:rsidRPr="00BF136C" w:rsidTr="001C7D76">
        <w:trPr>
          <w:cantSplit/>
          <w:trHeight w:val="3848"/>
          <w:jc w:val="center"/>
        </w:trPr>
        <w:tc>
          <w:tcPr>
            <w:tcW w:w="5000" w:type="pct"/>
            <w:shd w:val="clear" w:color="auto" w:fill="FFFFFF"/>
            <w:tcMar>
              <w:top w:w="142" w:type="dxa"/>
              <w:left w:w="142" w:type="dxa"/>
              <w:bottom w:w="142" w:type="dxa"/>
              <w:right w:w="142" w:type="dxa"/>
            </w:tcMar>
          </w:tcPr>
          <w:p w:rsidR="00AE47FB" w:rsidRPr="0063214C" w:rsidRDefault="00AE47FB" w:rsidP="001C7D76">
            <w:pPr>
              <w:pStyle w:val="BodyText"/>
              <w:rPr>
                <w:rFonts w:cs="Arial"/>
                <w:szCs w:val="22"/>
              </w:rPr>
            </w:pPr>
            <w:r w:rsidRPr="0063214C">
              <w:rPr>
                <w:rFonts w:cs="Arial"/>
                <w:szCs w:val="22"/>
              </w:rPr>
              <w:t>Total Qualification Time (TQT) is comprised of the following two elements:</w:t>
            </w:r>
          </w:p>
          <w:p w:rsidR="00AE47FB" w:rsidRPr="0063214C" w:rsidRDefault="00AE47FB" w:rsidP="001C7D76">
            <w:pPr>
              <w:pStyle w:val="BodyText"/>
              <w:rPr>
                <w:rFonts w:cs="Arial"/>
                <w:szCs w:val="22"/>
              </w:rPr>
            </w:pPr>
          </w:p>
          <w:p w:rsidR="00AE47FB" w:rsidRPr="0063214C" w:rsidRDefault="00AE47FB" w:rsidP="00AE47FB">
            <w:pPr>
              <w:pStyle w:val="BodyText"/>
              <w:numPr>
                <w:ilvl w:val="0"/>
                <w:numId w:val="18"/>
              </w:numPr>
              <w:rPr>
                <w:rFonts w:cs="Arial"/>
                <w:szCs w:val="22"/>
              </w:rPr>
            </w:pPr>
            <w:r w:rsidRPr="0063214C">
              <w:rPr>
                <w:rFonts w:cs="Arial"/>
                <w:szCs w:val="22"/>
              </w:rPr>
              <w:t xml:space="preserve">the number of hours which we have allocated to a qualification for Guided Learning </w:t>
            </w:r>
          </w:p>
          <w:p w:rsidR="00AE47FB" w:rsidRDefault="00AE47FB" w:rsidP="00AE47FB">
            <w:pPr>
              <w:pStyle w:val="BodyText"/>
              <w:numPr>
                <w:ilvl w:val="0"/>
                <w:numId w:val="18"/>
              </w:numPr>
              <w:rPr>
                <w:rFonts w:cs="Arial"/>
                <w:szCs w:val="22"/>
              </w:rPr>
            </w:pPr>
            <w:r w:rsidRPr="0063214C">
              <w:rPr>
                <w:rFonts w:cs="Arial"/>
                <w:szCs w:val="22"/>
              </w:rPr>
              <w:t>an estimated number of hours a Learner will reasonably be likely to spend in preparation, study, or any other form of participation in education or training, but not under the immediate supervision of a tutor or assessor.</w:t>
            </w:r>
          </w:p>
          <w:p w:rsidR="00AE47FB" w:rsidRPr="0063214C" w:rsidRDefault="00AE47FB" w:rsidP="001C7D76">
            <w:pPr>
              <w:pStyle w:val="BodyText"/>
              <w:rPr>
                <w:rFonts w:cs="Arial"/>
                <w:szCs w:val="22"/>
              </w:rPr>
            </w:pPr>
          </w:p>
          <w:p w:rsidR="00AE47FB" w:rsidRPr="0063214C" w:rsidRDefault="00AE47FB" w:rsidP="001C7D76">
            <w:pPr>
              <w:pStyle w:val="BodyText"/>
              <w:rPr>
                <w:rFonts w:cs="Arial"/>
                <w:szCs w:val="22"/>
              </w:rPr>
            </w:pPr>
            <w:r w:rsidRPr="0063214C">
              <w:rPr>
                <w:rFonts w:cs="Arial"/>
                <w:szCs w:val="22"/>
              </w:rPr>
              <w:t>Centres can decide how to allocate the TQT across the units of a qualification.</w:t>
            </w:r>
          </w:p>
          <w:p w:rsidR="00AE47FB" w:rsidRPr="0063214C" w:rsidRDefault="00AE47FB" w:rsidP="001C7D76">
            <w:pPr>
              <w:pStyle w:val="BodyText"/>
              <w:rPr>
                <w:rFonts w:cs="Arial"/>
                <w:szCs w:val="22"/>
              </w:rPr>
            </w:pPr>
          </w:p>
          <w:p w:rsidR="00AE47FB" w:rsidRPr="0063214C" w:rsidRDefault="00AE47FB" w:rsidP="001C7D76">
            <w:pPr>
              <w:pStyle w:val="BodyText"/>
              <w:rPr>
                <w:rFonts w:cs="Arial"/>
                <w:szCs w:val="22"/>
              </w:rPr>
            </w:pPr>
            <w:r w:rsidRPr="0063214C">
              <w:rPr>
                <w:rFonts w:cs="Arial"/>
                <w:szCs w:val="22"/>
              </w:rPr>
              <w:t>Guided Learning (GL)</w:t>
            </w:r>
          </w:p>
          <w:p w:rsidR="00AE47FB" w:rsidRPr="0063214C" w:rsidRDefault="00AE47FB" w:rsidP="001C7D76">
            <w:pPr>
              <w:pStyle w:val="BodyText"/>
              <w:rPr>
                <w:rFonts w:cs="Arial"/>
                <w:szCs w:val="22"/>
              </w:rPr>
            </w:pPr>
          </w:p>
          <w:p w:rsidR="00AE47FB" w:rsidRDefault="00AE47FB" w:rsidP="00AE47FB">
            <w:pPr>
              <w:pStyle w:val="BodyText"/>
              <w:numPr>
                <w:ilvl w:val="0"/>
                <w:numId w:val="17"/>
              </w:numPr>
              <w:rPr>
                <w:rFonts w:cs="Arial"/>
                <w:szCs w:val="22"/>
              </w:rPr>
            </w:pPr>
            <w:r w:rsidRPr="0063214C">
              <w:rPr>
                <w:rFonts w:cs="Arial"/>
                <w:szCs w:val="22"/>
              </w:rPr>
              <w:t>Guided Learning (GL) and TQT apply t</w:t>
            </w:r>
            <w:r>
              <w:rPr>
                <w:rFonts w:cs="Arial"/>
                <w:szCs w:val="22"/>
              </w:rPr>
              <w:t>o the qualification as a whole.</w:t>
            </w:r>
          </w:p>
          <w:p w:rsidR="00AE47FB" w:rsidRPr="00BF136C" w:rsidRDefault="00AE47FB" w:rsidP="00AE47FB">
            <w:pPr>
              <w:pStyle w:val="BodyText"/>
              <w:numPr>
                <w:ilvl w:val="0"/>
                <w:numId w:val="17"/>
              </w:numPr>
              <w:rPr>
                <w:rFonts w:cs="Arial"/>
                <w:szCs w:val="22"/>
              </w:rPr>
            </w:pPr>
            <w:r w:rsidRPr="0063214C">
              <w:rPr>
                <w:rFonts w:cs="Arial"/>
                <w:szCs w:val="22"/>
              </w:rPr>
              <w:t>We use GL to refer to the estimated guided learning hours at unit level.</w:t>
            </w:r>
          </w:p>
        </w:tc>
      </w:tr>
    </w:tbl>
    <w:p w:rsidR="00AE47FB" w:rsidRPr="00AE47FB" w:rsidRDefault="00AE47FB" w:rsidP="00AE47FB"/>
    <w:p w:rsidR="00AE47FB" w:rsidRPr="00AE47FB" w:rsidRDefault="00AE47FB" w:rsidP="00AE47FB"/>
    <w:p w:rsidR="00AE47FB" w:rsidRPr="00AE47FB" w:rsidRDefault="00AE47FB" w:rsidP="00AE47FB"/>
    <w:p w:rsidR="00D225EA" w:rsidRPr="002606F2" w:rsidRDefault="00D225EA" w:rsidP="0075718B">
      <w:pPr>
        <w:pStyle w:val="Heading2"/>
      </w:pPr>
      <w:r w:rsidRPr="002606F2">
        <w:br w:type="page"/>
      </w:r>
      <w:bookmarkStart w:id="20" w:name="_Toc321212908"/>
      <w:bookmarkStart w:id="21" w:name="_Toc499881803"/>
      <w:r w:rsidRPr="002606F2">
        <w:t>Understanding learning outcomes</w:t>
      </w:r>
      <w:bookmarkEnd w:id="20"/>
      <w:bookmarkEnd w:id="21"/>
    </w:p>
    <w:p w:rsidR="00D225EA" w:rsidRPr="002606F2" w:rsidRDefault="00D225EA" w:rsidP="00D225EA">
      <w:pPr>
        <w:pStyle w:val="BodyText"/>
        <w:rPr>
          <w:rFonts w:cs="Arial"/>
        </w:rPr>
      </w:pPr>
    </w:p>
    <w:p w:rsidR="00D225EA" w:rsidRPr="00BE7B62" w:rsidRDefault="00D225EA" w:rsidP="00D225EA">
      <w:pPr>
        <w:pStyle w:val="BodyText"/>
        <w:spacing w:after="100"/>
        <w:rPr>
          <w:rFonts w:cs="Arial"/>
        </w:rPr>
      </w:pPr>
      <w:r w:rsidRPr="00BE7B62">
        <w:rPr>
          <w:rFonts w:cs="Arial"/>
        </w:rPr>
        <w:t xml:space="preserve">There are two </w:t>
      </w:r>
      <w:r w:rsidR="007B5425" w:rsidRPr="00BE7B62">
        <w:rPr>
          <w:rFonts w:cs="Arial"/>
        </w:rPr>
        <w:t>main types of learning outcome:</w:t>
      </w:r>
    </w:p>
    <w:p w:rsidR="00D225EA" w:rsidRPr="00BE7B62" w:rsidRDefault="00D225EA" w:rsidP="00D225EA">
      <w:pPr>
        <w:pStyle w:val="ListBullet"/>
        <w:rPr>
          <w:rFonts w:cs="Arial"/>
        </w:rPr>
      </w:pPr>
      <w:r w:rsidRPr="00BE7B62">
        <w:rPr>
          <w:rFonts w:cs="Arial"/>
          <w:b/>
        </w:rPr>
        <w:t xml:space="preserve">Skills </w:t>
      </w:r>
      <w:r w:rsidRPr="00BE7B62">
        <w:rPr>
          <w:rFonts w:cs="Arial"/>
        </w:rPr>
        <w:t>that can be performed</w:t>
      </w:r>
    </w:p>
    <w:p w:rsidR="00D225EA" w:rsidRPr="00BE7B62" w:rsidRDefault="00D225EA" w:rsidP="00D225EA">
      <w:pPr>
        <w:pStyle w:val="ListBullet"/>
        <w:spacing w:after="240"/>
        <w:rPr>
          <w:rFonts w:cs="Arial"/>
        </w:rPr>
      </w:pPr>
      <w:r w:rsidRPr="00BE7B62">
        <w:rPr>
          <w:rFonts w:cs="Arial"/>
          <w:b/>
        </w:rPr>
        <w:t>Knowledge</w:t>
      </w:r>
      <w:r w:rsidRPr="00BE7B62">
        <w:rPr>
          <w:rFonts w:cs="Arial"/>
        </w:rPr>
        <w:t xml:space="preserve"> that can be learnt. </w:t>
      </w:r>
    </w:p>
    <w:p w:rsidR="00D225EA" w:rsidRPr="00BE7B62" w:rsidRDefault="00D225EA" w:rsidP="00D225EA">
      <w:pPr>
        <w:pStyle w:val="BodyText"/>
        <w:rPr>
          <w:rFonts w:cs="Arial"/>
        </w:rPr>
      </w:pPr>
      <w:r w:rsidRPr="00BE7B62">
        <w:rPr>
          <w:rFonts w:cs="Arial"/>
        </w:rPr>
        <w:t>Sometimes they can cover a combination of the two.</w:t>
      </w:r>
    </w:p>
    <w:p w:rsidR="008D249E" w:rsidRPr="00BE7B62" w:rsidRDefault="008D249E" w:rsidP="00D225EA">
      <w:pPr>
        <w:autoSpaceDE w:val="0"/>
        <w:autoSpaceDN w:val="0"/>
        <w:adjustRightInd w:val="0"/>
        <w:rPr>
          <w:rFonts w:ascii="Arial" w:hAnsi="Arial" w:cs="Arial"/>
          <w:sz w:val="22"/>
        </w:rPr>
      </w:pPr>
    </w:p>
    <w:tbl>
      <w:tblPr>
        <w:tblW w:w="0" w:type="auto"/>
        <w:jc w:val="center"/>
        <w:shd w:val="clear" w:color="auto" w:fill="F3F3F3"/>
        <w:tblCellMar>
          <w:top w:w="142" w:type="dxa"/>
          <w:left w:w="142" w:type="dxa"/>
          <w:bottom w:w="142" w:type="dxa"/>
          <w:right w:w="142" w:type="dxa"/>
        </w:tblCellMar>
        <w:tblLook w:val="01E0" w:firstRow="1" w:lastRow="1" w:firstColumn="1" w:lastColumn="1" w:noHBand="0" w:noVBand="0"/>
      </w:tblPr>
      <w:tblGrid>
        <w:gridCol w:w="8307"/>
      </w:tblGrid>
      <w:tr w:rsidR="00D225EA" w:rsidRPr="00BE7B62" w:rsidTr="00022E0A">
        <w:trPr>
          <w:cantSplit/>
          <w:jc w:val="center"/>
        </w:trPr>
        <w:tc>
          <w:tcPr>
            <w:tcW w:w="8528" w:type="dxa"/>
            <w:shd w:val="clear" w:color="auto" w:fill="F3F3F3"/>
            <w:tcMar>
              <w:top w:w="142" w:type="dxa"/>
              <w:left w:w="142" w:type="dxa"/>
              <w:bottom w:w="142" w:type="dxa"/>
              <w:right w:w="142" w:type="dxa"/>
            </w:tcMar>
          </w:tcPr>
          <w:p w:rsidR="00D225EA" w:rsidRPr="00BE7B62" w:rsidRDefault="00D225EA" w:rsidP="00022E0A">
            <w:pPr>
              <w:autoSpaceDE w:val="0"/>
              <w:autoSpaceDN w:val="0"/>
              <w:adjustRightInd w:val="0"/>
              <w:spacing w:after="120"/>
              <w:rPr>
                <w:rFonts w:ascii="Arial" w:hAnsi="Arial" w:cs="Arial"/>
                <w:b/>
                <w:sz w:val="22"/>
              </w:rPr>
            </w:pPr>
            <w:r w:rsidRPr="00BE7B62">
              <w:rPr>
                <w:rFonts w:ascii="Arial" w:hAnsi="Arial" w:cs="Arial"/>
                <w:b/>
                <w:sz w:val="22"/>
              </w:rPr>
              <w:t>Competence / Skills based learning outcomes:</w:t>
            </w:r>
          </w:p>
          <w:p w:rsidR="00D225EA" w:rsidRPr="000450C8" w:rsidRDefault="003D7E3C" w:rsidP="008D249E">
            <w:pPr>
              <w:pStyle w:val="ListBullet"/>
              <w:rPr>
                <w:rFonts w:cs="Arial"/>
                <w:szCs w:val="22"/>
                <w:lang w:val="en-GB" w:eastAsia="en-GB"/>
              </w:rPr>
            </w:pPr>
            <w:r w:rsidRPr="000450C8">
              <w:rPr>
                <w:rFonts w:cs="Arial"/>
                <w:lang w:val="en-GB" w:eastAsia="en-GB"/>
              </w:rPr>
              <w:t>B</w:t>
            </w:r>
            <w:r w:rsidR="00D225EA" w:rsidRPr="000450C8">
              <w:rPr>
                <w:rFonts w:cs="Arial"/>
                <w:lang w:val="en-GB" w:eastAsia="en-GB"/>
              </w:rPr>
              <w:t>egin with ‘Be able to’</w:t>
            </w:r>
            <w:r w:rsidRPr="000450C8">
              <w:rPr>
                <w:rFonts w:cs="Arial"/>
                <w:lang w:val="en-GB" w:eastAsia="en-GB"/>
              </w:rPr>
              <w:t>.</w:t>
            </w:r>
            <w:r w:rsidR="00457EE1">
              <w:rPr>
                <w:rFonts w:cs="Arial"/>
                <w:lang w:val="en-GB" w:eastAsia="en-GB"/>
              </w:rPr>
              <w:t xml:space="preserve">  </w:t>
            </w:r>
            <w:r w:rsidRPr="000450C8">
              <w:rPr>
                <w:rFonts w:cs="Arial"/>
                <w:lang w:val="en-GB" w:eastAsia="en-GB"/>
              </w:rPr>
              <w:t>T</w:t>
            </w:r>
            <w:r w:rsidR="00D225EA" w:rsidRPr="000450C8">
              <w:rPr>
                <w:rFonts w:cs="Arial"/>
                <w:lang w:val="en-GB" w:eastAsia="en-GB"/>
              </w:rPr>
              <w:t xml:space="preserve">he assessment criteria usually show that the evidence </w:t>
            </w:r>
            <w:r w:rsidRPr="000450C8">
              <w:rPr>
                <w:rFonts w:cs="Arial"/>
                <w:lang w:val="en-GB" w:eastAsia="en-GB"/>
              </w:rPr>
              <w:t xml:space="preserve">could </w:t>
            </w:r>
            <w:r w:rsidR="00D225EA" w:rsidRPr="000450C8">
              <w:rPr>
                <w:rFonts w:cs="Arial"/>
                <w:lang w:val="en-GB" w:eastAsia="en-GB"/>
              </w:rPr>
              <w:t>be observable</w:t>
            </w:r>
            <w:r w:rsidRPr="000450C8">
              <w:rPr>
                <w:rFonts w:cs="Arial"/>
                <w:lang w:val="en-GB" w:eastAsia="en-GB"/>
              </w:rPr>
              <w:t xml:space="preserve"> </w:t>
            </w:r>
            <w:r w:rsidRPr="000450C8">
              <w:rPr>
                <w:rFonts w:cs="Arial"/>
                <w:szCs w:val="22"/>
                <w:lang w:val="en-GB" w:eastAsia="en-GB"/>
              </w:rPr>
              <w:t>within a real work environment.</w:t>
            </w:r>
            <w:r w:rsidR="00457EE1">
              <w:rPr>
                <w:rFonts w:cs="Arial"/>
                <w:szCs w:val="22"/>
                <w:lang w:val="en-GB" w:eastAsia="en-GB"/>
              </w:rPr>
              <w:t xml:space="preserve">  </w:t>
            </w:r>
            <w:r w:rsidR="00A873BA" w:rsidRPr="000450C8">
              <w:rPr>
                <w:rFonts w:cs="Arial"/>
                <w:szCs w:val="22"/>
                <w:lang w:val="en-GB" w:eastAsia="en-GB"/>
              </w:rPr>
              <w:t>Other methods may be applied (</w:t>
            </w:r>
            <w:r w:rsidRPr="000450C8">
              <w:rPr>
                <w:rFonts w:cs="Arial"/>
                <w:szCs w:val="22"/>
                <w:lang w:val="en-GB" w:eastAsia="en-GB"/>
              </w:rPr>
              <w:t>please see chart in Assessment Guidance section</w:t>
            </w:r>
            <w:r w:rsidR="00A873BA" w:rsidRPr="000450C8">
              <w:rPr>
                <w:rFonts w:cs="Arial"/>
                <w:szCs w:val="22"/>
                <w:lang w:val="en-GB" w:eastAsia="en-GB"/>
              </w:rPr>
              <w:t>)</w:t>
            </w:r>
            <w:r w:rsidRPr="000450C8">
              <w:rPr>
                <w:rFonts w:cs="Arial"/>
                <w:szCs w:val="22"/>
                <w:lang w:val="en-GB" w:eastAsia="en-GB"/>
              </w:rPr>
              <w:t>.</w:t>
            </w:r>
            <w:r w:rsidR="00457EE1">
              <w:rPr>
                <w:rFonts w:cs="Arial"/>
                <w:szCs w:val="22"/>
                <w:lang w:val="en-GB" w:eastAsia="en-GB"/>
              </w:rPr>
              <w:t xml:space="preserve">  </w:t>
            </w:r>
            <w:r w:rsidRPr="000450C8">
              <w:rPr>
                <w:rFonts w:cs="Arial"/>
                <w:szCs w:val="22"/>
                <w:lang w:val="en-GB" w:eastAsia="en-GB"/>
              </w:rPr>
              <w:t>All evidence must be based on the learner’s experience in a real work environment.</w:t>
            </w:r>
          </w:p>
        </w:tc>
      </w:tr>
    </w:tbl>
    <w:p w:rsidR="008D249E" w:rsidRPr="002606F2" w:rsidRDefault="008D249E" w:rsidP="00D225EA">
      <w:pPr>
        <w:rPr>
          <w:rFonts w:ascii="Arial Narrow" w:hAnsi="Arial Narrow" w:cs="Arial"/>
          <w:b/>
        </w:rPr>
      </w:pPr>
    </w:p>
    <w:tbl>
      <w:tblPr>
        <w:tblW w:w="0" w:type="auto"/>
        <w:jc w:val="center"/>
        <w:shd w:val="clear" w:color="auto" w:fill="F3F3F3"/>
        <w:tblCellMar>
          <w:top w:w="142" w:type="dxa"/>
          <w:left w:w="142" w:type="dxa"/>
          <w:bottom w:w="142" w:type="dxa"/>
          <w:right w:w="142" w:type="dxa"/>
        </w:tblCellMar>
        <w:tblLook w:val="01E0" w:firstRow="1" w:lastRow="1" w:firstColumn="1" w:lastColumn="1" w:noHBand="0" w:noVBand="0"/>
      </w:tblPr>
      <w:tblGrid>
        <w:gridCol w:w="8307"/>
      </w:tblGrid>
      <w:tr w:rsidR="00D225EA" w:rsidRPr="00BE7B62" w:rsidTr="00022E0A">
        <w:trPr>
          <w:cantSplit/>
          <w:jc w:val="center"/>
        </w:trPr>
        <w:tc>
          <w:tcPr>
            <w:tcW w:w="8528" w:type="dxa"/>
            <w:shd w:val="clear" w:color="auto" w:fill="F3F3F3"/>
            <w:tcMar>
              <w:top w:w="142" w:type="dxa"/>
              <w:left w:w="142" w:type="dxa"/>
              <w:bottom w:w="142" w:type="dxa"/>
              <w:right w:w="142" w:type="dxa"/>
            </w:tcMar>
          </w:tcPr>
          <w:p w:rsidR="00D225EA" w:rsidRPr="00BE7B62" w:rsidRDefault="00D225EA" w:rsidP="00022E0A">
            <w:pPr>
              <w:autoSpaceDE w:val="0"/>
              <w:autoSpaceDN w:val="0"/>
              <w:adjustRightInd w:val="0"/>
              <w:spacing w:after="120"/>
              <w:rPr>
                <w:rFonts w:ascii="Arial" w:hAnsi="Arial" w:cs="Arial"/>
                <w:b/>
                <w:sz w:val="22"/>
              </w:rPr>
            </w:pPr>
            <w:r w:rsidRPr="00BE7B62">
              <w:rPr>
                <w:rFonts w:ascii="Arial" w:hAnsi="Arial" w:cs="Arial"/>
                <w:b/>
                <w:sz w:val="22"/>
              </w:rPr>
              <w:t>Knowledge based learning outcomes:</w:t>
            </w:r>
          </w:p>
          <w:p w:rsidR="00D225EA" w:rsidRPr="000450C8" w:rsidRDefault="003D7E3C" w:rsidP="003D7E3C">
            <w:pPr>
              <w:pStyle w:val="ListBullet"/>
              <w:rPr>
                <w:rFonts w:cs="Arial"/>
                <w:lang w:val="en-GB" w:eastAsia="en-GB"/>
              </w:rPr>
            </w:pPr>
            <w:r w:rsidRPr="000450C8">
              <w:rPr>
                <w:rFonts w:cs="Arial"/>
                <w:lang w:val="en-GB" w:eastAsia="en-GB"/>
              </w:rPr>
              <w:t>B</w:t>
            </w:r>
            <w:r w:rsidR="00D225EA" w:rsidRPr="000450C8">
              <w:rPr>
                <w:rFonts w:cs="Arial"/>
                <w:lang w:val="en-GB" w:eastAsia="en-GB"/>
              </w:rPr>
              <w:t>egin with ‘Know’, ‘Understand’ or ‘Know how to’</w:t>
            </w:r>
            <w:r w:rsidRPr="000450C8">
              <w:rPr>
                <w:rFonts w:cs="Arial"/>
                <w:lang w:val="en-GB" w:eastAsia="en-GB"/>
              </w:rPr>
              <w:t>.</w:t>
            </w:r>
            <w:r w:rsidR="00457EE1">
              <w:rPr>
                <w:rFonts w:cs="Arial"/>
                <w:lang w:val="en-GB" w:eastAsia="en-GB"/>
              </w:rPr>
              <w:t xml:space="preserve">  </w:t>
            </w:r>
          </w:p>
        </w:tc>
      </w:tr>
    </w:tbl>
    <w:p w:rsidR="00D225EA" w:rsidRPr="002606F2" w:rsidRDefault="00D225EA" w:rsidP="00D225EA">
      <w:pPr>
        <w:autoSpaceDE w:val="0"/>
        <w:autoSpaceDN w:val="0"/>
        <w:adjustRightInd w:val="0"/>
        <w:rPr>
          <w:rFonts w:ascii="Arial Narrow" w:hAnsi="Arial Narrow" w:cs="Arial"/>
        </w:rPr>
      </w:pPr>
    </w:p>
    <w:tbl>
      <w:tblPr>
        <w:tblW w:w="0" w:type="auto"/>
        <w:jc w:val="center"/>
        <w:tblLook w:val="04A0" w:firstRow="1" w:lastRow="0" w:firstColumn="1" w:lastColumn="0" w:noHBand="0" w:noVBand="1"/>
      </w:tblPr>
      <w:tblGrid>
        <w:gridCol w:w="973"/>
        <w:gridCol w:w="7334"/>
      </w:tblGrid>
      <w:tr w:rsidR="00BF17A4" w:rsidRPr="00BE7B62" w:rsidTr="008D249E">
        <w:trPr>
          <w:cantSplit/>
          <w:trHeight w:val="737"/>
          <w:jc w:val="center"/>
        </w:trPr>
        <w:tc>
          <w:tcPr>
            <w:tcW w:w="973" w:type="dxa"/>
            <w:shd w:val="clear" w:color="auto" w:fill="auto"/>
            <w:tcMar>
              <w:top w:w="142" w:type="dxa"/>
              <w:left w:w="142" w:type="dxa"/>
              <w:bottom w:w="142" w:type="dxa"/>
              <w:right w:w="142" w:type="dxa"/>
            </w:tcMar>
          </w:tcPr>
          <w:p w:rsidR="00BF17A4" w:rsidRPr="00BE7B62" w:rsidRDefault="002646F0" w:rsidP="00BF17A4">
            <w:pPr>
              <w:autoSpaceDE w:val="0"/>
              <w:autoSpaceDN w:val="0"/>
              <w:adjustRightInd w:val="0"/>
              <w:jc w:val="center"/>
              <w:rPr>
                <w:rFonts w:ascii="Arial" w:hAnsi="Arial" w:cs="Arial"/>
                <w:sz w:val="22"/>
              </w:rPr>
            </w:pPr>
            <w:bookmarkStart w:id="22" w:name="_Toc287532811"/>
            <w:r w:rsidRPr="00BE7B62">
              <w:rPr>
                <w:rFonts w:ascii="Arial" w:hAnsi="Arial" w:cs="Arial"/>
                <w:noProof/>
                <w:sz w:val="22"/>
              </w:rPr>
              <w:drawing>
                <wp:inline distT="0" distB="0" distL="0" distR="0">
                  <wp:extent cx="435610" cy="467995"/>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5610" cy="467995"/>
                          </a:xfrm>
                          <a:prstGeom prst="rect">
                            <a:avLst/>
                          </a:prstGeom>
                          <a:noFill/>
                          <a:ln>
                            <a:noFill/>
                          </a:ln>
                        </pic:spPr>
                      </pic:pic>
                    </a:graphicData>
                  </a:graphic>
                </wp:inline>
              </w:drawing>
            </w:r>
          </w:p>
        </w:tc>
        <w:tc>
          <w:tcPr>
            <w:tcW w:w="7624" w:type="dxa"/>
            <w:shd w:val="clear" w:color="auto" w:fill="auto"/>
            <w:tcMar>
              <w:top w:w="142" w:type="dxa"/>
              <w:left w:w="142" w:type="dxa"/>
              <w:bottom w:w="142" w:type="dxa"/>
              <w:right w:w="142" w:type="dxa"/>
            </w:tcMar>
          </w:tcPr>
          <w:p w:rsidR="00BF17A4" w:rsidRPr="00BE7B62" w:rsidRDefault="00BF17A4" w:rsidP="00BF17A4">
            <w:pPr>
              <w:autoSpaceDE w:val="0"/>
              <w:autoSpaceDN w:val="0"/>
              <w:adjustRightInd w:val="0"/>
              <w:rPr>
                <w:rFonts w:ascii="Arial" w:hAnsi="Arial" w:cs="Arial"/>
                <w:noProof/>
                <w:sz w:val="22"/>
              </w:rPr>
            </w:pPr>
            <w:r w:rsidRPr="00BE7B62">
              <w:rPr>
                <w:rFonts w:ascii="Arial" w:hAnsi="Arial" w:cs="Arial"/>
                <w:noProof/>
                <w:sz w:val="22"/>
              </w:rPr>
              <w:t>For your convenience, Knowledge-only units are indicated by a lightbulb in both the Unit Achievement Log and at the top of the units.</w:t>
            </w:r>
          </w:p>
          <w:p w:rsidR="00BF17A4" w:rsidRPr="00BE7B62" w:rsidRDefault="00BF17A4" w:rsidP="00BF17A4">
            <w:pPr>
              <w:autoSpaceDE w:val="0"/>
              <w:autoSpaceDN w:val="0"/>
              <w:adjustRightInd w:val="0"/>
              <w:rPr>
                <w:rFonts w:ascii="Arial" w:hAnsi="Arial" w:cs="Arial"/>
                <w:noProof/>
                <w:sz w:val="22"/>
              </w:rPr>
            </w:pPr>
          </w:p>
          <w:p w:rsidR="00BF17A4" w:rsidRPr="00BE7B62" w:rsidRDefault="003D7E3C" w:rsidP="00A873BA">
            <w:pPr>
              <w:autoSpaceDE w:val="0"/>
              <w:autoSpaceDN w:val="0"/>
              <w:adjustRightInd w:val="0"/>
              <w:rPr>
                <w:rFonts w:ascii="Arial" w:hAnsi="Arial" w:cs="Arial"/>
                <w:noProof/>
                <w:sz w:val="22"/>
              </w:rPr>
            </w:pPr>
            <w:r w:rsidRPr="003D7E3C">
              <w:rPr>
                <w:rFonts w:ascii="Arial" w:hAnsi="Arial" w:cs="Arial"/>
                <w:noProof/>
                <w:sz w:val="22"/>
              </w:rPr>
              <w:t>If a unit is not marked with a lightbulb</w:t>
            </w:r>
            <w:r w:rsidR="009A3706">
              <w:rPr>
                <w:rFonts w:ascii="Arial" w:hAnsi="Arial" w:cs="Arial"/>
                <w:noProof/>
                <w:sz w:val="22"/>
              </w:rPr>
              <w:t>,</w:t>
            </w:r>
            <w:r w:rsidRPr="003D7E3C">
              <w:rPr>
                <w:rFonts w:ascii="Arial" w:hAnsi="Arial" w:cs="Arial"/>
                <w:noProof/>
                <w:sz w:val="22"/>
              </w:rPr>
              <w:t xml:space="preserve"> </w:t>
            </w:r>
            <w:r w:rsidR="00A873BA">
              <w:rPr>
                <w:rFonts w:ascii="Arial" w:hAnsi="Arial" w:cs="Arial"/>
                <w:noProof/>
                <w:sz w:val="22"/>
              </w:rPr>
              <w:t xml:space="preserve">it </w:t>
            </w:r>
            <w:r w:rsidRPr="003D7E3C">
              <w:rPr>
                <w:rFonts w:ascii="Arial" w:hAnsi="Arial" w:cs="Arial"/>
                <w:noProof/>
                <w:sz w:val="22"/>
              </w:rPr>
              <w:t xml:space="preserve">is a skills </w:t>
            </w:r>
            <w:r w:rsidR="00A873BA">
              <w:rPr>
                <w:rFonts w:ascii="Arial" w:hAnsi="Arial" w:cs="Arial"/>
                <w:noProof/>
                <w:sz w:val="22"/>
              </w:rPr>
              <w:t xml:space="preserve">unit </w:t>
            </w:r>
            <w:r w:rsidRPr="003D7E3C">
              <w:rPr>
                <w:rFonts w:ascii="Arial" w:hAnsi="Arial" w:cs="Arial"/>
                <w:noProof/>
                <w:sz w:val="22"/>
              </w:rPr>
              <w:t xml:space="preserve">or </w:t>
            </w:r>
            <w:r w:rsidR="00A873BA">
              <w:rPr>
                <w:rFonts w:ascii="Arial" w:hAnsi="Arial" w:cs="Arial"/>
                <w:noProof/>
                <w:sz w:val="22"/>
              </w:rPr>
              <w:t xml:space="preserve">contains </w:t>
            </w:r>
            <w:r w:rsidRPr="003D7E3C">
              <w:rPr>
                <w:rFonts w:ascii="Arial" w:hAnsi="Arial" w:cs="Arial"/>
                <w:noProof/>
                <w:sz w:val="22"/>
              </w:rPr>
              <w:t>a mix of knowledge and skills.</w:t>
            </w:r>
          </w:p>
        </w:tc>
      </w:tr>
    </w:tbl>
    <w:p w:rsidR="007E6F2B" w:rsidRPr="004D34A7" w:rsidRDefault="00D225EA" w:rsidP="007E6F2B">
      <w:pPr>
        <w:pStyle w:val="Heading3a"/>
        <w:pBdr>
          <w:top w:val="single" w:sz="4" w:space="9" w:color="808080"/>
        </w:pBdr>
        <w:rPr>
          <w:sz w:val="2"/>
          <w:szCs w:val="2"/>
        </w:rPr>
      </w:pPr>
      <w:r w:rsidRPr="002606F2">
        <w:br w:type="page"/>
      </w:r>
      <w:bookmarkStart w:id="23" w:name="_Toc415587042"/>
      <w:bookmarkStart w:id="24" w:name="_Toc499881804"/>
      <w:bookmarkStart w:id="25" w:name="_Toc426469154"/>
      <w:bookmarkEnd w:id="22"/>
      <w:r w:rsidR="007E6F2B">
        <w:t>Making use of our websites</w:t>
      </w:r>
      <w:bookmarkEnd w:id="23"/>
      <w:bookmarkEnd w:id="24"/>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297"/>
      </w:tblGrid>
      <w:tr w:rsidR="007E6F2B" w:rsidRPr="004C5477" w:rsidTr="003368A6">
        <w:trPr>
          <w:cantSplit/>
          <w:trHeight w:val="1934"/>
          <w:jc w:val="center"/>
        </w:trPr>
        <w:tc>
          <w:tcPr>
            <w:tcW w:w="5000" w:type="pct"/>
            <w:shd w:val="clear" w:color="auto" w:fill="auto"/>
            <w:tcMar>
              <w:top w:w="142" w:type="dxa"/>
              <w:left w:w="142" w:type="dxa"/>
              <w:bottom w:w="142" w:type="dxa"/>
              <w:right w:w="142" w:type="dxa"/>
            </w:tcMar>
          </w:tcPr>
          <w:p w:rsidR="007E6F2B" w:rsidRPr="004C5477" w:rsidRDefault="007E6F2B" w:rsidP="003368A6">
            <w:pPr>
              <w:rPr>
                <w:rFonts w:ascii="Arial" w:hAnsi="Arial" w:cs="Arial"/>
                <w:sz w:val="22"/>
              </w:rPr>
            </w:pPr>
            <w:r>
              <w:rPr>
                <w:rFonts w:ascii="Arial" w:hAnsi="Arial" w:cs="Arial"/>
                <w:sz w:val="22"/>
              </w:rPr>
              <w:t xml:space="preserve">Our </w:t>
            </w:r>
            <w:r w:rsidRPr="004C5477">
              <w:rPr>
                <w:rFonts w:ascii="Arial" w:hAnsi="Arial" w:cs="Arial"/>
                <w:sz w:val="22"/>
              </w:rPr>
              <w:t xml:space="preserve">websites are maintained on a regular basis and this is where the most up to date documents can be found. We strongly advise that these should be used as a resource on an ongoing basis to ensure you always have the most current information. </w:t>
            </w:r>
          </w:p>
          <w:p w:rsidR="007E6F2B" w:rsidRPr="004C5477" w:rsidRDefault="007E6F2B" w:rsidP="003368A6">
            <w:pPr>
              <w:rPr>
                <w:rFonts w:ascii="Arial" w:hAnsi="Arial" w:cs="Arial"/>
                <w:sz w:val="22"/>
              </w:rPr>
            </w:pPr>
          </w:p>
          <w:p w:rsidR="007E6F2B" w:rsidRPr="004C5477" w:rsidRDefault="007E6F2B" w:rsidP="003368A6">
            <w:pPr>
              <w:rPr>
                <w:rFonts w:ascii="Arial" w:hAnsi="Arial" w:cs="Arial"/>
                <w:sz w:val="22"/>
              </w:rPr>
            </w:pPr>
            <w:r w:rsidRPr="004C5477">
              <w:rPr>
                <w:rFonts w:ascii="Arial" w:hAnsi="Arial" w:cs="Arial"/>
                <w:b/>
                <w:sz w:val="22"/>
              </w:rPr>
              <w:t>All</w:t>
            </w:r>
            <w:r w:rsidRPr="004C5477">
              <w:rPr>
                <w:rFonts w:ascii="Arial" w:hAnsi="Arial" w:cs="Arial"/>
                <w:sz w:val="22"/>
              </w:rPr>
              <w:t xml:space="preserve"> our qualification documents are version controlled, allowing you to check for updates or revisions.</w:t>
            </w:r>
          </w:p>
        </w:tc>
      </w:tr>
      <w:tr w:rsidR="007E6F2B" w:rsidRPr="004C5477" w:rsidTr="003368A6">
        <w:trPr>
          <w:cantSplit/>
          <w:trHeight w:hRule="exact" w:val="567"/>
          <w:jc w:val="center"/>
        </w:trPr>
        <w:tc>
          <w:tcPr>
            <w:tcW w:w="5000" w:type="pct"/>
            <w:shd w:val="clear" w:color="auto" w:fill="F2F2F2"/>
            <w:tcMar>
              <w:top w:w="142" w:type="dxa"/>
              <w:left w:w="142" w:type="dxa"/>
              <w:bottom w:w="142" w:type="dxa"/>
              <w:right w:w="142" w:type="dxa"/>
            </w:tcMar>
          </w:tcPr>
          <w:p w:rsidR="007E6F2B" w:rsidRPr="009F028F" w:rsidRDefault="007E6F2B" w:rsidP="003368A6">
            <w:pPr>
              <w:pStyle w:val="Heading3"/>
              <w:jc w:val="center"/>
            </w:pPr>
            <w:bookmarkStart w:id="26" w:name="_Toc321212910"/>
            <w:bookmarkStart w:id="27" w:name="_Toc414630189"/>
            <w:bookmarkStart w:id="28" w:name="_Toc415481963"/>
            <w:bookmarkStart w:id="29" w:name="_Toc499881805"/>
            <w:r w:rsidRPr="009F028F">
              <w:t>The Public Website</w:t>
            </w:r>
            <w:bookmarkEnd w:id="26"/>
            <w:bookmarkEnd w:id="27"/>
            <w:bookmarkEnd w:id="28"/>
            <w:bookmarkEnd w:id="29"/>
          </w:p>
        </w:tc>
      </w:tr>
      <w:tr w:rsidR="007E6F2B" w:rsidRPr="004C5477" w:rsidTr="003368A6">
        <w:trPr>
          <w:cantSplit/>
          <w:trHeight w:val="3865"/>
          <w:jc w:val="center"/>
        </w:trPr>
        <w:tc>
          <w:tcPr>
            <w:tcW w:w="5000" w:type="pct"/>
            <w:shd w:val="clear" w:color="auto" w:fill="auto"/>
            <w:tcMar>
              <w:top w:w="142" w:type="dxa"/>
              <w:left w:w="142" w:type="dxa"/>
              <w:bottom w:w="142" w:type="dxa"/>
              <w:right w:w="142" w:type="dxa"/>
            </w:tcMar>
          </w:tcPr>
          <w:p w:rsidR="007E6F2B" w:rsidRPr="004C5477" w:rsidRDefault="007E6F2B" w:rsidP="003368A6">
            <w:pPr>
              <w:rPr>
                <w:rFonts w:ascii="Arial" w:hAnsi="Arial" w:cs="Arial"/>
                <w:sz w:val="22"/>
              </w:rPr>
            </w:pPr>
            <w:r w:rsidRPr="004C5477">
              <w:rPr>
                <w:rFonts w:ascii="Arial" w:hAnsi="Arial" w:cs="Arial"/>
                <w:sz w:val="22"/>
              </w:rPr>
              <w:t xml:space="preserve">Our public website address is: </w:t>
            </w:r>
            <w:hyperlink r:id="rId22" w:history="1">
              <w:r w:rsidRPr="004C5477">
                <w:rPr>
                  <w:rStyle w:val="Hyperlink"/>
                  <w:rFonts w:ascii="Arial" w:hAnsi="Arial" w:cs="Arial"/>
                  <w:sz w:val="22"/>
                </w:rPr>
                <w:t>www.cache.org.uk</w:t>
              </w:r>
            </w:hyperlink>
            <w:r w:rsidRPr="004C5477">
              <w:rPr>
                <w:rFonts w:ascii="Arial" w:hAnsi="Arial" w:cs="Arial"/>
                <w:sz w:val="22"/>
              </w:rPr>
              <w:t>.</w:t>
            </w:r>
            <w:r>
              <w:rPr>
                <w:rFonts w:ascii="Arial" w:hAnsi="Arial" w:cs="Arial"/>
                <w:sz w:val="22"/>
              </w:rPr>
              <w:t xml:space="preserve"> The website</w:t>
            </w:r>
            <w:r w:rsidRPr="004C5477">
              <w:rPr>
                <w:rFonts w:ascii="Arial" w:hAnsi="Arial" w:cs="Arial"/>
                <w:sz w:val="22"/>
              </w:rPr>
              <w:t xml:space="preserve"> contains information about all our qualifications, including:</w:t>
            </w:r>
          </w:p>
          <w:p w:rsidR="007E6F2B" w:rsidRPr="004C5477" w:rsidRDefault="007E6F2B" w:rsidP="003368A6">
            <w:pPr>
              <w:rPr>
                <w:rFonts w:ascii="Arial" w:hAnsi="Arial" w:cs="Arial"/>
                <w:sz w:val="22"/>
              </w:rPr>
            </w:pPr>
          </w:p>
          <w:p w:rsidR="007E6F2B" w:rsidRPr="009165A6" w:rsidRDefault="007E6F2B" w:rsidP="003368A6">
            <w:pPr>
              <w:pStyle w:val="ListBullet"/>
              <w:spacing w:after="0"/>
              <w:rPr>
                <w:rFonts w:cs="Arial"/>
              </w:rPr>
            </w:pPr>
            <w:r w:rsidRPr="004C5477">
              <w:rPr>
                <w:rFonts w:cs="Arial"/>
              </w:rPr>
              <w:t>Key Facts</w:t>
            </w:r>
          </w:p>
          <w:p w:rsidR="007E6F2B" w:rsidRPr="007E6F2B" w:rsidRDefault="007E6F2B" w:rsidP="003368A6">
            <w:pPr>
              <w:pStyle w:val="ListBullet"/>
              <w:spacing w:after="0"/>
              <w:rPr>
                <w:rFonts w:cs="Arial"/>
              </w:rPr>
            </w:pPr>
            <w:r w:rsidRPr="007E6F2B">
              <w:rPr>
                <w:rFonts w:cs="Arial"/>
              </w:rPr>
              <w:t>Qualification Specifications</w:t>
            </w:r>
          </w:p>
          <w:p w:rsidR="007E6F2B" w:rsidRPr="007E6F2B" w:rsidRDefault="007E6F2B" w:rsidP="003368A6">
            <w:pPr>
              <w:pStyle w:val="ListBullet"/>
              <w:spacing w:after="0"/>
              <w:rPr>
                <w:rFonts w:cs="Arial"/>
              </w:rPr>
            </w:pPr>
            <w:r w:rsidRPr="007E6F2B">
              <w:rPr>
                <w:rFonts w:cs="Arial"/>
              </w:rPr>
              <w:t>Other support materials</w:t>
            </w:r>
          </w:p>
          <w:p w:rsidR="007E6F2B" w:rsidRPr="004C5477" w:rsidRDefault="007E6F2B" w:rsidP="003368A6">
            <w:pPr>
              <w:rPr>
                <w:rFonts w:ascii="Arial" w:hAnsi="Arial" w:cs="Arial"/>
                <w:sz w:val="22"/>
              </w:rPr>
            </w:pPr>
          </w:p>
          <w:p w:rsidR="007E6F2B" w:rsidRPr="004C5477" w:rsidRDefault="007E6F2B" w:rsidP="003368A6">
            <w:pPr>
              <w:rPr>
                <w:rFonts w:ascii="Arial" w:hAnsi="Arial" w:cs="Arial"/>
                <w:sz w:val="22"/>
              </w:rPr>
            </w:pPr>
            <w:r w:rsidRPr="004C5477">
              <w:rPr>
                <w:rFonts w:ascii="Arial" w:hAnsi="Arial" w:cs="Arial"/>
                <w:sz w:val="22"/>
              </w:rPr>
              <w:t>There are also some other key documents that can be referred to when required. For example:</w:t>
            </w:r>
          </w:p>
          <w:p w:rsidR="007E6F2B" w:rsidRPr="004C5477" w:rsidRDefault="007E6F2B" w:rsidP="003368A6">
            <w:pPr>
              <w:ind w:left="357"/>
              <w:rPr>
                <w:rFonts w:ascii="Arial" w:hAnsi="Arial" w:cs="Arial"/>
                <w:sz w:val="22"/>
              </w:rPr>
            </w:pPr>
          </w:p>
          <w:p w:rsidR="007E6F2B" w:rsidRPr="009165A6" w:rsidRDefault="007E6F2B" w:rsidP="003368A6">
            <w:pPr>
              <w:pStyle w:val="ListBullet"/>
              <w:spacing w:after="0"/>
              <w:rPr>
                <w:rFonts w:cs="Arial"/>
              </w:rPr>
            </w:pPr>
            <w:r w:rsidRPr="009165A6">
              <w:rPr>
                <w:rFonts w:cs="Arial"/>
              </w:rPr>
              <w:t xml:space="preserve">Complaints Procedure </w:t>
            </w:r>
          </w:p>
          <w:p w:rsidR="007E6F2B" w:rsidRPr="009165A6" w:rsidRDefault="007E6F2B" w:rsidP="003368A6">
            <w:pPr>
              <w:pStyle w:val="ListBullet"/>
              <w:spacing w:after="0"/>
              <w:rPr>
                <w:rFonts w:cs="Arial"/>
              </w:rPr>
            </w:pPr>
            <w:r w:rsidRPr="009165A6">
              <w:rPr>
                <w:rFonts w:cs="Arial"/>
              </w:rPr>
              <w:t xml:space="preserve">Appeals Process </w:t>
            </w:r>
          </w:p>
          <w:p w:rsidR="007E6F2B" w:rsidRPr="009165A6" w:rsidRDefault="007E6F2B" w:rsidP="003368A6">
            <w:pPr>
              <w:pStyle w:val="ListBullet"/>
              <w:spacing w:after="0"/>
              <w:rPr>
                <w:rFonts w:cs="Arial"/>
              </w:rPr>
            </w:pPr>
            <w:r w:rsidRPr="009165A6">
              <w:rPr>
                <w:rFonts w:cs="Arial"/>
              </w:rPr>
              <w:t xml:space="preserve">Diversity Statement </w:t>
            </w:r>
          </w:p>
          <w:p w:rsidR="007E6F2B" w:rsidRPr="004C5477" w:rsidRDefault="007E6F2B" w:rsidP="003368A6">
            <w:pPr>
              <w:pStyle w:val="ListBullet"/>
              <w:numPr>
                <w:ilvl w:val="0"/>
                <w:numId w:val="0"/>
              </w:numPr>
              <w:ind w:left="851"/>
              <w:rPr>
                <w:rFonts w:cs="Arial"/>
                <w:b/>
              </w:rPr>
            </w:pPr>
          </w:p>
          <w:p w:rsidR="007E6F2B" w:rsidRPr="004C5477" w:rsidRDefault="007E6F2B" w:rsidP="003368A6">
            <w:pPr>
              <w:rPr>
                <w:rFonts w:ascii="Arial" w:hAnsi="Arial" w:cs="Arial"/>
                <w:sz w:val="22"/>
              </w:rPr>
            </w:pPr>
            <w:r w:rsidRPr="004C5477">
              <w:rPr>
                <w:rFonts w:ascii="Arial" w:hAnsi="Arial" w:cs="Arial"/>
                <w:sz w:val="22"/>
              </w:rPr>
              <w:t>It also contains regular news updates and case studies and links to websites from other organisations that might be of interest.</w:t>
            </w:r>
          </w:p>
        </w:tc>
      </w:tr>
      <w:tr w:rsidR="007E6F2B" w:rsidRPr="004C5477" w:rsidTr="003368A6">
        <w:trPr>
          <w:cantSplit/>
          <w:trHeight w:hRule="exact" w:val="567"/>
          <w:jc w:val="center"/>
        </w:trPr>
        <w:tc>
          <w:tcPr>
            <w:tcW w:w="5000" w:type="pct"/>
            <w:shd w:val="clear" w:color="auto" w:fill="F2F2F2"/>
            <w:tcMar>
              <w:top w:w="142" w:type="dxa"/>
              <w:left w:w="142" w:type="dxa"/>
              <w:bottom w:w="142" w:type="dxa"/>
              <w:right w:w="142" w:type="dxa"/>
            </w:tcMar>
          </w:tcPr>
          <w:p w:rsidR="007E6F2B" w:rsidRPr="00A81A9E" w:rsidRDefault="007E6F2B" w:rsidP="003368A6">
            <w:pPr>
              <w:pStyle w:val="Heading3"/>
              <w:jc w:val="center"/>
            </w:pPr>
            <w:bookmarkStart w:id="30" w:name="_Toc278272477"/>
            <w:bookmarkStart w:id="31" w:name="_Toc278786342"/>
            <w:bookmarkStart w:id="32" w:name="_Toc321212911"/>
            <w:bookmarkStart w:id="33" w:name="_Toc414630190"/>
            <w:bookmarkStart w:id="34" w:name="_Toc415481964"/>
            <w:bookmarkStart w:id="35" w:name="_Toc499881806"/>
            <w:r w:rsidRPr="00A81A9E">
              <w:t>The Centre Secure Website</w:t>
            </w:r>
            <w:bookmarkEnd w:id="30"/>
            <w:bookmarkEnd w:id="31"/>
            <w:bookmarkEnd w:id="32"/>
            <w:bookmarkEnd w:id="33"/>
            <w:bookmarkEnd w:id="34"/>
            <w:bookmarkEnd w:id="35"/>
          </w:p>
        </w:tc>
      </w:tr>
      <w:tr w:rsidR="007E6F2B" w:rsidRPr="004C5477" w:rsidTr="003368A6">
        <w:trPr>
          <w:cantSplit/>
          <w:jc w:val="center"/>
        </w:trPr>
        <w:tc>
          <w:tcPr>
            <w:tcW w:w="5000" w:type="pct"/>
            <w:shd w:val="clear" w:color="auto" w:fill="auto"/>
            <w:tcMar>
              <w:top w:w="142" w:type="dxa"/>
              <w:left w:w="142" w:type="dxa"/>
              <w:bottom w:w="142" w:type="dxa"/>
              <w:right w:w="142" w:type="dxa"/>
            </w:tcMar>
          </w:tcPr>
          <w:p w:rsidR="007E6F2B" w:rsidRPr="004C5477" w:rsidRDefault="007E6F2B" w:rsidP="003368A6">
            <w:pPr>
              <w:pStyle w:val="Default"/>
              <w:rPr>
                <w:rFonts w:ascii="Arial" w:hAnsi="Arial" w:cs="Arial"/>
                <w:color w:val="auto"/>
                <w:sz w:val="22"/>
              </w:rPr>
            </w:pPr>
            <w:r w:rsidRPr="004C5477">
              <w:rPr>
                <w:rFonts w:ascii="Arial" w:hAnsi="Arial" w:cs="Arial"/>
                <w:color w:val="auto"/>
                <w:sz w:val="22"/>
              </w:rPr>
              <w:t xml:space="preserve">More specific information to support Centre delivery can </w:t>
            </w:r>
            <w:r>
              <w:rPr>
                <w:rFonts w:ascii="Arial" w:hAnsi="Arial" w:cs="Arial"/>
                <w:color w:val="auto"/>
                <w:sz w:val="22"/>
              </w:rPr>
              <w:t>be found on our secure website</w:t>
            </w:r>
            <w:r w:rsidRPr="004C5477">
              <w:rPr>
                <w:rFonts w:ascii="Arial" w:hAnsi="Arial" w:cs="Arial"/>
                <w:color w:val="auto"/>
                <w:sz w:val="22"/>
              </w:rPr>
              <w:t xml:space="preserve">. </w:t>
            </w:r>
            <w:r w:rsidRPr="004C5477">
              <w:rPr>
                <w:rFonts w:ascii="Arial" w:hAnsi="Arial" w:cs="Arial"/>
                <w:b/>
                <w:color w:val="auto"/>
                <w:sz w:val="22"/>
              </w:rPr>
              <w:t xml:space="preserve">This site is for </w:t>
            </w:r>
            <w:r>
              <w:rPr>
                <w:rFonts w:ascii="Arial" w:hAnsi="Arial" w:cs="Arial"/>
                <w:b/>
                <w:color w:val="auto"/>
                <w:sz w:val="22"/>
              </w:rPr>
              <w:t xml:space="preserve">Approved </w:t>
            </w:r>
            <w:r w:rsidRPr="004C5477">
              <w:rPr>
                <w:rFonts w:ascii="Arial" w:hAnsi="Arial" w:cs="Arial"/>
                <w:b/>
                <w:color w:val="auto"/>
                <w:sz w:val="22"/>
              </w:rPr>
              <w:t>Centres only.</w:t>
            </w:r>
          </w:p>
          <w:p w:rsidR="007E6F2B" w:rsidRPr="004C5477" w:rsidRDefault="007E6F2B" w:rsidP="003368A6">
            <w:pPr>
              <w:pStyle w:val="Default"/>
              <w:rPr>
                <w:rFonts w:ascii="Arial" w:hAnsi="Arial" w:cs="Arial"/>
                <w:color w:val="auto"/>
                <w:sz w:val="22"/>
              </w:rPr>
            </w:pPr>
          </w:p>
          <w:p w:rsidR="007E6F2B" w:rsidRPr="004C5477" w:rsidRDefault="007E6F2B" w:rsidP="003368A6">
            <w:pPr>
              <w:pStyle w:val="Default"/>
              <w:rPr>
                <w:rFonts w:ascii="Arial" w:hAnsi="Arial" w:cs="Arial"/>
                <w:color w:val="auto"/>
                <w:sz w:val="22"/>
              </w:rPr>
            </w:pPr>
            <w:r>
              <w:rPr>
                <w:rFonts w:ascii="Arial" w:hAnsi="Arial" w:cs="Arial"/>
                <w:color w:val="auto"/>
                <w:sz w:val="22"/>
              </w:rPr>
              <w:t xml:space="preserve">To access this secure site please log in </w:t>
            </w:r>
            <w:r w:rsidRPr="004C5477">
              <w:rPr>
                <w:rFonts w:ascii="Arial" w:hAnsi="Arial" w:cs="Arial"/>
                <w:color w:val="auto"/>
                <w:sz w:val="22"/>
              </w:rPr>
              <w:t>using the details provided by the Centre administrator.</w:t>
            </w:r>
            <w:bookmarkStart w:id="36" w:name="_Ref287369817"/>
            <w:bookmarkStart w:id="37" w:name="_Ref287369885"/>
            <w:bookmarkStart w:id="38" w:name="_Ref287370366"/>
            <w:bookmarkStart w:id="39" w:name="_Toc287532846"/>
            <w:bookmarkEnd w:id="36"/>
            <w:bookmarkEnd w:id="37"/>
            <w:bookmarkEnd w:id="38"/>
            <w:bookmarkEnd w:id="39"/>
          </w:p>
        </w:tc>
      </w:tr>
    </w:tbl>
    <w:p w:rsidR="007E6F2B" w:rsidRPr="002606F2" w:rsidRDefault="007E6F2B" w:rsidP="007E6F2B">
      <w:pPr>
        <w:rPr>
          <w:rFonts w:ascii="Arial Narrow" w:hAnsi="Arial Narrow" w:cs="Arial"/>
        </w:rPr>
      </w:pPr>
      <w:bookmarkStart w:id="40" w:name="One"/>
      <w:bookmarkEnd w:id="40"/>
    </w:p>
    <w:p w:rsidR="006C6F57" w:rsidRDefault="00681583" w:rsidP="007E6F2B">
      <w:pPr>
        <w:pStyle w:val="Heading2"/>
      </w:pPr>
      <w:r>
        <w:br w:type="page"/>
      </w:r>
      <w:bookmarkStart w:id="41" w:name="_Toc499881807"/>
      <w:r w:rsidR="006C6F57">
        <w:t>Plagiarism</w:t>
      </w:r>
      <w:bookmarkEnd w:id="25"/>
      <w:bookmarkEnd w:id="41"/>
    </w:p>
    <w:p w:rsidR="006C6F57" w:rsidRDefault="006C6F57" w:rsidP="006C6F57">
      <w:pPr>
        <w:pStyle w:val="Default"/>
        <w:rPr>
          <w:rFonts w:ascii="Arial" w:hAnsi="Arial" w:cs="Arial"/>
          <w:color w:val="auto"/>
          <w:sz w:val="22"/>
          <w:szCs w:val="22"/>
        </w:rPr>
      </w:pPr>
    </w:p>
    <w:p w:rsidR="006C6F57" w:rsidRDefault="006C6F57" w:rsidP="006C6F57">
      <w:pPr>
        <w:autoSpaceDE w:val="0"/>
        <w:autoSpaceDN w:val="0"/>
        <w:rPr>
          <w:rFonts w:ascii="Arial" w:hAnsi="Arial" w:cs="Arial"/>
          <w:sz w:val="22"/>
          <w:szCs w:val="22"/>
        </w:rPr>
      </w:pPr>
      <w:r>
        <w:rPr>
          <w:rFonts w:ascii="Arial" w:hAnsi="Arial" w:cs="Arial"/>
          <w:sz w:val="22"/>
          <w:szCs w:val="22"/>
        </w:rPr>
        <w:t>Plagiarism means claiming work to be your own which has been copied from someone or somewhere else. All the work you submit must be your own and not copied from anyone else unless you clearly reference the source of your information. Your tutor will explain how to provide a reference list that shows where you found your information. If your Centre discovers evidence that your work is copied from elsewhere, it will not be accepted and you may be subject to your Centre’s or our disciplinary procedure. If this happens you will have to submit an additional piece of work for assessment. We will be notified of any cases of plagiarism.</w:t>
      </w:r>
    </w:p>
    <w:p w:rsidR="006C6F57" w:rsidRDefault="006C6F57" w:rsidP="006C6F57">
      <w:pPr>
        <w:autoSpaceDE w:val="0"/>
        <w:autoSpaceDN w:val="0"/>
        <w:rPr>
          <w:rFonts w:ascii="Arial" w:hAnsi="Arial" w:cs="Arial"/>
          <w:sz w:val="22"/>
          <w:szCs w:val="22"/>
        </w:rPr>
      </w:pPr>
    </w:p>
    <w:p w:rsidR="006C6F57" w:rsidRDefault="006C6F57" w:rsidP="006C6F57">
      <w:pPr>
        <w:autoSpaceDE w:val="0"/>
        <w:autoSpaceDN w:val="0"/>
        <w:rPr>
          <w:rFonts w:ascii="Arial" w:hAnsi="Arial" w:cs="Arial"/>
          <w:b/>
          <w:sz w:val="22"/>
          <w:szCs w:val="22"/>
        </w:rPr>
      </w:pPr>
      <w:r>
        <w:rPr>
          <w:rFonts w:ascii="Arial" w:hAnsi="Arial" w:cs="Arial"/>
          <w:b/>
          <w:sz w:val="22"/>
          <w:szCs w:val="22"/>
        </w:rPr>
        <w:t>Buying and selling assignments</w:t>
      </w:r>
    </w:p>
    <w:p w:rsidR="006C6F57" w:rsidRDefault="006C6F57" w:rsidP="006C6F57">
      <w:pPr>
        <w:pStyle w:val="Default"/>
        <w:rPr>
          <w:rFonts w:ascii="Arial" w:hAnsi="Arial" w:cs="Arial"/>
          <w:sz w:val="22"/>
          <w:szCs w:val="22"/>
        </w:rPr>
      </w:pPr>
    </w:p>
    <w:p w:rsidR="006C6F57" w:rsidRDefault="006C6F57" w:rsidP="006C6F57">
      <w:pPr>
        <w:rPr>
          <w:rFonts w:ascii="Arial" w:hAnsi="Arial" w:cs="Arial"/>
          <w:sz w:val="22"/>
          <w:szCs w:val="22"/>
        </w:rPr>
      </w:pPr>
      <w:r>
        <w:rPr>
          <w:rFonts w:ascii="Arial" w:hAnsi="Arial" w:cs="Arial"/>
          <w:sz w:val="22"/>
          <w:szCs w:val="22"/>
        </w:rPr>
        <w:t>Offering to buy or sell assignments is not allowed. This includes using sites such as eBay. If this happens we reserve the right not to accept future entries from you.</w:t>
      </w:r>
    </w:p>
    <w:p w:rsidR="00FD3266" w:rsidRPr="002606F2" w:rsidRDefault="00FD3266" w:rsidP="00D225EA">
      <w:pPr>
        <w:pStyle w:val="Default"/>
        <w:rPr>
          <w:rFonts w:ascii="Arial Narrow" w:hAnsi="Arial Narrow"/>
          <w:color w:val="auto"/>
        </w:rPr>
      </w:pPr>
    </w:p>
    <w:p w:rsidR="00FD3266" w:rsidRDefault="00FD3266" w:rsidP="003F33A4">
      <w:pPr>
        <w:pStyle w:val="Heading1"/>
        <w:sectPr w:rsidR="00FD3266" w:rsidSect="006C6F57">
          <w:headerReference w:type="first" r:id="rId23"/>
          <w:pgSz w:w="11907" w:h="16840" w:code="9"/>
          <w:pgMar w:top="1699" w:right="1800" w:bottom="1411" w:left="1800" w:header="706" w:footer="706" w:gutter="0"/>
          <w:cols w:space="708"/>
          <w:titlePg/>
          <w:docGrid w:linePitch="360"/>
        </w:sectPr>
      </w:pPr>
      <w:bookmarkStart w:id="42" w:name="_Ref287967043"/>
      <w:bookmarkStart w:id="43" w:name="_Ref287967057"/>
      <w:bookmarkStart w:id="44" w:name="_Ref287967116"/>
      <w:bookmarkStart w:id="45" w:name="_Ref287967139"/>
      <w:bookmarkStart w:id="46" w:name="_Ref321212733"/>
      <w:bookmarkStart w:id="47" w:name="_Toc321212912"/>
    </w:p>
    <w:p w:rsidR="009517F1" w:rsidRPr="002606F2" w:rsidRDefault="009517F1" w:rsidP="003F33A4">
      <w:pPr>
        <w:pStyle w:val="Heading1"/>
      </w:pPr>
      <w:bookmarkStart w:id="48" w:name="_Toc499881808"/>
      <w:r w:rsidRPr="002606F2">
        <w:t xml:space="preserve">Section 2: </w:t>
      </w:r>
      <w:bookmarkEnd w:id="12"/>
      <w:bookmarkEnd w:id="13"/>
      <w:bookmarkEnd w:id="14"/>
      <w:bookmarkEnd w:id="15"/>
      <w:r w:rsidRPr="002606F2">
        <w:t xml:space="preserve">About </w:t>
      </w:r>
      <w:r w:rsidR="00A5091F">
        <w:t>this</w:t>
      </w:r>
      <w:r w:rsidR="009073DE" w:rsidRPr="002606F2">
        <w:t xml:space="preserve"> </w:t>
      </w:r>
      <w:r w:rsidRPr="002606F2">
        <w:t>qualification</w:t>
      </w:r>
      <w:bookmarkEnd w:id="42"/>
      <w:bookmarkEnd w:id="43"/>
      <w:bookmarkEnd w:id="44"/>
      <w:bookmarkEnd w:id="45"/>
      <w:bookmarkEnd w:id="46"/>
      <w:bookmarkEnd w:id="47"/>
      <w:bookmarkEnd w:id="48"/>
    </w:p>
    <w:p w:rsidR="00C27226" w:rsidRPr="002606F2" w:rsidRDefault="009517F1" w:rsidP="0075718B">
      <w:pPr>
        <w:pStyle w:val="Heading2"/>
      </w:pPr>
      <w:r w:rsidRPr="002606F2">
        <w:br w:type="page"/>
      </w:r>
      <w:bookmarkStart w:id="49" w:name="_Toc271189197"/>
      <w:bookmarkStart w:id="50" w:name="_Toc321212913"/>
      <w:bookmarkStart w:id="51" w:name="_Toc499881809"/>
      <w:r w:rsidR="001C67EF">
        <w:t>Qualification s</w:t>
      </w:r>
      <w:r w:rsidR="006E6CF7" w:rsidRPr="002606F2">
        <w:t>ummary</w:t>
      </w:r>
      <w:bookmarkEnd w:id="49"/>
      <w:bookmarkEnd w:id="50"/>
      <w:bookmarkEnd w:id="51"/>
    </w:p>
    <w:p w:rsidR="004F7E73" w:rsidRPr="002606F2" w:rsidRDefault="004F7E73" w:rsidP="004F7E73">
      <w:bookmarkStart w:id="52" w:name="_Toc279998743"/>
    </w:p>
    <w:tbl>
      <w:tblPr>
        <w:tblW w:w="8793" w:type="dxa"/>
        <w:jc w:val="center"/>
        <w:tblBorders>
          <w:top w:val="single" w:sz="4" w:space="0" w:color="C5C5C5"/>
          <w:left w:val="single" w:sz="4" w:space="0" w:color="C5C5C5"/>
          <w:bottom w:val="single" w:sz="4" w:space="0" w:color="C5C5C5"/>
          <w:right w:val="single" w:sz="4" w:space="0" w:color="C5C5C5"/>
          <w:insideH w:val="single" w:sz="4" w:space="0" w:color="C5C5C5"/>
          <w:insideV w:val="single" w:sz="4" w:space="0" w:color="C5C5C5"/>
        </w:tblBorders>
        <w:tblLook w:val="01E0" w:firstRow="1" w:lastRow="1" w:firstColumn="1" w:lastColumn="1" w:noHBand="0" w:noVBand="0"/>
      </w:tblPr>
      <w:tblGrid>
        <w:gridCol w:w="2538"/>
        <w:gridCol w:w="880"/>
        <w:gridCol w:w="3036"/>
        <w:gridCol w:w="2339"/>
      </w:tblGrid>
      <w:tr w:rsidR="004F7E73" w:rsidRPr="00BE7B62" w:rsidTr="008D249E">
        <w:trPr>
          <w:cantSplit/>
          <w:jc w:val="center"/>
        </w:trPr>
        <w:tc>
          <w:tcPr>
            <w:tcW w:w="2538" w:type="dxa"/>
            <w:shd w:val="clear" w:color="auto" w:fill="F3F3F3"/>
            <w:tcMar>
              <w:top w:w="142" w:type="dxa"/>
              <w:left w:w="142" w:type="dxa"/>
              <w:bottom w:w="142" w:type="dxa"/>
              <w:right w:w="142" w:type="dxa"/>
            </w:tcMar>
          </w:tcPr>
          <w:p w:rsidR="004F7E73" w:rsidRPr="00BE7B62" w:rsidRDefault="004F7E73" w:rsidP="00FF7D6D">
            <w:pPr>
              <w:pStyle w:val="Tabletext"/>
              <w:rPr>
                <w:rFonts w:ascii="Arial" w:hAnsi="Arial" w:cs="Arial"/>
                <w:b/>
                <w:szCs w:val="22"/>
              </w:rPr>
            </w:pPr>
            <w:r w:rsidRPr="00BE7B62">
              <w:rPr>
                <w:rFonts w:ascii="Arial" w:hAnsi="Arial" w:cs="Arial"/>
                <w:b/>
                <w:szCs w:val="22"/>
              </w:rPr>
              <w:t>Title</w:t>
            </w:r>
          </w:p>
        </w:tc>
        <w:tc>
          <w:tcPr>
            <w:tcW w:w="6255" w:type="dxa"/>
            <w:gridSpan w:val="3"/>
            <w:shd w:val="clear" w:color="auto" w:fill="auto"/>
            <w:tcMar>
              <w:top w:w="142" w:type="dxa"/>
              <w:left w:w="142" w:type="dxa"/>
              <w:bottom w:w="142" w:type="dxa"/>
              <w:right w:w="142" w:type="dxa"/>
            </w:tcMar>
          </w:tcPr>
          <w:p w:rsidR="004F7E73" w:rsidRPr="00BE7B62" w:rsidRDefault="00457EE1" w:rsidP="00457EE1">
            <w:pPr>
              <w:pStyle w:val="Heading5"/>
              <w:rPr>
                <w:rFonts w:cs="Arial"/>
                <w:szCs w:val="22"/>
              </w:rPr>
            </w:pPr>
            <w:r>
              <w:rPr>
                <w:rFonts w:cs="Arial"/>
                <w:szCs w:val="22"/>
              </w:rPr>
              <w:t xml:space="preserve">NCFE </w:t>
            </w:r>
            <w:r w:rsidR="00FC31F0" w:rsidRPr="00FC31F0">
              <w:rPr>
                <w:rFonts w:cs="Arial"/>
                <w:szCs w:val="22"/>
              </w:rPr>
              <w:t>CACHE Level 3 Diploma for Residential Childcare (England)</w:t>
            </w:r>
          </w:p>
        </w:tc>
      </w:tr>
      <w:tr w:rsidR="004F7E73" w:rsidRPr="00BE7B62" w:rsidTr="008D249E">
        <w:trPr>
          <w:cantSplit/>
          <w:jc w:val="center"/>
        </w:trPr>
        <w:tc>
          <w:tcPr>
            <w:tcW w:w="2538" w:type="dxa"/>
            <w:shd w:val="clear" w:color="auto" w:fill="F3F3F3"/>
            <w:tcMar>
              <w:top w:w="142" w:type="dxa"/>
              <w:left w:w="142" w:type="dxa"/>
              <w:bottom w:w="142" w:type="dxa"/>
              <w:right w:w="142" w:type="dxa"/>
            </w:tcMar>
          </w:tcPr>
          <w:p w:rsidR="004F7E73" w:rsidRPr="00BE7B62" w:rsidRDefault="004F7E73" w:rsidP="00FF7D6D">
            <w:pPr>
              <w:pStyle w:val="Tabletext"/>
              <w:rPr>
                <w:rFonts w:ascii="Arial" w:hAnsi="Arial" w:cs="Arial"/>
                <w:b/>
                <w:szCs w:val="22"/>
              </w:rPr>
            </w:pPr>
            <w:r w:rsidRPr="00BE7B62">
              <w:rPr>
                <w:rFonts w:ascii="Arial" w:hAnsi="Arial" w:cs="Arial"/>
                <w:b/>
                <w:szCs w:val="22"/>
              </w:rPr>
              <w:t>Qualification number</w:t>
            </w:r>
          </w:p>
        </w:tc>
        <w:tc>
          <w:tcPr>
            <w:tcW w:w="6255" w:type="dxa"/>
            <w:gridSpan w:val="3"/>
            <w:shd w:val="clear" w:color="auto" w:fill="auto"/>
            <w:tcMar>
              <w:top w:w="142" w:type="dxa"/>
              <w:left w:w="142" w:type="dxa"/>
              <w:bottom w:w="142" w:type="dxa"/>
              <w:right w:w="142" w:type="dxa"/>
            </w:tcMar>
          </w:tcPr>
          <w:p w:rsidR="004F7E73" w:rsidRPr="009B5B3D" w:rsidRDefault="009B5B3D" w:rsidP="004F7E73">
            <w:pPr>
              <w:pStyle w:val="BodyText"/>
              <w:rPr>
                <w:rFonts w:cs="Arial"/>
                <w:szCs w:val="22"/>
                <w:lang w:val="en-GB" w:eastAsia="en-GB"/>
              </w:rPr>
            </w:pPr>
            <w:r w:rsidRPr="006A5FC4">
              <w:rPr>
                <w:rFonts w:cs="Arial"/>
                <w:szCs w:val="22"/>
                <w:lang w:val="en-GB" w:eastAsia="en-GB"/>
              </w:rPr>
              <w:t>601/4852/4</w:t>
            </w:r>
          </w:p>
        </w:tc>
      </w:tr>
      <w:tr w:rsidR="004F7E73" w:rsidRPr="00BE7B62" w:rsidTr="00EC4E18">
        <w:trPr>
          <w:cantSplit/>
          <w:trHeight w:val="2050"/>
          <w:jc w:val="center"/>
        </w:trPr>
        <w:tc>
          <w:tcPr>
            <w:tcW w:w="2538" w:type="dxa"/>
            <w:shd w:val="clear" w:color="auto" w:fill="F3F3F3"/>
            <w:tcMar>
              <w:top w:w="142" w:type="dxa"/>
              <w:left w:w="142" w:type="dxa"/>
              <w:bottom w:w="142" w:type="dxa"/>
              <w:right w:w="142" w:type="dxa"/>
            </w:tcMar>
          </w:tcPr>
          <w:p w:rsidR="004F7E73" w:rsidRPr="00BE7B62" w:rsidRDefault="004F7E73" w:rsidP="00FF7D6D">
            <w:pPr>
              <w:pStyle w:val="Tabletext"/>
              <w:rPr>
                <w:rFonts w:ascii="Arial" w:hAnsi="Arial" w:cs="Arial"/>
                <w:b/>
                <w:szCs w:val="22"/>
              </w:rPr>
            </w:pPr>
            <w:r w:rsidRPr="00BE7B62">
              <w:rPr>
                <w:rFonts w:ascii="Arial" w:hAnsi="Arial" w:cs="Arial"/>
                <w:b/>
                <w:szCs w:val="22"/>
              </w:rPr>
              <w:t>Aim</w:t>
            </w:r>
          </w:p>
        </w:tc>
        <w:tc>
          <w:tcPr>
            <w:tcW w:w="6255" w:type="dxa"/>
            <w:gridSpan w:val="3"/>
            <w:shd w:val="clear" w:color="auto" w:fill="auto"/>
            <w:tcMar>
              <w:top w:w="142" w:type="dxa"/>
              <w:left w:w="142" w:type="dxa"/>
              <w:bottom w:w="142" w:type="dxa"/>
              <w:right w:w="142" w:type="dxa"/>
            </w:tcMar>
          </w:tcPr>
          <w:p w:rsidR="00FC31F0" w:rsidRPr="000450C8" w:rsidRDefault="00FC31F0" w:rsidP="00FC31F0">
            <w:pPr>
              <w:pStyle w:val="BodyText"/>
              <w:rPr>
                <w:rFonts w:cs="Arial"/>
                <w:szCs w:val="22"/>
                <w:lang w:val="en-GB" w:eastAsia="en-GB"/>
              </w:rPr>
            </w:pPr>
            <w:r w:rsidRPr="000450C8">
              <w:rPr>
                <w:rFonts w:cs="Arial"/>
                <w:szCs w:val="22"/>
                <w:lang w:val="en-GB" w:eastAsia="en-GB"/>
              </w:rPr>
              <w:t xml:space="preserve">This qualiﬁcation will develop the knowledge and skills needed when working with children and young people in a residential </w:t>
            </w:r>
            <w:r w:rsidR="00A03125" w:rsidRPr="000450C8">
              <w:rPr>
                <w:rFonts w:cs="Arial"/>
                <w:szCs w:val="22"/>
                <w:lang w:val="en-GB" w:eastAsia="en-GB"/>
              </w:rPr>
              <w:t>child</w:t>
            </w:r>
            <w:r w:rsidRPr="000450C8">
              <w:rPr>
                <w:rFonts w:cs="Arial"/>
                <w:szCs w:val="22"/>
                <w:lang w:val="en-GB" w:eastAsia="en-GB"/>
              </w:rPr>
              <w:t>care setting, including an understanding of child and young person development.</w:t>
            </w:r>
          </w:p>
          <w:p w:rsidR="00FC31F0" w:rsidRPr="000450C8" w:rsidRDefault="00FC31F0" w:rsidP="00FC31F0">
            <w:pPr>
              <w:pStyle w:val="BodyText"/>
              <w:rPr>
                <w:rFonts w:cs="Arial"/>
                <w:szCs w:val="22"/>
                <w:lang w:val="en-GB" w:eastAsia="en-GB"/>
              </w:rPr>
            </w:pPr>
          </w:p>
          <w:p w:rsidR="004F7E73" w:rsidRPr="008A6AC5" w:rsidRDefault="008A6AC5" w:rsidP="00811A6B">
            <w:pPr>
              <w:rPr>
                <w:rFonts w:ascii="Arial" w:hAnsi="Arial" w:cs="Arial"/>
                <w:sz w:val="22"/>
                <w:szCs w:val="22"/>
              </w:rPr>
            </w:pPr>
            <w:r w:rsidRPr="008A6AC5">
              <w:rPr>
                <w:rFonts w:ascii="Arial" w:hAnsi="Arial" w:cs="Arial"/>
                <w:sz w:val="22"/>
                <w:szCs w:val="22"/>
              </w:rPr>
              <w:t>Level 3 Diploma for Residential Childcare (England) serve</w:t>
            </w:r>
            <w:r w:rsidR="00811A6B">
              <w:rPr>
                <w:rFonts w:ascii="Arial" w:hAnsi="Arial" w:cs="Arial"/>
                <w:sz w:val="22"/>
                <w:szCs w:val="22"/>
              </w:rPr>
              <w:t>s</w:t>
            </w:r>
            <w:r w:rsidRPr="008A6AC5">
              <w:rPr>
                <w:rFonts w:ascii="Arial" w:hAnsi="Arial" w:cs="Arial"/>
                <w:sz w:val="22"/>
                <w:szCs w:val="22"/>
              </w:rPr>
              <w:t xml:space="preserve"> as the required qualification under The Children’s Homes </w:t>
            </w:r>
            <w:r>
              <w:rPr>
                <w:rFonts w:ascii="Arial" w:hAnsi="Arial" w:cs="Arial"/>
                <w:sz w:val="22"/>
                <w:szCs w:val="22"/>
              </w:rPr>
              <w:t>(England) Regulations 2015.</w:t>
            </w:r>
          </w:p>
        </w:tc>
      </w:tr>
      <w:tr w:rsidR="004F7E73" w:rsidRPr="00BE7B62" w:rsidTr="008D249E">
        <w:trPr>
          <w:cantSplit/>
          <w:jc w:val="center"/>
        </w:trPr>
        <w:tc>
          <w:tcPr>
            <w:tcW w:w="2538" w:type="dxa"/>
            <w:shd w:val="clear" w:color="auto" w:fill="F3F3F3"/>
            <w:tcMar>
              <w:top w:w="142" w:type="dxa"/>
              <w:left w:w="142" w:type="dxa"/>
              <w:bottom w:w="142" w:type="dxa"/>
              <w:right w:w="142" w:type="dxa"/>
            </w:tcMar>
          </w:tcPr>
          <w:p w:rsidR="004F7E73" w:rsidRPr="00BE7B62" w:rsidRDefault="004F7E73" w:rsidP="00022E0A">
            <w:pPr>
              <w:pStyle w:val="Tabletext"/>
              <w:spacing w:after="0" w:afterAutospacing="0"/>
              <w:rPr>
                <w:rFonts w:ascii="Arial" w:hAnsi="Arial" w:cs="Arial"/>
                <w:b/>
                <w:szCs w:val="22"/>
              </w:rPr>
            </w:pPr>
            <w:r w:rsidRPr="00BE7B62">
              <w:rPr>
                <w:rFonts w:ascii="Arial" w:hAnsi="Arial" w:cs="Arial"/>
                <w:b/>
                <w:szCs w:val="22"/>
              </w:rPr>
              <w:t>Purpose</w:t>
            </w:r>
          </w:p>
          <w:p w:rsidR="004F7E73" w:rsidRPr="000450C8" w:rsidRDefault="004F7E73" w:rsidP="004F7E73">
            <w:pPr>
              <w:pStyle w:val="BodyText"/>
              <w:rPr>
                <w:rFonts w:cs="Arial"/>
                <w:b/>
                <w:szCs w:val="22"/>
                <w:lang w:val="en-GB" w:eastAsia="en-GB"/>
              </w:rPr>
            </w:pPr>
            <w:r w:rsidRPr="000450C8">
              <w:rPr>
                <w:rFonts w:cs="Arial"/>
                <w:szCs w:val="22"/>
                <w:lang w:val="en-GB" w:eastAsia="en-GB"/>
              </w:rPr>
              <w:t>Ofqual code and description (where applicable)</w:t>
            </w:r>
          </w:p>
        </w:tc>
        <w:tc>
          <w:tcPr>
            <w:tcW w:w="6255" w:type="dxa"/>
            <w:gridSpan w:val="3"/>
            <w:shd w:val="clear" w:color="auto" w:fill="auto"/>
            <w:tcMar>
              <w:top w:w="142" w:type="dxa"/>
              <w:left w:w="142" w:type="dxa"/>
              <w:bottom w:w="142" w:type="dxa"/>
              <w:right w:w="142" w:type="dxa"/>
            </w:tcMar>
          </w:tcPr>
          <w:p w:rsidR="00FC31F0" w:rsidRPr="000450C8" w:rsidRDefault="00FC31F0" w:rsidP="00FC31F0">
            <w:pPr>
              <w:pStyle w:val="BodyText"/>
              <w:rPr>
                <w:rFonts w:cs="Arial"/>
                <w:bCs/>
                <w:szCs w:val="22"/>
                <w:lang w:val="en-GB" w:eastAsia="en-GB"/>
              </w:rPr>
            </w:pPr>
            <w:r w:rsidRPr="000450C8">
              <w:rPr>
                <w:rFonts w:cs="Arial"/>
                <w:bCs/>
                <w:szCs w:val="22"/>
                <w:lang w:val="en-GB" w:eastAsia="en-GB"/>
              </w:rPr>
              <w:t>D. Confirm occupational competence and/or ‘licence to practice’.</w:t>
            </w:r>
          </w:p>
          <w:p w:rsidR="00FC31F0" w:rsidRPr="000450C8" w:rsidRDefault="00FC31F0" w:rsidP="00FC31F0">
            <w:pPr>
              <w:pStyle w:val="BodyText"/>
              <w:rPr>
                <w:rFonts w:cs="Arial"/>
                <w:bCs/>
                <w:szCs w:val="22"/>
                <w:lang w:val="en-GB" w:eastAsia="en-GB"/>
              </w:rPr>
            </w:pPr>
          </w:p>
          <w:p w:rsidR="004F7E73" w:rsidRPr="000450C8" w:rsidRDefault="00FC31F0" w:rsidP="00FC31F0">
            <w:pPr>
              <w:pStyle w:val="BodyText"/>
              <w:rPr>
                <w:rFonts w:cs="Arial"/>
                <w:bCs/>
                <w:szCs w:val="22"/>
                <w:lang w:val="en-GB" w:eastAsia="en-GB"/>
              </w:rPr>
            </w:pPr>
            <w:r w:rsidRPr="000450C8">
              <w:rPr>
                <w:rFonts w:cs="Arial"/>
                <w:bCs/>
                <w:szCs w:val="22"/>
                <w:lang w:val="en-GB" w:eastAsia="en-GB"/>
              </w:rPr>
              <w:t>D1. Confirm competence in an occupational role to the standards required.</w:t>
            </w:r>
          </w:p>
        </w:tc>
      </w:tr>
      <w:tr w:rsidR="00AE47FB" w:rsidRPr="00BE7B62" w:rsidTr="008D249E">
        <w:trPr>
          <w:cantSplit/>
          <w:jc w:val="center"/>
        </w:trPr>
        <w:tc>
          <w:tcPr>
            <w:tcW w:w="2538" w:type="dxa"/>
            <w:shd w:val="clear" w:color="auto" w:fill="F3F3F3"/>
            <w:tcMar>
              <w:top w:w="142" w:type="dxa"/>
              <w:left w:w="142" w:type="dxa"/>
              <w:bottom w:w="142" w:type="dxa"/>
              <w:right w:w="142" w:type="dxa"/>
            </w:tcMar>
          </w:tcPr>
          <w:p w:rsidR="00AE47FB" w:rsidRPr="00BE7B62" w:rsidRDefault="00AE47FB" w:rsidP="00022E0A">
            <w:pPr>
              <w:pStyle w:val="Tabletext"/>
              <w:spacing w:after="0" w:afterAutospacing="0"/>
              <w:rPr>
                <w:rFonts w:ascii="Arial" w:hAnsi="Arial" w:cs="Arial"/>
                <w:b/>
                <w:szCs w:val="22"/>
              </w:rPr>
            </w:pPr>
            <w:r w:rsidRPr="00AE47FB">
              <w:rPr>
                <w:rFonts w:ascii="Arial" w:hAnsi="Arial" w:cs="Arial"/>
                <w:b/>
                <w:szCs w:val="22"/>
              </w:rPr>
              <w:t>Total Qualification Time (hours)</w:t>
            </w:r>
          </w:p>
        </w:tc>
        <w:tc>
          <w:tcPr>
            <w:tcW w:w="6255" w:type="dxa"/>
            <w:gridSpan w:val="3"/>
            <w:shd w:val="clear" w:color="auto" w:fill="auto"/>
            <w:tcMar>
              <w:top w:w="142" w:type="dxa"/>
              <w:left w:w="142" w:type="dxa"/>
              <w:bottom w:w="142" w:type="dxa"/>
              <w:right w:w="142" w:type="dxa"/>
            </w:tcMar>
          </w:tcPr>
          <w:p w:rsidR="00AE47FB" w:rsidRPr="000450C8" w:rsidRDefault="00AE47FB" w:rsidP="00FC31F0">
            <w:pPr>
              <w:pStyle w:val="BodyText"/>
              <w:rPr>
                <w:rFonts w:cs="Arial"/>
                <w:bCs/>
                <w:szCs w:val="22"/>
                <w:lang w:val="en-GB" w:eastAsia="en-GB"/>
              </w:rPr>
            </w:pPr>
            <w:r>
              <w:rPr>
                <w:rFonts w:cs="Arial"/>
                <w:bCs/>
                <w:szCs w:val="22"/>
                <w:lang w:val="en-GB" w:eastAsia="en-GB"/>
              </w:rPr>
              <w:t>610</w:t>
            </w:r>
          </w:p>
        </w:tc>
      </w:tr>
      <w:tr w:rsidR="00B55F37" w:rsidRPr="00BE7B62" w:rsidTr="00B55F37">
        <w:trPr>
          <w:cantSplit/>
          <w:jc w:val="center"/>
        </w:trPr>
        <w:tc>
          <w:tcPr>
            <w:tcW w:w="2538" w:type="dxa"/>
            <w:shd w:val="clear" w:color="auto" w:fill="F3F3F3"/>
            <w:tcMar>
              <w:top w:w="142" w:type="dxa"/>
              <w:left w:w="142" w:type="dxa"/>
              <w:bottom w:w="142" w:type="dxa"/>
              <w:right w:w="142" w:type="dxa"/>
            </w:tcMar>
          </w:tcPr>
          <w:p w:rsidR="00B55F37" w:rsidRPr="00BE7B62" w:rsidRDefault="00B55F37" w:rsidP="00FF7D6D">
            <w:pPr>
              <w:pStyle w:val="Tabletext"/>
              <w:rPr>
                <w:rFonts w:ascii="Arial" w:hAnsi="Arial" w:cs="Arial"/>
                <w:b/>
                <w:szCs w:val="22"/>
              </w:rPr>
            </w:pPr>
            <w:r w:rsidRPr="00BE7B62">
              <w:rPr>
                <w:rFonts w:ascii="Arial" w:hAnsi="Arial" w:cs="Arial"/>
                <w:b/>
                <w:szCs w:val="22"/>
              </w:rPr>
              <w:t>Guided learning hours</w:t>
            </w:r>
          </w:p>
        </w:tc>
        <w:tc>
          <w:tcPr>
            <w:tcW w:w="6255" w:type="dxa"/>
            <w:gridSpan w:val="3"/>
            <w:tcBorders>
              <w:bottom w:val="single" w:sz="4" w:space="0" w:color="C5C5C5"/>
            </w:tcBorders>
            <w:shd w:val="clear" w:color="auto" w:fill="auto"/>
            <w:tcMar>
              <w:top w:w="142" w:type="dxa"/>
              <w:left w:w="142" w:type="dxa"/>
              <w:bottom w:w="142" w:type="dxa"/>
              <w:right w:w="142" w:type="dxa"/>
            </w:tcMar>
          </w:tcPr>
          <w:p w:rsidR="00B55F37" w:rsidRPr="000450C8" w:rsidRDefault="00B55F37" w:rsidP="004F7E73">
            <w:pPr>
              <w:pStyle w:val="BodyText"/>
              <w:rPr>
                <w:rFonts w:cs="Arial"/>
                <w:szCs w:val="22"/>
                <w:lang w:val="en-GB" w:eastAsia="en-GB"/>
              </w:rPr>
            </w:pPr>
            <w:r w:rsidRPr="000450C8">
              <w:rPr>
                <w:rFonts w:cs="Arial"/>
                <w:szCs w:val="22"/>
                <w:lang w:val="en-GB" w:eastAsia="en-GB"/>
              </w:rPr>
              <w:t>466</w:t>
            </w:r>
          </w:p>
        </w:tc>
      </w:tr>
      <w:tr w:rsidR="003E72D1" w:rsidRPr="00BE7B62" w:rsidTr="008D249E">
        <w:trPr>
          <w:cantSplit/>
          <w:jc w:val="center"/>
        </w:trPr>
        <w:tc>
          <w:tcPr>
            <w:tcW w:w="2538" w:type="dxa"/>
            <w:shd w:val="clear" w:color="auto" w:fill="F3F3F3"/>
            <w:tcMar>
              <w:top w:w="142" w:type="dxa"/>
              <w:left w:w="142" w:type="dxa"/>
              <w:bottom w:w="142" w:type="dxa"/>
              <w:right w:w="142" w:type="dxa"/>
            </w:tcMar>
          </w:tcPr>
          <w:p w:rsidR="003E72D1" w:rsidRPr="00BE7B62" w:rsidRDefault="003E72D1" w:rsidP="00FF7D6D">
            <w:pPr>
              <w:pStyle w:val="Tabletext"/>
              <w:rPr>
                <w:rFonts w:ascii="Arial" w:hAnsi="Arial" w:cs="Arial"/>
                <w:b/>
                <w:szCs w:val="22"/>
              </w:rPr>
            </w:pPr>
            <w:r w:rsidRPr="00BE7B62">
              <w:rPr>
                <w:rFonts w:ascii="Arial" w:hAnsi="Arial" w:cs="Arial"/>
                <w:b/>
                <w:szCs w:val="22"/>
              </w:rPr>
              <w:t>Credit value</w:t>
            </w:r>
          </w:p>
        </w:tc>
        <w:tc>
          <w:tcPr>
            <w:tcW w:w="880" w:type="dxa"/>
            <w:shd w:val="clear" w:color="auto" w:fill="auto"/>
            <w:tcMar>
              <w:top w:w="142" w:type="dxa"/>
              <w:left w:w="142" w:type="dxa"/>
              <w:bottom w:w="142" w:type="dxa"/>
              <w:right w:w="142" w:type="dxa"/>
            </w:tcMar>
          </w:tcPr>
          <w:p w:rsidR="003E72D1" w:rsidRPr="000450C8" w:rsidRDefault="00FC31F0" w:rsidP="004F7E73">
            <w:pPr>
              <w:pStyle w:val="BodyText"/>
              <w:rPr>
                <w:rFonts w:cs="Arial"/>
                <w:szCs w:val="22"/>
                <w:lang w:val="en-GB" w:eastAsia="en-GB"/>
              </w:rPr>
            </w:pPr>
            <w:r w:rsidRPr="000450C8">
              <w:rPr>
                <w:rFonts w:cs="Arial"/>
                <w:szCs w:val="22"/>
                <w:lang w:val="en-GB" w:eastAsia="en-GB"/>
              </w:rPr>
              <w:t>61</w:t>
            </w:r>
          </w:p>
        </w:tc>
        <w:tc>
          <w:tcPr>
            <w:tcW w:w="3036" w:type="dxa"/>
            <w:shd w:val="clear" w:color="auto" w:fill="F2F2F2"/>
          </w:tcPr>
          <w:p w:rsidR="003E72D1" w:rsidRPr="000450C8" w:rsidRDefault="003E72D1" w:rsidP="004F7E73">
            <w:pPr>
              <w:pStyle w:val="BodyText"/>
              <w:rPr>
                <w:rFonts w:cs="Arial"/>
                <w:b/>
                <w:szCs w:val="22"/>
                <w:lang w:val="en-GB" w:eastAsia="en-GB"/>
              </w:rPr>
            </w:pPr>
            <w:r w:rsidRPr="000450C8">
              <w:rPr>
                <w:rFonts w:cs="Arial"/>
                <w:b/>
                <w:szCs w:val="22"/>
                <w:lang w:val="en-GB" w:eastAsia="en-GB"/>
              </w:rPr>
              <w:t>Minimum credit at / above Level</w:t>
            </w:r>
          </w:p>
        </w:tc>
        <w:tc>
          <w:tcPr>
            <w:tcW w:w="2339" w:type="dxa"/>
            <w:shd w:val="clear" w:color="auto" w:fill="auto"/>
          </w:tcPr>
          <w:p w:rsidR="003E72D1" w:rsidRPr="000450C8" w:rsidRDefault="00FC31F0" w:rsidP="004F7E73">
            <w:pPr>
              <w:pStyle w:val="BodyText"/>
              <w:rPr>
                <w:rFonts w:cs="Arial"/>
                <w:szCs w:val="22"/>
                <w:lang w:val="en-GB" w:eastAsia="en-GB"/>
              </w:rPr>
            </w:pPr>
            <w:r w:rsidRPr="000450C8">
              <w:rPr>
                <w:rFonts w:cs="Arial"/>
                <w:szCs w:val="22"/>
                <w:lang w:val="en-GB" w:eastAsia="en-GB"/>
              </w:rPr>
              <w:t>61</w:t>
            </w:r>
          </w:p>
        </w:tc>
      </w:tr>
      <w:tr w:rsidR="004F7E73" w:rsidRPr="00BE7B62" w:rsidTr="008D249E">
        <w:trPr>
          <w:cantSplit/>
          <w:jc w:val="center"/>
        </w:trPr>
        <w:tc>
          <w:tcPr>
            <w:tcW w:w="2538" w:type="dxa"/>
            <w:shd w:val="clear" w:color="auto" w:fill="F3F3F3"/>
            <w:tcMar>
              <w:top w:w="142" w:type="dxa"/>
              <w:left w:w="142" w:type="dxa"/>
              <w:bottom w:w="142" w:type="dxa"/>
              <w:right w:w="142" w:type="dxa"/>
            </w:tcMar>
          </w:tcPr>
          <w:p w:rsidR="004F7E73" w:rsidRPr="00BE7B62" w:rsidRDefault="004F7E73" w:rsidP="00FF7D6D">
            <w:pPr>
              <w:pStyle w:val="Tabletext"/>
              <w:rPr>
                <w:rFonts w:ascii="Arial" w:hAnsi="Arial" w:cs="Arial"/>
                <w:b/>
                <w:szCs w:val="22"/>
              </w:rPr>
            </w:pPr>
            <w:r w:rsidRPr="00BE7B62">
              <w:rPr>
                <w:rFonts w:ascii="Arial" w:hAnsi="Arial" w:cs="Arial"/>
                <w:b/>
                <w:szCs w:val="22"/>
              </w:rPr>
              <w:t>Minimum age of learner</w:t>
            </w:r>
          </w:p>
        </w:tc>
        <w:tc>
          <w:tcPr>
            <w:tcW w:w="6255" w:type="dxa"/>
            <w:gridSpan w:val="3"/>
            <w:shd w:val="clear" w:color="auto" w:fill="auto"/>
            <w:tcMar>
              <w:top w:w="142" w:type="dxa"/>
              <w:left w:w="142" w:type="dxa"/>
              <w:bottom w:w="142" w:type="dxa"/>
              <w:right w:w="142" w:type="dxa"/>
            </w:tcMar>
          </w:tcPr>
          <w:p w:rsidR="004F7E73" w:rsidRPr="000450C8" w:rsidRDefault="00EF2348" w:rsidP="004F7E73">
            <w:pPr>
              <w:pStyle w:val="BodyText"/>
              <w:rPr>
                <w:rFonts w:cs="Arial"/>
                <w:szCs w:val="22"/>
                <w:lang w:val="en-GB" w:eastAsia="en-GB"/>
              </w:rPr>
            </w:pPr>
            <w:r w:rsidRPr="000450C8">
              <w:rPr>
                <w:rFonts w:cs="Arial"/>
                <w:szCs w:val="22"/>
                <w:lang w:val="en-GB" w:eastAsia="en-GB"/>
              </w:rPr>
              <w:t>18</w:t>
            </w:r>
          </w:p>
        </w:tc>
      </w:tr>
      <w:tr w:rsidR="004F7E73" w:rsidRPr="00BE7B62" w:rsidTr="008D249E">
        <w:trPr>
          <w:cantSplit/>
          <w:trHeight w:val="630"/>
          <w:jc w:val="center"/>
        </w:trPr>
        <w:tc>
          <w:tcPr>
            <w:tcW w:w="2538" w:type="dxa"/>
            <w:shd w:val="clear" w:color="auto" w:fill="F3F3F3"/>
            <w:tcMar>
              <w:top w:w="142" w:type="dxa"/>
              <w:left w:w="142" w:type="dxa"/>
              <w:bottom w:w="142" w:type="dxa"/>
              <w:right w:w="142" w:type="dxa"/>
            </w:tcMar>
          </w:tcPr>
          <w:p w:rsidR="004F7E73" w:rsidRPr="00BE7B62" w:rsidRDefault="004F7E73" w:rsidP="00FF7D6D">
            <w:pPr>
              <w:pStyle w:val="Tabletext"/>
              <w:rPr>
                <w:rFonts w:ascii="Arial" w:hAnsi="Arial" w:cs="Arial"/>
                <w:b/>
                <w:szCs w:val="22"/>
              </w:rPr>
            </w:pPr>
            <w:r w:rsidRPr="00BE7B62">
              <w:rPr>
                <w:rFonts w:ascii="Arial" w:hAnsi="Arial" w:cs="Arial"/>
                <w:b/>
                <w:szCs w:val="22"/>
              </w:rPr>
              <w:t>Age ranges covered by the qualification</w:t>
            </w:r>
          </w:p>
        </w:tc>
        <w:tc>
          <w:tcPr>
            <w:tcW w:w="6255" w:type="dxa"/>
            <w:gridSpan w:val="3"/>
            <w:shd w:val="clear" w:color="auto" w:fill="auto"/>
            <w:tcMar>
              <w:top w:w="142" w:type="dxa"/>
              <w:left w:w="142" w:type="dxa"/>
              <w:bottom w:w="142" w:type="dxa"/>
              <w:right w:w="142" w:type="dxa"/>
            </w:tcMar>
          </w:tcPr>
          <w:p w:rsidR="004F7E73" w:rsidRPr="000450C8" w:rsidRDefault="00FC31F0" w:rsidP="004F7E73">
            <w:pPr>
              <w:pStyle w:val="BodyText"/>
              <w:rPr>
                <w:rFonts w:cs="Arial"/>
                <w:szCs w:val="22"/>
                <w:lang w:val="en-GB" w:eastAsia="en-GB"/>
              </w:rPr>
            </w:pPr>
            <w:r w:rsidRPr="000450C8">
              <w:rPr>
                <w:rFonts w:cs="Arial"/>
                <w:szCs w:val="22"/>
                <w:lang w:val="en-GB" w:eastAsia="en-GB"/>
              </w:rPr>
              <w:t>Birth to 25 years (extended age range takes account of entitlements for children and young people with complex disabilities or conditions).</w:t>
            </w:r>
          </w:p>
        </w:tc>
      </w:tr>
      <w:tr w:rsidR="004F7E73" w:rsidRPr="00BE7B62" w:rsidTr="008D249E">
        <w:trPr>
          <w:cantSplit/>
          <w:trHeight w:val="630"/>
          <w:jc w:val="center"/>
        </w:trPr>
        <w:tc>
          <w:tcPr>
            <w:tcW w:w="2538" w:type="dxa"/>
            <w:shd w:val="clear" w:color="auto" w:fill="F3F3F3"/>
            <w:tcMar>
              <w:top w:w="142" w:type="dxa"/>
              <w:left w:w="142" w:type="dxa"/>
              <w:bottom w:w="142" w:type="dxa"/>
              <w:right w:w="142" w:type="dxa"/>
            </w:tcMar>
          </w:tcPr>
          <w:p w:rsidR="004F7E73" w:rsidRPr="00BE7B62" w:rsidRDefault="004F7E73" w:rsidP="00FF7D6D">
            <w:pPr>
              <w:pStyle w:val="Tabletext"/>
              <w:rPr>
                <w:rFonts w:ascii="Arial" w:hAnsi="Arial" w:cs="Arial"/>
                <w:b/>
                <w:szCs w:val="22"/>
              </w:rPr>
            </w:pPr>
            <w:r w:rsidRPr="00BE7B62">
              <w:rPr>
                <w:rFonts w:ascii="Arial" w:hAnsi="Arial" w:cs="Arial"/>
                <w:b/>
                <w:szCs w:val="22"/>
              </w:rPr>
              <w:t>Real work environment (RWE) requirement / recommendation</w:t>
            </w:r>
          </w:p>
        </w:tc>
        <w:tc>
          <w:tcPr>
            <w:tcW w:w="6255" w:type="dxa"/>
            <w:gridSpan w:val="3"/>
            <w:shd w:val="clear" w:color="auto" w:fill="auto"/>
            <w:tcMar>
              <w:top w:w="142" w:type="dxa"/>
              <w:left w:w="142" w:type="dxa"/>
              <w:bottom w:w="142" w:type="dxa"/>
              <w:right w:w="142" w:type="dxa"/>
            </w:tcMar>
          </w:tcPr>
          <w:p w:rsidR="00FC31F0" w:rsidRPr="000450C8" w:rsidRDefault="00FC31F0" w:rsidP="00FC31F0">
            <w:pPr>
              <w:pStyle w:val="BodyText"/>
              <w:rPr>
                <w:rFonts w:cs="Arial"/>
                <w:szCs w:val="22"/>
                <w:lang w:val="en-GB" w:eastAsia="en-GB"/>
              </w:rPr>
            </w:pPr>
            <w:r w:rsidRPr="000450C8">
              <w:rPr>
                <w:rFonts w:cs="Arial"/>
                <w:szCs w:val="22"/>
                <w:lang w:val="en-GB" w:eastAsia="en-GB"/>
              </w:rPr>
              <w:t xml:space="preserve">Learners will need to be working, volunteering or on practical placement in a residential childcare setting, as they need to show competence in both knowledge and skills. </w:t>
            </w:r>
          </w:p>
          <w:p w:rsidR="00FC31F0" w:rsidRPr="000450C8" w:rsidRDefault="00FC31F0" w:rsidP="00FC31F0">
            <w:pPr>
              <w:pStyle w:val="BodyText"/>
              <w:rPr>
                <w:rFonts w:cs="Arial"/>
                <w:szCs w:val="22"/>
                <w:lang w:val="en-GB" w:eastAsia="en-GB"/>
              </w:rPr>
            </w:pPr>
          </w:p>
          <w:p w:rsidR="004F7E73" w:rsidRPr="000450C8" w:rsidRDefault="00FC31F0" w:rsidP="00FC31F0">
            <w:pPr>
              <w:pStyle w:val="BodyText"/>
              <w:rPr>
                <w:rFonts w:cs="Arial"/>
                <w:szCs w:val="22"/>
                <w:lang w:val="en-GB" w:eastAsia="en-GB"/>
              </w:rPr>
            </w:pPr>
            <w:r w:rsidRPr="000450C8">
              <w:rPr>
                <w:rFonts w:cs="Arial"/>
                <w:szCs w:val="22"/>
                <w:lang w:val="en-GB" w:eastAsia="en-GB"/>
              </w:rPr>
              <w:t>For those learners who have no previous experience of working in residential childcare, it is recommended that 400 hours be spent in a Real Work Environment.</w:t>
            </w:r>
          </w:p>
        </w:tc>
      </w:tr>
      <w:tr w:rsidR="00BF17A4" w:rsidRPr="00BE7B62" w:rsidTr="008D249E">
        <w:trPr>
          <w:cantSplit/>
          <w:jc w:val="center"/>
        </w:trPr>
        <w:tc>
          <w:tcPr>
            <w:tcW w:w="2538" w:type="dxa"/>
            <w:shd w:val="clear" w:color="auto" w:fill="F3F3F3"/>
            <w:tcMar>
              <w:top w:w="142" w:type="dxa"/>
              <w:left w:w="142" w:type="dxa"/>
              <w:bottom w:w="142" w:type="dxa"/>
              <w:right w:w="142" w:type="dxa"/>
            </w:tcMar>
          </w:tcPr>
          <w:p w:rsidR="00BF17A4" w:rsidRPr="00BE7B62" w:rsidRDefault="00BF17A4" w:rsidP="00022E0A">
            <w:pPr>
              <w:pStyle w:val="Tabletext"/>
              <w:spacing w:before="0" w:beforeAutospacing="0" w:after="0" w:afterAutospacing="0"/>
              <w:rPr>
                <w:rFonts w:ascii="Arial" w:hAnsi="Arial" w:cs="Arial"/>
                <w:b/>
                <w:szCs w:val="22"/>
              </w:rPr>
            </w:pPr>
            <w:r w:rsidRPr="00BE7B62">
              <w:rPr>
                <w:rFonts w:ascii="Arial" w:hAnsi="Arial" w:cs="Arial"/>
                <w:b/>
                <w:szCs w:val="22"/>
              </w:rPr>
              <w:t>Rules of Combination</w:t>
            </w:r>
          </w:p>
        </w:tc>
        <w:tc>
          <w:tcPr>
            <w:tcW w:w="6255" w:type="dxa"/>
            <w:gridSpan w:val="3"/>
            <w:shd w:val="clear" w:color="auto" w:fill="auto"/>
            <w:tcMar>
              <w:top w:w="142" w:type="dxa"/>
              <w:left w:w="142" w:type="dxa"/>
              <w:bottom w:w="142" w:type="dxa"/>
              <w:right w:w="142" w:type="dxa"/>
            </w:tcMar>
          </w:tcPr>
          <w:p w:rsidR="00BF17A4" w:rsidRPr="000450C8" w:rsidRDefault="00DC00F1" w:rsidP="0075718B">
            <w:pPr>
              <w:pStyle w:val="ACBullet"/>
              <w:numPr>
                <w:ilvl w:val="0"/>
                <w:numId w:val="0"/>
              </w:numPr>
              <w:rPr>
                <w:rFonts w:cs="Arial"/>
                <w:szCs w:val="22"/>
                <w:lang w:val="en-GB" w:eastAsia="en-GB"/>
              </w:rPr>
            </w:pPr>
            <w:r w:rsidRPr="00DC00F1">
              <w:rPr>
                <w:rFonts w:cs="Arial"/>
                <w:szCs w:val="22"/>
                <w:lang w:val="en-GB" w:eastAsia="en-GB"/>
              </w:rPr>
              <w:t>Learners must achieve 61 credits.</w:t>
            </w:r>
            <w:r w:rsidR="00457EE1">
              <w:rPr>
                <w:rFonts w:cs="Arial"/>
                <w:szCs w:val="22"/>
                <w:lang w:val="en-GB" w:eastAsia="en-GB"/>
              </w:rPr>
              <w:t xml:space="preserve">  </w:t>
            </w:r>
            <w:r w:rsidRPr="00DC00F1">
              <w:rPr>
                <w:rFonts w:cs="Arial"/>
                <w:szCs w:val="22"/>
                <w:lang w:val="en-GB" w:eastAsia="en-GB"/>
              </w:rPr>
              <w:t>53 credits must be achieved from Mandatory Group A.</w:t>
            </w:r>
            <w:r w:rsidR="00457EE1">
              <w:rPr>
                <w:rFonts w:cs="Arial"/>
                <w:szCs w:val="22"/>
                <w:lang w:val="en-GB" w:eastAsia="en-GB"/>
              </w:rPr>
              <w:t xml:space="preserve">  </w:t>
            </w:r>
            <w:r w:rsidRPr="00DC00F1">
              <w:rPr>
                <w:rFonts w:cs="Arial"/>
                <w:szCs w:val="22"/>
                <w:lang w:val="en-GB" w:eastAsia="en-GB"/>
              </w:rPr>
              <w:t>Learners must also complete a minimum of 3 Optional Units from Optional Group B, to achieve a minimum of 8 credits.</w:t>
            </w:r>
          </w:p>
        </w:tc>
      </w:tr>
      <w:tr w:rsidR="004F7E73" w:rsidRPr="00BE7B62" w:rsidTr="008D249E">
        <w:trPr>
          <w:cantSplit/>
          <w:jc w:val="center"/>
        </w:trPr>
        <w:tc>
          <w:tcPr>
            <w:tcW w:w="2538" w:type="dxa"/>
            <w:shd w:val="clear" w:color="auto" w:fill="F3F3F3"/>
            <w:tcMar>
              <w:top w:w="142" w:type="dxa"/>
              <w:left w:w="142" w:type="dxa"/>
              <w:bottom w:w="142" w:type="dxa"/>
              <w:right w:w="142" w:type="dxa"/>
            </w:tcMar>
          </w:tcPr>
          <w:p w:rsidR="004F7E73" w:rsidRPr="00BE7B62" w:rsidRDefault="004F7E73" w:rsidP="00022E0A">
            <w:pPr>
              <w:pStyle w:val="Tabletext"/>
              <w:spacing w:before="0" w:beforeAutospacing="0" w:after="0" w:afterAutospacing="0"/>
              <w:rPr>
                <w:rFonts w:ascii="Arial" w:hAnsi="Arial" w:cs="Arial"/>
                <w:b/>
                <w:szCs w:val="22"/>
              </w:rPr>
            </w:pPr>
            <w:r w:rsidRPr="00BE7B62">
              <w:rPr>
                <w:rFonts w:ascii="Arial" w:hAnsi="Arial" w:cs="Arial"/>
                <w:b/>
                <w:szCs w:val="22"/>
              </w:rPr>
              <w:t>Progression</w:t>
            </w:r>
          </w:p>
          <w:p w:rsidR="004F7E73" w:rsidRPr="000450C8" w:rsidRDefault="004F7E73" w:rsidP="004F7E73">
            <w:pPr>
              <w:pStyle w:val="BodyText"/>
              <w:rPr>
                <w:rFonts w:cs="Arial"/>
                <w:b/>
                <w:szCs w:val="22"/>
                <w:lang w:val="en-GB" w:eastAsia="en-GB"/>
              </w:rPr>
            </w:pPr>
            <w:r w:rsidRPr="000450C8">
              <w:rPr>
                <w:rFonts w:cs="Arial"/>
                <w:szCs w:val="22"/>
                <w:lang w:val="en-GB" w:eastAsia="en-GB"/>
              </w:rPr>
              <w:t>including Job Roles (where applicable)</w:t>
            </w:r>
          </w:p>
        </w:tc>
        <w:tc>
          <w:tcPr>
            <w:tcW w:w="6255" w:type="dxa"/>
            <w:gridSpan w:val="3"/>
            <w:shd w:val="clear" w:color="auto" w:fill="auto"/>
            <w:tcMar>
              <w:top w:w="142" w:type="dxa"/>
              <w:left w:w="142" w:type="dxa"/>
              <w:bottom w:w="142" w:type="dxa"/>
              <w:right w:w="142" w:type="dxa"/>
            </w:tcMar>
          </w:tcPr>
          <w:p w:rsidR="004F7E73" w:rsidRPr="000450C8" w:rsidRDefault="00FC31F0" w:rsidP="00FC31F0">
            <w:pPr>
              <w:pStyle w:val="ACBullet"/>
              <w:numPr>
                <w:ilvl w:val="0"/>
                <w:numId w:val="0"/>
              </w:numPr>
              <w:ind w:left="-10"/>
              <w:rPr>
                <w:rFonts w:cs="Arial"/>
                <w:szCs w:val="22"/>
                <w:lang w:val="en-GB" w:eastAsia="en-GB"/>
              </w:rPr>
            </w:pPr>
            <w:r w:rsidRPr="000450C8">
              <w:rPr>
                <w:rFonts w:cs="Arial"/>
                <w:szCs w:val="22"/>
                <w:lang w:val="en-GB" w:eastAsia="en-GB"/>
              </w:rPr>
              <w:t>Level 5 Diploma in Leadership and Management for Residential Childcare or a Foundation Degree in a related discipline.</w:t>
            </w:r>
          </w:p>
          <w:p w:rsidR="00990EB7" w:rsidRPr="000450C8" w:rsidRDefault="00990EB7" w:rsidP="00FC31F0">
            <w:pPr>
              <w:pStyle w:val="ACBullet"/>
              <w:numPr>
                <w:ilvl w:val="0"/>
                <w:numId w:val="0"/>
              </w:numPr>
              <w:ind w:left="-10"/>
              <w:rPr>
                <w:rFonts w:cs="Arial"/>
                <w:szCs w:val="22"/>
                <w:lang w:val="en-GB" w:eastAsia="en-GB"/>
              </w:rPr>
            </w:pPr>
          </w:p>
          <w:p w:rsidR="00990EB7" w:rsidRPr="000450C8" w:rsidRDefault="00990EB7" w:rsidP="00FC31F0">
            <w:pPr>
              <w:pStyle w:val="ACBullet"/>
              <w:numPr>
                <w:ilvl w:val="0"/>
                <w:numId w:val="0"/>
              </w:numPr>
              <w:ind w:left="-10"/>
              <w:rPr>
                <w:rFonts w:cs="Arial"/>
                <w:szCs w:val="22"/>
                <w:lang w:val="en-GB" w:eastAsia="en-GB"/>
              </w:rPr>
            </w:pPr>
            <w:r w:rsidRPr="000450C8">
              <w:rPr>
                <w:rFonts w:cs="Arial"/>
                <w:szCs w:val="22"/>
                <w:lang w:val="en-GB" w:eastAsia="en-GB"/>
              </w:rPr>
              <w:t>Learners can also progress to the following job roles</w:t>
            </w:r>
            <w:r w:rsidR="00BD5EAC" w:rsidRPr="000450C8">
              <w:rPr>
                <w:rFonts w:cs="Arial"/>
                <w:szCs w:val="22"/>
                <w:lang w:val="en-GB" w:eastAsia="en-GB"/>
              </w:rPr>
              <w:t>, though further professional development/qualification may be required once in post</w:t>
            </w:r>
            <w:r w:rsidRPr="000450C8">
              <w:rPr>
                <w:rFonts w:cs="Arial"/>
                <w:szCs w:val="22"/>
                <w:lang w:val="en-GB" w:eastAsia="en-GB"/>
              </w:rPr>
              <w:t>:</w:t>
            </w:r>
          </w:p>
          <w:p w:rsidR="00990EB7" w:rsidRPr="000450C8" w:rsidRDefault="00990EB7" w:rsidP="00FC31F0">
            <w:pPr>
              <w:pStyle w:val="ACBullet"/>
              <w:numPr>
                <w:ilvl w:val="0"/>
                <w:numId w:val="0"/>
              </w:numPr>
              <w:ind w:left="-10"/>
              <w:rPr>
                <w:rFonts w:cs="Arial"/>
                <w:szCs w:val="22"/>
                <w:lang w:val="en-GB" w:eastAsia="en-GB"/>
              </w:rPr>
            </w:pPr>
          </w:p>
          <w:p w:rsidR="00990EB7" w:rsidRPr="000450C8" w:rsidRDefault="00990EB7" w:rsidP="00990EB7">
            <w:pPr>
              <w:pStyle w:val="ACBullet"/>
              <w:rPr>
                <w:rFonts w:cs="Arial"/>
                <w:lang w:val="en-GB" w:eastAsia="en-GB"/>
              </w:rPr>
            </w:pPr>
            <w:r w:rsidRPr="000450C8">
              <w:rPr>
                <w:rFonts w:cs="Arial"/>
                <w:lang w:val="en-GB" w:eastAsia="en-GB"/>
              </w:rPr>
              <w:t>residential childcare workers</w:t>
            </w:r>
          </w:p>
          <w:p w:rsidR="00990EB7" w:rsidRPr="000450C8" w:rsidRDefault="00990EB7" w:rsidP="00BD5EAC">
            <w:pPr>
              <w:pStyle w:val="ACBullet"/>
              <w:rPr>
                <w:rFonts w:cs="Arial"/>
                <w:lang w:val="en-GB" w:eastAsia="en-GB"/>
              </w:rPr>
            </w:pPr>
            <w:r w:rsidRPr="000450C8">
              <w:rPr>
                <w:rFonts w:cs="Arial"/>
                <w:lang w:val="en-GB" w:eastAsia="en-GB"/>
              </w:rPr>
              <w:t xml:space="preserve">registered residential childcare managers, plus deputy and assistant managers, deputy and assistant managers in other adult or children and young people’s social care settings </w:t>
            </w:r>
          </w:p>
        </w:tc>
      </w:tr>
      <w:tr w:rsidR="004F7E73" w:rsidRPr="00BE7B62" w:rsidTr="008D249E">
        <w:trPr>
          <w:cantSplit/>
          <w:jc w:val="center"/>
        </w:trPr>
        <w:tc>
          <w:tcPr>
            <w:tcW w:w="2538" w:type="dxa"/>
            <w:shd w:val="clear" w:color="auto" w:fill="F3F3F3"/>
            <w:tcMar>
              <w:top w:w="142" w:type="dxa"/>
              <w:left w:w="142" w:type="dxa"/>
              <w:bottom w:w="142" w:type="dxa"/>
              <w:right w:w="142" w:type="dxa"/>
            </w:tcMar>
          </w:tcPr>
          <w:p w:rsidR="004F7E73" w:rsidRPr="00BE7B62" w:rsidRDefault="004F7E73" w:rsidP="00FF7D6D">
            <w:pPr>
              <w:pStyle w:val="Tabletext"/>
              <w:rPr>
                <w:rFonts w:ascii="Arial" w:hAnsi="Arial" w:cs="Arial"/>
                <w:b/>
                <w:szCs w:val="22"/>
              </w:rPr>
            </w:pPr>
            <w:r w:rsidRPr="00BE7B62">
              <w:rPr>
                <w:rFonts w:ascii="Arial" w:hAnsi="Arial" w:cs="Arial"/>
                <w:b/>
                <w:szCs w:val="22"/>
              </w:rPr>
              <w:t>Recommended assessment methods</w:t>
            </w:r>
          </w:p>
        </w:tc>
        <w:tc>
          <w:tcPr>
            <w:tcW w:w="6255" w:type="dxa"/>
            <w:gridSpan w:val="3"/>
            <w:shd w:val="clear" w:color="auto" w:fill="auto"/>
            <w:tcMar>
              <w:top w:w="142" w:type="dxa"/>
              <w:left w:w="142" w:type="dxa"/>
              <w:bottom w:w="142" w:type="dxa"/>
              <w:right w:w="142" w:type="dxa"/>
            </w:tcMar>
          </w:tcPr>
          <w:p w:rsidR="004F7E73" w:rsidRPr="000450C8" w:rsidRDefault="00990EB7" w:rsidP="00811A6B">
            <w:pPr>
              <w:pStyle w:val="BodyText"/>
              <w:rPr>
                <w:rFonts w:cs="Arial"/>
                <w:szCs w:val="22"/>
                <w:lang w:val="en-GB" w:eastAsia="en-GB"/>
              </w:rPr>
            </w:pPr>
            <w:r w:rsidRPr="000450C8">
              <w:rPr>
                <w:rFonts w:cs="Arial"/>
                <w:szCs w:val="22"/>
                <w:lang w:val="en-GB" w:eastAsia="en-GB"/>
              </w:rPr>
              <w:t>All units will be internally assessed using standard methods: coursework, portfolio of evidence, practical demonstration/assignment.</w:t>
            </w:r>
          </w:p>
        </w:tc>
      </w:tr>
      <w:tr w:rsidR="004F7E73" w:rsidRPr="00BE7B62" w:rsidTr="008D249E">
        <w:trPr>
          <w:cantSplit/>
          <w:jc w:val="center"/>
        </w:trPr>
        <w:tc>
          <w:tcPr>
            <w:tcW w:w="2538" w:type="dxa"/>
            <w:shd w:val="clear" w:color="auto" w:fill="F3F3F3"/>
            <w:tcMar>
              <w:top w:w="142" w:type="dxa"/>
              <w:left w:w="142" w:type="dxa"/>
              <w:bottom w:w="142" w:type="dxa"/>
              <w:right w:w="142" w:type="dxa"/>
            </w:tcMar>
          </w:tcPr>
          <w:p w:rsidR="004F7E73" w:rsidRPr="00BE7B62" w:rsidRDefault="004F7E73" w:rsidP="00FF7D6D">
            <w:pPr>
              <w:pStyle w:val="Tabletext"/>
              <w:rPr>
                <w:rFonts w:ascii="Arial" w:hAnsi="Arial" w:cs="Arial"/>
                <w:b/>
                <w:szCs w:val="22"/>
              </w:rPr>
            </w:pPr>
            <w:r w:rsidRPr="00BE7B62">
              <w:rPr>
                <w:rFonts w:ascii="Arial" w:hAnsi="Arial" w:cs="Arial"/>
                <w:b/>
                <w:szCs w:val="22"/>
              </w:rPr>
              <w:t>Additional assessment requirements</w:t>
            </w:r>
          </w:p>
        </w:tc>
        <w:tc>
          <w:tcPr>
            <w:tcW w:w="6255" w:type="dxa"/>
            <w:gridSpan w:val="3"/>
            <w:shd w:val="clear" w:color="auto" w:fill="auto"/>
            <w:tcMar>
              <w:top w:w="142" w:type="dxa"/>
              <w:left w:w="142" w:type="dxa"/>
              <w:bottom w:w="142" w:type="dxa"/>
              <w:right w:w="142" w:type="dxa"/>
            </w:tcMar>
          </w:tcPr>
          <w:p w:rsidR="004F7E73" w:rsidRPr="000450C8" w:rsidRDefault="00990EB7" w:rsidP="005A648B">
            <w:pPr>
              <w:pStyle w:val="BodyText"/>
              <w:rPr>
                <w:rFonts w:cs="Arial"/>
                <w:szCs w:val="22"/>
                <w:lang w:val="en-GB" w:eastAsia="en-GB"/>
              </w:rPr>
            </w:pPr>
            <w:r w:rsidRPr="000450C8">
              <w:rPr>
                <w:rFonts w:cs="Arial"/>
                <w:szCs w:val="22"/>
                <w:lang w:val="en-GB" w:eastAsia="en-GB"/>
              </w:rPr>
              <w:t>All units need to be assessed in line with the Skills for Care &amp; Development Assessment Principles.</w:t>
            </w:r>
          </w:p>
        </w:tc>
      </w:tr>
      <w:tr w:rsidR="004F7E73" w:rsidRPr="00BE7B62" w:rsidTr="008D249E">
        <w:trPr>
          <w:cantSplit/>
          <w:jc w:val="center"/>
        </w:trPr>
        <w:tc>
          <w:tcPr>
            <w:tcW w:w="2538" w:type="dxa"/>
            <w:shd w:val="clear" w:color="auto" w:fill="F3F3F3"/>
            <w:tcMar>
              <w:top w:w="142" w:type="dxa"/>
              <w:left w:w="142" w:type="dxa"/>
              <w:bottom w:w="142" w:type="dxa"/>
              <w:right w:w="142" w:type="dxa"/>
            </w:tcMar>
          </w:tcPr>
          <w:p w:rsidR="004F7E73" w:rsidRPr="00BE7B62" w:rsidRDefault="004F7E73" w:rsidP="00FF7D6D">
            <w:pPr>
              <w:pStyle w:val="Tabletext"/>
              <w:rPr>
                <w:rFonts w:ascii="Arial" w:hAnsi="Arial" w:cs="Arial"/>
                <w:b/>
                <w:szCs w:val="22"/>
              </w:rPr>
            </w:pPr>
            <w:r w:rsidRPr="00BE7B62">
              <w:rPr>
                <w:rFonts w:ascii="Arial" w:hAnsi="Arial" w:cs="Arial"/>
                <w:b/>
                <w:szCs w:val="22"/>
              </w:rPr>
              <w:t>Grading system</w:t>
            </w:r>
          </w:p>
        </w:tc>
        <w:tc>
          <w:tcPr>
            <w:tcW w:w="6255" w:type="dxa"/>
            <w:gridSpan w:val="3"/>
            <w:shd w:val="clear" w:color="auto" w:fill="auto"/>
            <w:tcMar>
              <w:top w:w="142" w:type="dxa"/>
              <w:left w:w="142" w:type="dxa"/>
              <w:bottom w:w="142" w:type="dxa"/>
              <w:right w:w="142" w:type="dxa"/>
            </w:tcMar>
          </w:tcPr>
          <w:p w:rsidR="004F7E73" w:rsidRPr="000450C8" w:rsidRDefault="00B61E7E" w:rsidP="004F7E73">
            <w:pPr>
              <w:pStyle w:val="BodyText"/>
              <w:rPr>
                <w:rFonts w:cs="Arial"/>
                <w:szCs w:val="22"/>
                <w:lang w:val="en-GB" w:eastAsia="en-GB"/>
              </w:rPr>
            </w:pPr>
            <w:r>
              <w:rPr>
                <w:rFonts w:cs="Arial"/>
                <w:szCs w:val="22"/>
                <w:lang w:val="en-GB" w:eastAsia="en-GB"/>
              </w:rPr>
              <w:t>Achieved/Not Yet Achieved</w:t>
            </w:r>
          </w:p>
        </w:tc>
      </w:tr>
      <w:tr w:rsidR="004F7E73" w:rsidRPr="00BE7B62" w:rsidTr="008D249E">
        <w:trPr>
          <w:cantSplit/>
          <w:jc w:val="center"/>
        </w:trPr>
        <w:tc>
          <w:tcPr>
            <w:tcW w:w="2538" w:type="dxa"/>
            <w:shd w:val="clear" w:color="auto" w:fill="F3F3F3"/>
            <w:tcMar>
              <w:top w:w="142" w:type="dxa"/>
              <w:left w:w="142" w:type="dxa"/>
              <w:bottom w:w="142" w:type="dxa"/>
              <w:right w:w="142" w:type="dxa"/>
            </w:tcMar>
          </w:tcPr>
          <w:p w:rsidR="004F7E73" w:rsidRPr="00BE7B62" w:rsidRDefault="004F7E73" w:rsidP="00FF7D6D">
            <w:pPr>
              <w:pStyle w:val="Tabletext"/>
              <w:rPr>
                <w:rFonts w:ascii="Arial" w:hAnsi="Arial" w:cs="Arial"/>
                <w:b/>
                <w:szCs w:val="22"/>
              </w:rPr>
            </w:pPr>
            <w:r w:rsidRPr="00BE7B62">
              <w:rPr>
                <w:rFonts w:ascii="Arial" w:hAnsi="Arial" w:cs="Arial"/>
                <w:b/>
                <w:szCs w:val="22"/>
              </w:rPr>
              <w:t>How long will it take to complete?</w:t>
            </w:r>
          </w:p>
        </w:tc>
        <w:tc>
          <w:tcPr>
            <w:tcW w:w="6255" w:type="dxa"/>
            <w:gridSpan w:val="3"/>
            <w:shd w:val="clear" w:color="auto" w:fill="auto"/>
            <w:tcMar>
              <w:top w:w="142" w:type="dxa"/>
              <w:left w:w="142" w:type="dxa"/>
              <w:bottom w:w="142" w:type="dxa"/>
              <w:right w:w="142" w:type="dxa"/>
            </w:tcMar>
          </w:tcPr>
          <w:p w:rsidR="004F7E73" w:rsidRPr="000450C8" w:rsidRDefault="00990EB7" w:rsidP="00811A6B">
            <w:pPr>
              <w:pStyle w:val="BodyText"/>
              <w:rPr>
                <w:rFonts w:cs="Arial"/>
                <w:szCs w:val="22"/>
                <w:lang w:val="en-GB" w:eastAsia="en-GB"/>
              </w:rPr>
            </w:pPr>
            <w:r w:rsidRPr="000450C8">
              <w:rPr>
                <w:rFonts w:cs="Arial"/>
                <w:szCs w:val="22"/>
                <w:lang w:val="en-GB" w:eastAsia="en-GB"/>
              </w:rPr>
              <w:t>The Level 3 Diploma for Residential Childcare (England) can usually be completed in one year.</w:t>
            </w:r>
          </w:p>
        </w:tc>
      </w:tr>
      <w:tr w:rsidR="004F7E73" w:rsidRPr="00BE7B62" w:rsidTr="008D249E">
        <w:trPr>
          <w:cantSplit/>
          <w:jc w:val="center"/>
        </w:trPr>
        <w:tc>
          <w:tcPr>
            <w:tcW w:w="2538" w:type="dxa"/>
            <w:shd w:val="clear" w:color="auto" w:fill="F3F3F3"/>
            <w:tcMar>
              <w:top w:w="142" w:type="dxa"/>
              <w:left w:w="142" w:type="dxa"/>
              <w:bottom w:w="142" w:type="dxa"/>
              <w:right w:w="142" w:type="dxa"/>
            </w:tcMar>
          </w:tcPr>
          <w:p w:rsidR="004F7E73" w:rsidRPr="00BE7B62" w:rsidRDefault="004F7E73" w:rsidP="00FF7D6D">
            <w:pPr>
              <w:pStyle w:val="Tabletext"/>
              <w:rPr>
                <w:rFonts w:ascii="Arial" w:hAnsi="Arial" w:cs="Arial"/>
                <w:b/>
                <w:szCs w:val="22"/>
              </w:rPr>
            </w:pPr>
            <w:r w:rsidRPr="00BE7B62">
              <w:rPr>
                <w:rFonts w:ascii="Arial" w:hAnsi="Arial" w:cs="Arial"/>
                <w:b/>
                <w:szCs w:val="22"/>
              </w:rPr>
              <w:t>Entry requirements / recommendations</w:t>
            </w:r>
          </w:p>
        </w:tc>
        <w:tc>
          <w:tcPr>
            <w:tcW w:w="6255" w:type="dxa"/>
            <w:gridSpan w:val="3"/>
            <w:shd w:val="clear" w:color="auto" w:fill="auto"/>
            <w:tcMar>
              <w:top w:w="142" w:type="dxa"/>
              <w:left w:w="142" w:type="dxa"/>
              <w:bottom w:w="142" w:type="dxa"/>
              <w:right w:w="142" w:type="dxa"/>
            </w:tcMar>
          </w:tcPr>
          <w:p w:rsidR="004F7E73" w:rsidRPr="000450C8" w:rsidRDefault="00990EB7" w:rsidP="00811A6B">
            <w:pPr>
              <w:pStyle w:val="BodyText"/>
              <w:rPr>
                <w:rFonts w:cs="Arial"/>
                <w:szCs w:val="22"/>
                <w:lang w:val="en-GB" w:eastAsia="en-GB"/>
              </w:rPr>
            </w:pPr>
            <w:r w:rsidRPr="000450C8">
              <w:rPr>
                <w:rFonts w:cs="Arial"/>
                <w:szCs w:val="22"/>
                <w:lang w:val="en-GB" w:eastAsia="en-GB"/>
              </w:rPr>
              <w:t>Learners should be at least 1</w:t>
            </w:r>
            <w:r w:rsidR="00BD5EAC" w:rsidRPr="000450C8">
              <w:rPr>
                <w:rFonts w:cs="Arial"/>
                <w:szCs w:val="22"/>
                <w:lang w:val="en-GB" w:eastAsia="en-GB"/>
              </w:rPr>
              <w:t>8</w:t>
            </w:r>
            <w:r w:rsidRPr="000450C8">
              <w:rPr>
                <w:rFonts w:cs="Arial"/>
                <w:szCs w:val="22"/>
                <w:lang w:val="en-GB" w:eastAsia="en-GB"/>
              </w:rPr>
              <w:t xml:space="preserve"> years old. </w:t>
            </w:r>
            <w:r w:rsidR="00811A6B">
              <w:rPr>
                <w:rFonts w:cs="Arial"/>
                <w:szCs w:val="22"/>
                <w:lang w:val="en-GB" w:eastAsia="en-GB"/>
              </w:rPr>
              <w:t>We do</w:t>
            </w:r>
            <w:r w:rsidRPr="000450C8">
              <w:rPr>
                <w:rFonts w:cs="Arial"/>
                <w:szCs w:val="22"/>
                <w:lang w:val="en-GB" w:eastAsia="en-GB"/>
              </w:rPr>
              <w:t xml:space="preserve"> not set any other entry requirements but Centres may have their own guidelines.</w:t>
            </w:r>
          </w:p>
        </w:tc>
      </w:tr>
      <w:tr w:rsidR="00B55F37" w:rsidRPr="00BE7B62" w:rsidTr="008D249E">
        <w:trPr>
          <w:cantSplit/>
          <w:jc w:val="center"/>
        </w:trPr>
        <w:tc>
          <w:tcPr>
            <w:tcW w:w="2538" w:type="dxa"/>
            <w:shd w:val="clear" w:color="auto" w:fill="F3F3F3"/>
            <w:tcMar>
              <w:top w:w="142" w:type="dxa"/>
              <w:left w:w="142" w:type="dxa"/>
              <w:bottom w:w="142" w:type="dxa"/>
              <w:right w:w="142" w:type="dxa"/>
            </w:tcMar>
          </w:tcPr>
          <w:p w:rsidR="00B55F37" w:rsidRPr="00BE7B62" w:rsidRDefault="00B55F37" w:rsidP="00FF7D6D">
            <w:pPr>
              <w:pStyle w:val="Tabletext"/>
              <w:rPr>
                <w:rFonts w:ascii="Arial" w:hAnsi="Arial" w:cs="Arial"/>
                <w:b/>
                <w:szCs w:val="22"/>
              </w:rPr>
            </w:pPr>
            <w:r>
              <w:rPr>
                <w:rFonts w:ascii="Arial" w:hAnsi="Arial" w:cs="Arial"/>
                <w:b/>
                <w:szCs w:val="22"/>
              </w:rPr>
              <w:t xml:space="preserve">Regulation information </w:t>
            </w:r>
          </w:p>
        </w:tc>
        <w:tc>
          <w:tcPr>
            <w:tcW w:w="6255" w:type="dxa"/>
            <w:gridSpan w:val="3"/>
            <w:shd w:val="clear" w:color="auto" w:fill="auto"/>
            <w:tcMar>
              <w:top w:w="142" w:type="dxa"/>
              <w:left w:w="142" w:type="dxa"/>
              <w:bottom w:w="142" w:type="dxa"/>
              <w:right w:w="142" w:type="dxa"/>
            </w:tcMar>
          </w:tcPr>
          <w:p w:rsidR="00B55F37" w:rsidRPr="000450C8" w:rsidRDefault="00B55F37" w:rsidP="00811A6B">
            <w:pPr>
              <w:pStyle w:val="BodyText"/>
              <w:rPr>
                <w:rFonts w:cs="Arial"/>
                <w:szCs w:val="22"/>
                <w:lang w:val="en-GB" w:eastAsia="en-GB"/>
              </w:rPr>
            </w:pPr>
            <w:r>
              <w:rPr>
                <w:rFonts w:cs="Arial"/>
                <w:szCs w:val="22"/>
                <w:lang w:val="en-GB" w:eastAsia="en-GB"/>
              </w:rPr>
              <w:t xml:space="preserve">This is a regulated qualification. The regulated qualification number is </w:t>
            </w:r>
            <w:r w:rsidRPr="006A5FC4">
              <w:rPr>
                <w:rFonts w:cs="Arial"/>
                <w:szCs w:val="22"/>
                <w:lang w:val="en-GB" w:eastAsia="en-GB"/>
              </w:rPr>
              <w:t>601/4852/4</w:t>
            </w:r>
            <w:r>
              <w:rPr>
                <w:rFonts w:cs="Arial"/>
                <w:szCs w:val="22"/>
                <w:lang w:val="en-GB" w:eastAsia="en-GB"/>
              </w:rPr>
              <w:t>.</w:t>
            </w:r>
          </w:p>
        </w:tc>
      </w:tr>
    </w:tbl>
    <w:p w:rsidR="00AE47FB" w:rsidRPr="00AE47FB" w:rsidRDefault="00AE47FB" w:rsidP="00AE47FB"/>
    <w:p w:rsidR="00AE47FB" w:rsidRPr="00AE47FB" w:rsidRDefault="00AE47FB" w:rsidP="00AE47FB">
      <w:pPr>
        <w:pStyle w:val="Heading3a"/>
      </w:pPr>
      <w:bookmarkStart w:id="53" w:name="_Toc499881810"/>
      <w:r w:rsidRPr="00AE47FB">
        <w:t>Qualification support</w:t>
      </w:r>
      <w:bookmarkEnd w:id="53"/>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8303"/>
      </w:tblGrid>
      <w:tr w:rsidR="00AE47FB" w:rsidRPr="00113356" w:rsidTr="001C7D76">
        <w:trPr>
          <w:cantSplit/>
          <w:jc w:val="center"/>
        </w:trPr>
        <w:tc>
          <w:tcPr>
            <w:tcW w:w="8529" w:type="dxa"/>
            <w:shd w:val="clear" w:color="auto" w:fill="auto"/>
            <w:tcMar>
              <w:top w:w="142" w:type="dxa"/>
              <w:left w:w="142" w:type="dxa"/>
              <w:bottom w:w="142" w:type="dxa"/>
              <w:right w:w="142" w:type="dxa"/>
            </w:tcMar>
          </w:tcPr>
          <w:p w:rsidR="00AE47FB" w:rsidRPr="00113356" w:rsidRDefault="00AE47FB" w:rsidP="00AE47FB">
            <w:pPr>
              <w:rPr>
                <w:rFonts w:ascii="Arial" w:hAnsi="Arial" w:cs="Arial"/>
                <w:color w:val="000000"/>
                <w:sz w:val="22"/>
                <w:lang w:val="en"/>
              </w:rPr>
            </w:pPr>
            <w:r w:rsidRPr="001F38B1">
              <w:rPr>
                <w:rFonts w:ascii="Arial" w:hAnsi="Arial" w:cs="Arial"/>
                <w:color w:val="000000"/>
                <w:sz w:val="22"/>
                <w:lang w:val="en"/>
              </w:rPr>
              <w:t xml:space="preserve">This qualification is </w:t>
            </w:r>
            <w:r w:rsidRPr="00AE47FB">
              <w:rPr>
                <w:rFonts w:ascii="Arial" w:hAnsi="Arial" w:cs="Arial"/>
                <w:color w:val="000000"/>
                <w:sz w:val="22"/>
                <w:lang w:val="en"/>
              </w:rPr>
              <w:t>supported by Skills for Care</w:t>
            </w:r>
          </w:p>
        </w:tc>
      </w:tr>
    </w:tbl>
    <w:p w:rsidR="00AE47FB" w:rsidRPr="00AE47FB" w:rsidRDefault="00AE47FB" w:rsidP="00AE47FB"/>
    <w:p w:rsidR="009073DE" w:rsidRPr="002606F2" w:rsidRDefault="00A0665A" w:rsidP="0075718B">
      <w:pPr>
        <w:pStyle w:val="Heading2"/>
      </w:pPr>
      <w:r w:rsidRPr="002606F2">
        <w:br w:type="page"/>
      </w:r>
      <w:bookmarkStart w:id="54" w:name="_Toc321212915"/>
      <w:bookmarkStart w:id="55" w:name="_Toc499881811"/>
      <w:bookmarkEnd w:id="52"/>
      <w:r w:rsidR="00377B81">
        <w:t xml:space="preserve">Qualification </w:t>
      </w:r>
      <w:r w:rsidR="001C67EF">
        <w:t>i</w:t>
      </w:r>
      <w:r w:rsidR="004263E7" w:rsidRPr="002606F2">
        <w:t>ntroduction</w:t>
      </w:r>
      <w:r w:rsidR="001C67EF">
        <w:t xml:space="preserve"> and p</w:t>
      </w:r>
      <w:r w:rsidR="00377B81">
        <w:t>urpose</w:t>
      </w:r>
      <w:bookmarkEnd w:id="54"/>
      <w:bookmarkEnd w:id="55"/>
    </w:p>
    <w:p w:rsidR="009073DE" w:rsidRPr="002606F2" w:rsidRDefault="009073DE" w:rsidP="009073DE">
      <w:pPr>
        <w:rPr>
          <w:rFonts w:ascii="Arial Narrow" w:hAnsi="Arial Narrow" w:cs="Arial"/>
          <w:lang w:eastAsia="ko-KR"/>
        </w:rPr>
      </w:pPr>
    </w:p>
    <w:p w:rsidR="00556246" w:rsidRPr="00556246" w:rsidRDefault="00556246" w:rsidP="00556246">
      <w:pPr>
        <w:rPr>
          <w:rFonts w:ascii="Arial" w:hAnsi="Arial" w:cs="Arial"/>
          <w:sz w:val="22"/>
        </w:rPr>
      </w:pPr>
      <w:bookmarkStart w:id="56" w:name="_Toc279998744"/>
      <w:r>
        <w:rPr>
          <w:rFonts w:ascii="Arial" w:hAnsi="Arial" w:cs="Arial"/>
          <w:sz w:val="22"/>
        </w:rPr>
        <w:t xml:space="preserve">The </w:t>
      </w:r>
      <w:r w:rsidRPr="00556246">
        <w:rPr>
          <w:rFonts w:ascii="Arial" w:hAnsi="Arial" w:cs="Arial"/>
          <w:sz w:val="22"/>
        </w:rPr>
        <w:t>Level 3 Diploma for Reside</w:t>
      </w:r>
      <w:r>
        <w:rPr>
          <w:rFonts w:ascii="Arial" w:hAnsi="Arial" w:cs="Arial"/>
          <w:sz w:val="22"/>
        </w:rPr>
        <w:t xml:space="preserve">ntial Childcare (England) </w:t>
      </w:r>
      <w:r w:rsidRPr="00556246">
        <w:rPr>
          <w:rFonts w:ascii="Arial" w:hAnsi="Arial" w:cs="Arial"/>
          <w:sz w:val="22"/>
        </w:rPr>
        <w:t xml:space="preserve">will develop the knowledge and skills needed when working with children and young people in a residential </w:t>
      </w:r>
      <w:r w:rsidR="00A03125">
        <w:rPr>
          <w:rFonts w:ascii="Arial" w:hAnsi="Arial" w:cs="Arial"/>
          <w:sz w:val="22"/>
        </w:rPr>
        <w:t>child</w:t>
      </w:r>
      <w:r w:rsidRPr="00556246">
        <w:rPr>
          <w:rFonts w:ascii="Arial" w:hAnsi="Arial" w:cs="Arial"/>
          <w:sz w:val="22"/>
        </w:rPr>
        <w:t>care setting, including an understanding of child and young person development.</w:t>
      </w:r>
    </w:p>
    <w:p w:rsidR="00556246" w:rsidRPr="00556246" w:rsidRDefault="00556246" w:rsidP="00556246">
      <w:pPr>
        <w:rPr>
          <w:rFonts w:ascii="Arial" w:hAnsi="Arial" w:cs="Arial"/>
          <w:sz w:val="22"/>
        </w:rPr>
      </w:pPr>
    </w:p>
    <w:p w:rsidR="00556246" w:rsidRPr="00556246" w:rsidRDefault="00556246" w:rsidP="00556246">
      <w:pPr>
        <w:rPr>
          <w:rFonts w:ascii="Arial" w:hAnsi="Arial" w:cs="Arial"/>
          <w:sz w:val="22"/>
        </w:rPr>
      </w:pPr>
      <w:r w:rsidRPr="00556246">
        <w:rPr>
          <w:rFonts w:ascii="Arial" w:hAnsi="Arial" w:cs="Arial"/>
          <w:sz w:val="22"/>
        </w:rPr>
        <w:t xml:space="preserve">The qualification enables the learner to gain essential skills and knowledge to support children and young people in residential </w:t>
      </w:r>
      <w:r w:rsidR="00A03125">
        <w:rPr>
          <w:rFonts w:ascii="Arial" w:hAnsi="Arial" w:cs="Arial"/>
          <w:sz w:val="22"/>
        </w:rPr>
        <w:t>child</w:t>
      </w:r>
      <w:r w:rsidRPr="00556246">
        <w:rPr>
          <w:rFonts w:ascii="Arial" w:hAnsi="Arial" w:cs="Arial"/>
          <w:sz w:val="22"/>
        </w:rPr>
        <w:t xml:space="preserve">care settings, including: wellbeing and resilience, positive relationships and attachments, health and safety, sexual exploitation, communication, positive behaviour and positive outcomes. </w:t>
      </w:r>
    </w:p>
    <w:p w:rsidR="00556246" w:rsidRPr="00556246" w:rsidRDefault="00556246" w:rsidP="00556246">
      <w:pPr>
        <w:rPr>
          <w:rFonts w:ascii="Arial" w:hAnsi="Arial" w:cs="Arial"/>
          <w:sz w:val="22"/>
        </w:rPr>
      </w:pPr>
    </w:p>
    <w:p w:rsidR="00661C20" w:rsidRDefault="00556246" w:rsidP="00556246">
      <w:pPr>
        <w:rPr>
          <w:rFonts w:ascii="Arial" w:hAnsi="Arial" w:cs="Arial"/>
          <w:sz w:val="22"/>
        </w:rPr>
      </w:pPr>
      <w:r w:rsidRPr="00556246">
        <w:rPr>
          <w:rFonts w:ascii="Arial" w:hAnsi="Arial" w:cs="Arial"/>
          <w:sz w:val="22"/>
        </w:rPr>
        <w:t xml:space="preserve">It also offers the learner the opportunity to cover optional topics which are particularly suited to specific residential </w:t>
      </w:r>
      <w:r w:rsidR="00A03125">
        <w:rPr>
          <w:rFonts w:ascii="Arial" w:hAnsi="Arial" w:cs="Arial"/>
          <w:sz w:val="22"/>
        </w:rPr>
        <w:t>child</w:t>
      </w:r>
      <w:r w:rsidRPr="00556246">
        <w:rPr>
          <w:rFonts w:ascii="Arial" w:hAnsi="Arial" w:cs="Arial"/>
          <w:sz w:val="22"/>
        </w:rPr>
        <w:t>care and respite care settings.</w:t>
      </w:r>
    </w:p>
    <w:p w:rsidR="000C01FF" w:rsidRDefault="000C01FF" w:rsidP="00556246">
      <w:pPr>
        <w:rPr>
          <w:rFonts w:ascii="Arial" w:hAnsi="Arial" w:cs="Arial"/>
          <w:sz w:val="22"/>
        </w:rPr>
      </w:pPr>
    </w:p>
    <w:p w:rsidR="00556246" w:rsidRDefault="00E76E72" w:rsidP="00E76E72">
      <w:pPr>
        <w:rPr>
          <w:rFonts w:ascii="Arial" w:hAnsi="Arial" w:cs="Arial"/>
          <w:sz w:val="22"/>
        </w:rPr>
      </w:pPr>
      <w:r w:rsidRPr="00E76E72">
        <w:rPr>
          <w:rFonts w:ascii="Arial" w:hAnsi="Arial" w:cs="Arial"/>
          <w:sz w:val="22"/>
          <w:szCs w:val="22"/>
        </w:rPr>
        <w:t>Level 3 Diploma for Residential Childcare (England) serve</w:t>
      </w:r>
      <w:r w:rsidR="003107D4">
        <w:rPr>
          <w:rFonts w:ascii="Arial" w:hAnsi="Arial" w:cs="Arial"/>
          <w:sz w:val="22"/>
          <w:szCs w:val="22"/>
        </w:rPr>
        <w:t>s</w:t>
      </w:r>
      <w:r w:rsidRPr="00E76E72">
        <w:rPr>
          <w:rFonts w:ascii="Arial" w:hAnsi="Arial" w:cs="Arial"/>
          <w:sz w:val="22"/>
          <w:szCs w:val="22"/>
        </w:rPr>
        <w:t xml:space="preserve"> as the required qualification under The Children’s Homes (England) Regulations 2015.</w:t>
      </w:r>
    </w:p>
    <w:p w:rsidR="00DD4754" w:rsidRDefault="00DD4754" w:rsidP="00DD4754">
      <w:bookmarkStart w:id="57" w:name="_Toc279998747"/>
      <w:bookmarkStart w:id="58" w:name="_Toc321212916"/>
      <w:bookmarkEnd w:id="56"/>
    </w:p>
    <w:p w:rsidR="00353192" w:rsidRPr="00DD4754" w:rsidRDefault="00353192" w:rsidP="00DD4754"/>
    <w:p w:rsidR="009073DE" w:rsidRPr="002606F2" w:rsidRDefault="009073DE" w:rsidP="0075718B">
      <w:pPr>
        <w:pStyle w:val="Heading2"/>
      </w:pPr>
      <w:bookmarkStart w:id="59" w:name="_Toc499881812"/>
      <w:r w:rsidRPr="0075718B">
        <w:t>Rules of combination</w:t>
      </w:r>
      <w:bookmarkEnd w:id="57"/>
      <w:bookmarkEnd w:id="58"/>
      <w:bookmarkEnd w:id="59"/>
      <w:r w:rsidR="006A0C77" w:rsidRPr="0075718B">
        <w:t xml:space="preserve"> </w:t>
      </w:r>
    </w:p>
    <w:p w:rsidR="00661C20" w:rsidRDefault="00661C20" w:rsidP="00EA1A5B">
      <w:pPr>
        <w:pStyle w:val="ListBullet"/>
        <w:numPr>
          <w:ilvl w:val="0"/>
          <w:numId w:val="0"/>
        </w:numPr>
      </w:pPr>
    </w:p>
    <w:p w:rsidR="00DD4754" w:rsidRPr="00DD4754" w:rsidRDefault="00DC00F1" w:rsidP="00DD4754">
      <w:r w:rsidRPr="00DC00F1">
        <w:rPr>
          <w:rFonts w:ascii="Arial" w:hAnsi="Arial" w:cs="Arial"/>
          <w:sz w:val="22"/>
        </w:rPr>
        <w:t>Learners must achieve 61 credits.</w:t>
      </w:r>
      <w:r w:rsidR="00B61E7E">
        <w:rPr>
          <w:rFonts w:ascii="Arial" w:hAnsi="Arial" w:cs="Arial"/>
          <w:sz w:val="22"/>
        </w:rPr>
        <w:t xml:space="preserve"> </w:t>
      </w:r>
      <w:r w:rsidRPr="00DC00F1">
        <w:rPr>
          <w:rFonts w:ascii="Arial" w:hAnsi="Arial" w:cs="Arial"/>
          <w:sz w:val="22"/>
        </w:rPr>
        <w:t>53 credits must be achieved from Mandatory Group A.</w:t>
      </w:r>
      <w:r w:rsidR="00457EE1">
        <w:rPr>
          <w:rFonts w:ascii="Arial" w:hAnsi="Arial" w:cs="Arial"/>
          <w:sz w:val="22"/>
        </w:rPr>
        <w:t xml:space="preserve">  </w:t>
      </w:r>
      <w:r w:rsidRPr="00DC00F1">
        <w:rPr>
          <w:rFonts w:ascii="Arial" w:hAnsi="Arial" w:cs="Arial"/>
          <w:sz w:val="22"/>
        </w:rPr>
        <w:t>Learners must also complete a minimum of 3 Optional Units from Optional Group B, to achieve a minimum of 8 credits.</w:t>
      </w:r>
      <w:bookmarkStart w:id="60" w:name="_Toc279998748"/>
      <w:bookmarkStart w:id="61" w:name="_Toc321212917"/>
    </w:p>
    <w:bookmarkEnd w:id="60"/>
    <w:bookmarkEnd w:id="61"/>
    <w:p w:rsidR="00DD4754" w:rsidRPr="002606F2" w:rsidRDefault="00DD4754" w:rsidP="00EA1A5B">
      <w:pPr>
        <w:pStyle w:val="ListBullet"/>
        <w:numPr>
          <w:ilvl w:val="0"/>
          <w:numId w:val="0"/>
        </w:numPr>
      </w:pPr>
    </w:p>
    <w:p w:rsidR="00661C20" w:rsidRPr="002606F2" w:rsidRDefault="00661C20" w:rsidP="00661C20">
      <w:pPr>
        <w:pStyle w:val="ACBullet"/>
        <w:numPr>
          <w:ilvl w:val="0"/>
          <w:numId w:val="0"/>
        </w:numPr>
        <w:ind w:left="567" w:hanging="227"/>
        <w:sectPr w:rsidR="00661C20" w:rsidRPr="002606F2" w:rsidSect="00D71DB4">
          <w:headerReference w:type="even" r:id="rId24"/>
          <w:headerReference w:type="default" r:id="rId25"/>
          <w:headerReference w:type="first" r:id="rId26"/>
          <w:type w:val="oddPage"/>
          <w:pgSz w:w="11907" w:h="16840" w:code="9"/>
          <w:pgMar w:top="1701" w:right="1797" w:bottom="1418" w:left="1797" w:header="709" w:footer="709" w:gutter="0"/>
          <w:cols w:space="708"/>
          <w:titlePg/>
          <w:docGrid w:linePitch="360"/>
        </w:sectPr>
      </w:pPr>
    </w:p>
    <w:p w:rsidR="009517F1" w:rsidRPr="002606F2" w:rsidRDefault="009517F1" w:rsidP="004D7FCA">
      <w:pPr>
        <w:pStyle w:val="Heading1"/>
      </w:pPr>
      <w:bookmarkStart w:id="62" w:name="_Ref287967212"/>
      <w:bookmarkStart w:id="63" w:name="_Toc321212920"/>
      <w:bookmarkStart w:id="64" w:name="_Toc499881813"/>
      <w:r w:rsidRPr="002606F2">
        <w:t>Section 3: Units</w:t>
      </w:r>
      <w:bookmarkEnd w:id="62"/>
      <w:bookmarkEnd w:id="63"/>
      <w:bookmarkEnd w:id="64"/>
    </w:p>
    <w:p w:rsidR="004529A7" w:rsidRPr="002606F2" w:rsidRDefault="004529A7" w:rsidP="004529A7">
      <w:pPr>
        <w:pStyle w:val="BodyText"/>
      </w:pPr>
    </w:p>
    <w:p w:rsidR="00E97BC2" w:rsidRDefault="00E97BC2" w:rsidP="00BE7B62">
      <w:pPr>
        <w:rPr>
          <w:rFonts w:ascii="Arial" w:hAnsi="Arial" w:cs="Arial"/>
          <w:sz w:val="28"/>
          <w:szCs w:val="28"/>
        </w:rPr>
        <w:sectPr w:rsidR="00E97BC2" w:rsidSect="00D71DB4">
          <w:headerReference w:type="even" r:id="rId27"/>
          <w:headerReference w:type="default" r:id="rId28"/>
          <w:headerReference w:type="first" r:id="rId29"/>
          <w:footerReference w:type="first" r:id="rId30"/>
          <w:type w:val="oddPage"/>
          <w:pgSz w:w="11907" w:h="16840" w:code="9"/>
          <w:pgMar w:top="1701" w:right="1797" w:bottom="1418" w:left="1797" w:header="709" w:footer="709" w:gutter="0"/>
          <w:cols w:space="708"/>
          <w:titlePg/>
          <w:docGrid w:linePitch="360"/>
        </w:sectPr>
      </w:pPr>
    </w:p>
    <w:p w:rsidR="00E97BC2" w:rsidRPr="00E97BC2" w:rsidRDefault="00E97BC2" w:rsidP="00E97BC2">
      <w:pPr>
        <w:pStyle w:val="Heading2"/>
        <w:spacing w:after="0"/>
        <w:rPr>
          <w:lang w:val="en-GB"/>
        </w:rPr>
      </w:pPr>
      <w:bookmarkStart w:id="65" w:name="_Toc321212918"/>
      <w:bookmarkStart w:id="66" w:name="_Toc499881814"/>
      <w:r w:rsidRPr="002606F2">
        <w:t xml:space="preserve">Unit </w:t>
      </w:r>
      <w:r>
        <w:t>a</w:t>
      </w:r>
      <w:r w:rsidRPr="002606F2">
        <w:t xml:space="preserve">chievement </w:t>
      </w:r>
      <w:r>
        <w:t>l</w:t>
      </w:r>
      <w:r w:rsidRPr="002606F2">
        <w:t>og</w:t>
      </w:r>
      <w:bookmarkEnd w:id="65"/>
      <w:r>
        <w:rPr>
          <w:lang w:val="en-GB"/>
        </w:rPr>
        <w:t xml:space="preserve"> </w:t>
      </w:r>
      <w:r w:rsidRPr="00E97BC2">
        <w:rPr>
          <w:lang w:val="en-GB"/>
        </w:rPr>
        <w:t>Level 3 Diploma for Residential Childcare (England)</w:t>
      </w:r>
      <w:bookmarkEnd w:id="66"/>
    </w:p>
    <w:p w:rsidR="00E97BC2" w:rsidRDefault="00E97BC2" w:rsidP="00E97BC2">
      <w:pPr>
        <w:pStyle w:val="Heading3"/>
        <w:spacing w:before="0" w:after="0"/>
      </w:pPr>
      <w:bookmarkStart w:id="67" w:name="_Toc499881815"/>
      <w:r>
        <w:t>Mandatory Units</w:t>
      </w:r>
      <w:bookmarkEnd w:id="67"/>
    </w:p>
    <w:p w:rsidR="00E97BC2" w:rsidRPr="002606F2" w:rsidRDefault="00E97BC2" w:rsidP="00E97BC2">
      <w:pPr>
        <w:pStyle w:val="BodyText"/>
      </w:pPr>
    </w:p>
    <w:tbl>
      <w:tblPr>
        <w:tblW w:w="14418" w:type="dxa"/>
        <w:jc w:val="righ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576"/>
        <w:gridCol w:w="1350"/>
        <w:gridCol w:w="1260"/>
        <w:gridCol w:w="3954"/>
        <w:gridCol w:w="1459"/>
        <w:gridCol w:w="954"/>
        <w:gridCol w:w="905"/>
        <w:gridCol w:w="1047"/>
        <w:gridCol w:w="851"/>
        <w:gridCol w:w="2062"/>
      </w:tblGrid>
      <w:tr w:rsidR="00E97BC2" w:rsidRPr="00166138" w:rsidTr="00E97BC2">
        <w:trPr>
          <w:cantSplit/>
          <w:trHeight w:hRule="exact" w:val="624"/>
          <w:tblHeader/>
          <w:jc w:val="right"/>
        </w:trPr>
        <w:tc>
          <w:tcPr>
            <w:tcW w:w="576" w:type="dxa"/>
            <w:tcBorders>
              <w:top w:val="nil"/>
              <w:left w:val="nil"/>
              <w:bottom w:val="nil"/>
            </w:tcBorders>
            <w:shd w:val="clear" w:color="auto" w:fill="auto"/>
          </w:tcPr>
          <w:p w:rsidR="00E97BC2" w:rsidRPr="000450C8" w:rsidRDefault="00E97BC2" w:rsidP="001C7D76">
            <w:pPr>
              <w:pStyle w:val="BodyText"/>
              <w:jc w:val="center"/>
              <w:rPr>
                <w:rFonts w:cs="Arial"/>
                <w:b/>
                <w:sz w:val="20"/>
                <w:szCs w:val="20"/>
                <w:lang w:val="en-GB" w:eastAsia="en-GB"/>
              </w:rPr>
            </w:pPr>
          </w:p>
        </w:tc>
        <w:tc>
          <w:tcPr>
            <w:tcW w:w="1350" w:type="dxa"/>
            <w:shd w:val="clear" w:color="auto" w:fill="auto"/>
            <w:noWrap/>
            <w:tcMar>
              <w:top w:w="142" w:type="dxa"/>
              <w:left w:w="142" w:type="dxa"/>
              <w:bottom w:w="142" w:type="dxa"/>
              <w:right w:w="142" w:type="dxa"/>
            </w:tcMar>
          </w:tcPr>
          <w:p w:rsidR="00E97BC2" w:rsidRPr="000450C8" w:rsidRDefault="00E97BC2" w:rsidP="001C7D76">
            <w:pPr>
              <w:pStyle w:val="BodyText"/>
              <w:jc w:val="center"/>
              <w:rPr>
                <w:rFonts w:cs="Arial"/>
                <w:b/>
                <w:sz w:val="20"/>
                <w:szCs w:val="20"/>
                <w:lang w:val="en-GB" w:eastAsia="en-GB"/>
              </w:rPr>
            </w:pPr>
            <w:r w:rsidRPr="000450C8">
              <w:rPr>
                <w:rFonts w:cs="Arial"/>
                <w:b/>
                <w:sz w:val="20"/>
                <w:szCs w:val="20"/>
                <w:lang w:val="en-GB" w:eastAsia="en-GB"/>
              </w:rPr>
              <w:t>Unit ref.</w:t>
            </w:r>
          </w:p>
        </w:tc>
        <w:tc>
          <w:tcPr>
            <w:tcW w:w="1260" w:type="dxa"/>
            <w:shd w:val="clear" w:color="auto" w:fill="auto"/>
            <w:noWrap/>
            <w:tcMar>
              <w:top w:w="142" w:type="dxa"/>
              <w:left w:w="142" w:type="dxa"/>
              <w:bottom w:w="142" w:type="dxa"/>
              <w:right w:w="142" w:type="dxa"/>
            </w:tcMar>
          </w:tcPr>
          <w:p w:rsidR="00E97BC2" w:rsidRPr="000450C8" w:rsidRDefault="00E97BC2" w:rsidP="001C7D76">
            <w:pPr>
              <w:pStyle w:val="BodyText"/>
              <w:jc w:val="center"/>
              <w:rPr>
                <w:rFonts w:cs="Arial"/>
                <w:b/>
                <w:sz w:val="20"/>
                <w:szCs w:val="20"/>
                <w:lang w:val="en-GB" w:eastAsia="en-GB"/>
              </w:rPr>
            </w:pPr>
            <w:r w:rsidRPr="000450C8">
              <w:rPr>
                <w:rFonts w:cs="Arial"/>
                <w:b/>
                <w:sz w:val="20"/>
                <w:szCs w:val="20"/>
                <w:lang w:val="en-GB" w:eastAsia="en-GB"/>
              </w:rPr>
              <w:t>Unit no.</w:t>
            </w:r>
          </w:p>
        </w:tc>
        <w:tc>
          <w:tcPr>
            <w:tcW w:w="3954" w:type="dxa"/>
            <w:shd w:val="clear" w:color="auto" w:fill="auto"/>
            <w:noWrap/>
            <w:tcMar>
              <w:top w:w="142" w:type="dxa"/>
              <w:left w:w="142" w:type="dxa"/>
              <w:bottom w:w="142" w:type="dxa"/>
              <w:right w:w="142" w:type="dxa"/>
            </w:tcMar>
          </w:tcPr>
          <w:p w:rsidR="00E97BC2" w:rsidRPr="000450C8" w:rsidRDefault="00E97BC2" w:rsidP="001C7D76">
            <w:pPr>
              <w:pStyle w:val="BodyText"/>
              <w:rPr>
                <w:rFonts w:cs="Arial"/>
                <w:b/>
                <w:sz w:val="20"/>
                <w:szCs w:val="20"/>
                <w:lang w:val="en-GB" w:eastAsia="en-GB"/>
              </w:rPr>
            </w:pPr>
            <w:r w:rsidRPr="000450C8">
              <w:rPr>
                <w:rFonts w:cs="Arial"/>
                <w:b/>
                <w:sz w:val="20"/>
                <w:szCs w:val="20"/>
                <w:lang w:val="en-GB" w:eastAsia="en-GB"/>
              </w:rPr>
              <w:t>Unit title</w:t>
            </w:r>
          </w:p>
        </w:tc>
        <w:tc>
          <w:tcPr>
            <w:tcW w:w="1459" w:type="dxa"/>
            <w:shd w:val="clear" w:color="auto" w:fill="auto"/>
            <w:noWrap/>
            <w:tcMar>
              <w:top w:w="142" w:type="dxa"/>
              <w:left w:w="142" w:type="dxa"/>
              <w:bottom w:w="142" w:type="dxa"/>
              <w:right w:w="142" w:type="dxa"/>
            </w:tcMar>
          </w:tcPr>
          <w:p w:rsidR="00E97BC2" w:rsidRPr="000450C8" w:rsidRDefault="00E97BC2" w:rsidP="001C7D76">
            <w:pPr>
              <w:pStyle w:val="BodyText"/>
              <w:rPr>
                <w:rFonts w:cs="Arial"/>
                <w:b/>
                <w:sz w:val="20"/>
                <w:szCs w:val="20"/>
                <w:lang w:val="en-GB" w:eastAsia="en-GB"/>
              </w:rPr>
            </w:pPr>
            <w:r w:rsidRPr="000450C8">
              <w:rPr>
                <w:rFonts w:cs="Arial"/>
                <w:b/>
                <w:sz w:val="20"/>
                <w:szCs w:val="20"/>
                <w:lang w:val="en-GB" w:eastAsia="en-GB"/>
              </w:rPr>
              <w:t>Unit type</w:t>
            </w:r>
          </w:p>
        </w:tc>
        <w:tc>
          <w:tcPr>
            <w:tcW w:w="954" w:type="dxa"/>
            <w:shd w:val="clear" w:color="auto" w:fill="auto"/>
            <w:noWrap/>
            <w:tcMar>
              <w:top w:w="142" w:type="dxa"/>
              <w:left w:w="142" w:type="dxa"/>
              <w:bottom w:w="142" w:type="dxa"/>
              <w:right w:w="142" w:type="dxa"/>
            </w:tcMar>
          </w:tcPr>
          <w:p w:rsidR="00E97BC2" w:rsidRPr="000450C8" w:rsidRDefault="00E97BC2" w:rsidP="001C7D76">
            <w:pPr>
              <w:pStyle w:val="BodyText"/>
              <w:jc w:val="center"/>
              <w:rPr>
                <w:rFonts w:cs="Arial"/>
                <w:b/>
                <w:sz w:val="20"/>
                <w:szCs w:val="20"/>
                <w:lang w:val="en-GB" w:eastAsia="en-GB"/>
              </w:rPr>
            </w:pPr>
            <w:r w:rsidRPr="000450C8">
              <w:rPr>
                <w:rFonts w:cs="Arial"/>
                <w:b/>
                <w:sz w:val="20"/>
                <w:szCs w:val="20"/>
                <w:lang w:val="en-GB" w:eastAsia="en-GB"/>
              </w:rPr>
              <w:t>Level</w:t>
            </w:r>
          </w:p>
        </w:tc>
        <w:tc>
          <w:tcPr>
            <w:tcW w:w="905" w:type="dxa"/>
            <w:shd w:val="clear" w:color="auto" w:fill="auto"/>
            <w:noWrap/>
            <w:tcMar>
              <w:top w:w="142" w:type="dxa"/>
              <w:left w:w="142" w:type="dxa"/>
              <w:bottom w:w="142" w:type="dxa"/>
              <w:right w:w="142" w:type="dxa"/>
            </w:tcMar>
          </w:tcPr>
          <w:p w:rsidR="00E97BC2" w:rsidRPr="000450C8" w:rsidRDefault="00E97BC2" w:rsidP="001C7D76">
            <w:pPr>
              <w:pStyle w:val="BodyText"/>
              <w:jc w:val="center"/>
              <w:rPr>
                <w:rFonts w:cs="Arial"/>
                <w:b/>
                <w:sz w:val="20"/>
                <w:szCs w:val="20"/>
                <w:lang w:val="en-GB" w:eastAsia="en-GB"/>
              </w:rPr>
            </w:pPr>
            <w:r w:rsidRPr="000450C8">
              <w:rPr>
                <w:rFonts w:cs="Arial"/>
                <w:b/>
                <w:sz w:val="20"/>
                <w:szCs w:val="20"/>
                <w:lang w:val="en-GB" w:eastAsia="en-GB"/>
              </w:rPr>
              <w:t>Credit</w:t>
            </w:r>
          </w:p>
        </w:tc>
        <w:tc>
          <w:tcPr>
            <w:tcW w:w="1047" w:type="dxa"/>
            <w:shd w:val="clear" w:color="auto" w:fill="auto"/>
            <w:noWrap/>
            <w:tcMar>
              <w:top w:w="142" w:type="dxa"/>
              <w:left w:w="142" w:type="dxa"/>
              <w:bottom w:w="142" w:type="dxa"/>
              <w:right w:w="142" w:type="dxa"/>
            </w:tcMar>
          </w:tcPr>
          <w:p w:rsidR="00E97BC2" w:rsidRPr="000450C8" w:rsidRDefault="00E97BC2" w:rsidP="001C7D76">
            <w:pPr>
              <w:pStyle w:val="BodyText"/>
              <w:jc w:val="center"/>
              <w:rPr>
                <w:rFonts w:cs="Arial"/>
                <w:b/>
                <w:sz w:val="20"/>
                <w:szCs w:val="20"/>
                <w:lang w:val="en-GB" w:eastAsia="en-GB"/>
              </w:rPr>
            </w:pPr>
            <w:r>
              <w:rPr>
                <w:rFonts w:cs="Arial"/>
                <w:b/>
                <w:sz w:val="20"/>
                <w:szCs w:val="20"/>
                <w:lang w:val="en-GB" w:eastAsia="en-GB"/>
              </w:rPr>
              <w:t>Hours *</w:t>
            </w:r>
          </w:p>
        </w:tc>
        <w:tc>
          <w:tcPr>
            <w:tcW w:w="851" w:type="dxa"/>
            <w:shd w:val="clear" w:color="auto" w:fill="auto"/>
            <w:noWrap/>
            <w:tcMar>
              <w:top w:w="142" w:type="dxa"/>
              <w:left w:w="142" w:type="dxa"/>
              <w:bottom w:w="142" w:type="dxa"/>
              <w:right w:w="142" w:type="dxa"/>
            </w:tcMar>
          </w:tcPr>
          <w:p w:rsidR="00E97BC2" w:rsidRPr="000450C8" w:rsidRDefault="00E97BC2" w:rsidP="001C7D76">
            <w:pPr>
              <w:pStyle w:val="BodyText"/>
              <w:jc w:val="center"/>
              <w:rPr>
                <w:rFonts w:cs="Arial"/>
                <w:b/>
                <w:sz w:val="20"/>
                <w:szCs w:val="20"/>
                <w:lang w:val="en-GB" w:eastAsia="en-GB"/>
              </w:rPr>
            </w:pPr>
            <w:r w:rsidRPr="000450C8">
              <w:rPr>
                <w:rFonts w:cs="Arial"/>
                <w:b/>
                <w:sz w:val="20"/>
                <w:szCs w:val="20"/>
                <w:lang w:val="en-GB" w:eastAsia="en-GB"/>
              </w:rPr>
              <w:t>Page</w:t>
            </w:r>
          </w:p>
        </w:tc>
        <w:tc>
          <w:tcPr>
            <w:tcW w:w="2062" w:type="dxa"/>
            <w:shd w:val="clear" w:color="auto" w:fill="auto"/>
            <w:noWrap/>
            <w:tcMar>
              <w:top w:w="142" w:type="dxa"/>
              <w:left w:w="142" w:type="dxa"/>
              <w:bottom w:w="142" w:type="dxa"/>
              <w:right w:w="142" w:type="dxa"/>
            </w:tcMar>
          </w:tcPr>
          <w:p w:rsidR="00E97BC2" w:rsidRPr="000450C8" w:rsidRDefault="00E97BC2" w:rsidP="001C7D76">
            <w:pPr>
              <w:pStyle w:val="BodyText"/>
              <w:rPr>
                <w:rFonts w:cs="Arial"/>
                <w:b/>
                <w:sz w:val="20"/>
                <w:szCs w:val="20"/>
                <w:lang w:val="en-GB" w:eastAsia="en-GB"/>
              </w:rPr>
            </w:pPr>
            <w:r w:rsidRPr="000450C8">
              <w:rPr>
                <w:rFonts w:cs="Arial"/>
                <w:b/>
                <w:sz w:val="20"/>
                <w:szCs w:val="20"/>
                <w:lang w:val="en-GB" w:eastAsia="en-GB"/>
              </w:rPr>
              <w:t>Notes</w:t>
            </w:r>
          </w:p>
        </w:tc>
      </w:tr>
      <w:tr w:rsidR="00E97BC2" w:rsidRPr="00166138" w:rsidTr="00E97BC2">
        <w:trPr>
          <w:cantSplit/>
          <w:trHeight w:hRule="exact" w:val="624"/>
          <w:jc w:val="right"/>
        </w:trPr>
        <w:tc>
          <w:tcPr>
            <w:tcW w:w="576" w:type="dxa"/>
            <w:tcBorders>
              <w:top w:val="nil"/>
              <w:left w:val="nil"/>
              <w:bottom w:val="nil"/>
            </w:tcBorders>
          </w:tcPr>
          <w:p w:rsidR="00E97BC2" w:rsidRPr="000450C8" w:rsidRDefault="002646F0" w:rsidP="001C7D76">
            <w:pPr>
              <w:pStyle w:val="BodyText"/>
              <w:jc w:val="center"/>
              <w:rPr>
                <w:rFonts w:cs="Arial"/>
                <w:sz w:val="20"/>
                <w:szCs w:val="20"/>
                <w:lang w:val="en-GB" w:eastAsia="en-GB"/>
              </w:rPr>
            </w:pPr>
            <w:r w:rsidRPr="000450C8">
              <w:rPr>
                <w:rFonts w:cs="Arial"/>
                <w:noProof/>
                <w:sz w:val="20"/>
                <w:szCs w:val="20"/>
                <w:lang w:val="en-GB" w:eastAsia="en-GB"/>
              </w:rPr>
              <w:drawing>
                <wp:inline distT="0" distB="0" distL="0" distR="0">
                  <wp:extent cx="272415" cy="28321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2415" cy="283210"/>
                          </a:xfrm>
                          <a:prstGeom prst="rect">
                            <a:avLst/>
                          </a:prstGeom>
                          <a:noFill/>
                          <a:ln>
                            <a:noFill/>
                          </a:ln>
                        </pic:spPr>
                      </pic:pic>
                    </a:graphicData>
                  </a:graphic>
                </wp:inline>
              </w:drawing>
            </w:r>
          </w:p>
        </w:tc>
        <w:tc>
          <w:tcPr>
            <w:tcW w:w="1350" w:type="dxa"/>
            <w:shd w:val="clear" w:color="auto" w:fill="auto"/>
            <w:noWrap/>
            <w:tcMar>
              <w:top w:w="142" w:type="dxa"/>
              <w:left w:w="142" w:type="dxa"/>
              <w:bottom w:w="142" w:type="dxa"/>
              <w:right w:w="142" w:type="dxa"/>
            </w:tcMar>
          </w:tcPr>
          <w:p w:rsidR="00E97BC2" w:rsidRPr="000450C8" w:rsidRDefault="00E97BC2" w:rsidP="001C7D76">
            <w:pPr>
              <w:pStyle w:val="BodyText"/>
              <w:jc w:val="center"/>
              <w:rPr>
                <w:rFonts w:cs="Arial"/>
                <w:sz w:val="20"/>
                <w:szCs w:val="20"/>
                <w:lang w:val="en-GB" w:eastAsia="en-GB"/>
              </w:rPr>
            </w:pPr>
            <w:r w:rsidRPr="000450C8">
              <w:rPr>
                <w:rFonts w:cs="Arial"/>
                <w:sz w:val="20"/>
                <w:szCs w:val="20"/>
                <w:lang w:val="en-GB" w:eastAsia="en-GB"/>
              </w:rPr>
              <w:t>F/506/7653</w:t>
            </w:r>
          </w:p>
        </w:tc>
        <w:tc>
          <w:tcPr>
            <w:tcW w:w="1260"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RCC 3.1</w:t>
            </w:r>
          </w:p>
        </w:tc>
        <w:tc>
          <w:tcPr>
            <w:tcW w:w="3954"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color w:val="000000"/>
                <w:sz w:val="20"/>
                <w:szCs w:val="20"/>
              </w:rPr>
            </w:pPr>
            <w:r w:rsidRPr="00166138">
              <w:rPr>
                <w:rFonts w:ascii="Arial" w:hAnsi="Arial" w:cs="Arial"/>
                <w:color w:val="000000"/>
                <w:sz w:val="20"/>
                <w:szCs w:val="20"/>
              </w:rPr>
              <w:t xml:space="preserve">Understand the development of children and young people in residential childcare </w:t>
            </w:r>
          </w:p>
        </w:tc>
        <w:tc>
          <w:tcPr>
            <w:tcW w:w="1459"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sz w:val="20"/>
                <w:szCs w:val="20"/>
              </w:rPr>
            </w:pPr>
            <w:r w:rsidRPr="00166138">
              <w:rPr>
                <w:rFonts w:ascii="Arial" w:hAnsi="Arial" w:cs="Arial"/>
                <w:sz w:val="20"/>
                <w:szCs w:val="20"/>
              </w:rPr>
              <w:t>Knowledge</w:t>
            </w:r>
          </w:p>
        </w:tc>
        <w:tc>
          <w:tcPr>
            <w:tcW w:w="954"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3</w:t>
            </w:r>
          </w:p>
        </w:tc>
        <w:tc>
          <w:tcPr>
            <w:tcW w:w="905"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3</w:t>
            </w:r>
          </w:p>
        </w:tc>
        <w:tc>
          <w:tcPr>
            <w:tcW w:w="1047"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sz w:val="20"/>
                <w:szCs w:val="20"/>
              </w:rPr>
            </w:pPr>
            <w:r w:rsidRPr="00166138">
              <w:rPr>
                <w:rFonts w:ascii="Arial" w:hAnsi="Arial" w:cs="Arial"/>
                <w:sz w:val="20"/>
                <w:szCs w:val="20"/>
              </w:rPr>
              <w:t>25</w:t>
            </w:r>
          </w:p>
        </w:tc>
        <w:tc>
          <w:tcPr>
            <w:tcW w:w="851" w:type="dxa"/>
            <w:shd w:val="clear" w:color="auto" w:fill="auto"/>
            <w:noWrap/>
            <w:tcMar>
              <w:top w:w="142" w:type="dxa"/>
              <w:left w:w="142" w:type="dxa"/>
              <w:bottom w:w="142" w:type="dxa"/>
              <w:right w:w="142" w:type="dxa"/>
            </w:tcMar>
          </w:tcPr>
          <w:p w:rsidR="00E97BC2" w:rsidRPr="000450C8" w:rsidRDefault="00E97BC2" w:rsidP="001C7D76">
            <w:pPr>
              <w:pStyle w:val="BodyText"/>
              <w:autoSpaceDE w:val="0"/>
              <w:jc w:val="center"/>
              <w:rPr>
                <w:rFonts w:cs="Arial"/>
                <w:sz w:val="20"/>
                <w:szCs w:val="20"/>
                <w:lang w:val="en-GB" w:eastAsia="en-GB"/>
              </w:rPr>
            </w:pPr>
            <w:r w:rsidRPr="000450C8">
              <w:rPr>
                <w:rFonts w:cs="Arial"/>
                <w:sz w:val="20"/>
                <w:szCs w:val="20"/>
                <w:lang w:val="en-GB" w:eastAsia="en-GB"/>
              </w:rPr>
              <w:fldChar w:fldCharType="begin"/>
            </w:r>
            <w:r w:rsidRPr="000450C8">
              <w:rPr>
                <w:rFonts w:cs="Arial"/>
                <w:sz w:val="20"/>
                <w:szCs w:val="20"/>
                <w:lang w:val="en-GB" w:eastAsia="en-GB"/>
              </w:rPr>
              <w:instrText xml:space="preserve"> PAGEREF _Ref399254623 \h </w:instrText>
            </w:r>
            <w:r w:rsidRPr="000450C8">
              <w:rPr>
                <w:rFonts w:cs="Arial"/>
                <w:sz w:val="20"/>
                <w:szCs w:val="20"/>
                <w:lang w:val="en-GB" w:eastAsia="en-GB"/>
              </w:rPr>
            </w:r>
            <w:r w:rsidRPr="000450C8">
              <w:rPr>
                <w:rFonts w:cs="Arial"/>
                <w:sz w:val="20"/>
                <w:szCs w:val="20"/>
                <w:lang w:val="en-GB" w:eastAsia="en-GB"/>
              </w:rPr>
              <w:fldChar w:fldCharType="separate"/>
            </w:r>
            <w:r w:rsidR="00F040A3">
              <w:rPr>
                <w:rFonts w:cs="Arial"/>
                <w:noProof/>
                <w:sz w:val="20"/>
                <w:szCs w:val="20"/>
                <w:lang w:val="en-GB" w:eastAsia="en-GB"/>
              </w:rPr>
              <w:t>27</w:t>
            </w:r>
            <w:r w:rsidRPr="000450C8">
              <w:rPr>
                <w:rFonts w:cs="Arial"/>
                <w:sz w:val="20"/>
                <w:szCs w:val="20"/>
                <w:lang w:val="en-GB" w:eastAsia="en-GB"/>
              </w:rPr>
              <w:fldChar w:fldCharType="end"/>
            </w:r>
          </w:p>
        </w:tc>
        <w:tc>
          <w:tcPr>
            <w:tcW w:w="2062" w:type="dxa"/>
            <w:shd w:val="clear" w:color="auto" w:fill="auto"/>
            <w:noWrap/>
            <w:tcMar>
              <w:top w:w="142" w:type="dxa"/>
              <w:left w:w="142" w:type="dxa"/>
              <w:bottom w:w="142" w:type="dxa"/>
              <w:right w:w="142" w:type="dxa"/>
            </w:tcMar>
          </w:tcPr>
          <w:p w:rsidR="00E97BC2" w:rsidRPr="000450C8" w:rsidRDefault="00E97BC2" w:rsidP="001C7D76">
            <w:pPr>
              <w:pStyle w:val="BodyText"/>
              <w:rPr>
                <w:rFonts w:cs="Arial"/>
                <w:sz w:val="20"/>
                <w:szCs w:val="20"/>
                <w:lang w:val="en-GB" w:eastAsia="en-GB"/>
              </w:rPr>
            </w:pPr>
          </w:p>
        </w:tc>
      </w:tr>
      <w:tr w:rsidR="00E97BC2" w:rsidRPr="00166138" w:rsidTr="00E97BC2">
        <w:trPr>
          <w:cantSplit/>
          <w:trHeight w:hRule="exact" w:val="902"/>
          <w:jc w:val="right"/>
        </w:trPr>
        <w:tc>
          <w:tcPr>
            <w:tcW w:w="576" w:type="dxa"/>
            <w:tcBorders>
              <w:top w:val="nil"/>
              <w:left w:val="nil"/>
              <w:bottom w:val="nil"/>
            </w:tcBorders>
          </w:tcPr>
          <w:p w:rsidR="00E97BC2" w:rsidRDefault="002646F0" w:rsidP="001C7D76">
            <w:r w:rsidRPr="0021196B">
              <w:rPr>
                <w:rFonts w:ascii="Arial" w:hAnsi="Arial" w:cs="Arial"/>
                <w:noProof/>
                <w:sz w:val="20"/>
                <w:szCs w:val="20"/>
              </w:rPr>
              <w:drawing>
                <wp:inline distT="0" distB="0" distL="0" distR="0">
                  <wp:extent cx="272415" cy="283210"/>
                  <wp:effectExtent l="0" t="0" r="0"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2415" cy="283210"/>
                          </a:xfrm>
                          <a:prstGeom prst="rect">
                            <a:avLst/>
                          </a:prstGeom>
                          <a:noFill/>
                          <a:ln>
                            <a:noFill/>
                          </a:ln>
                        </pic:spPr>
                      </pic:pic>
                    </a:graphicData>
                  </a:graphic>
                </wp:inline>
              </w:drawing>
            </w:r>
          </w:p>
        </w:tc>
        <w:tc>
          <w:tcPr>
            <w:tcW w:w="1350" w:type="dxa"/>
            <w:shd w:val="clear" w:color="auto" w:fill="auto"/>
            <w:noWrap/>
            <w:tcMar>
              <w:top w:w="142" w:type="dxa"/>
              <w:left w:w="142" w:type="dxa"/>
              <w:bottom w:w="142" w:type="dxa"/>
              <w:right w:w="142" w:type="dxa"/>
            </w:tcMar>
          </w:tcPr>
          <w:p w:rsidR="00E97BC2" w:rsidRPr="000450C8" w:rsidRDefault="00E97BC2" w:rsidP="001C7D76">
            <w:pPr>
              <w:pStyle w:val="BodyText"/>
              <w:jc w:val="center"/>
              <w:rPr>
                <w:rFonts w:cs="Arial"/>
                <w:sz w:val="20"/>
                <w:szCs w:val="20"/>
                <w:lang w:val="en-GB" w:eastAsia="en-GB"/>
              </w:rPr>
            </w:pPr>
            <w:r w:rsidRPr="00FC586F">
              <w:rPr>
                <w:rFonts w:cs="Arial"/>
                <w:sz w:val="20"/>
                <w:szCs w:val="20"/>
                <w:lang w:val="en-GB" w:eastAsia="en-GB"/>
              </w:rPr>
              <w:t>T/506/8363</w:t>
            </w:r>
          </w:p>
        </w:tc>
        <w:tc>
          <w:tcPr>
            <w:tcW w:w="1260"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RCC 3.2</w:t>
            </w:r>
          </w:p>
        </w:tc>
        <w:tc>
          <w:tcPr>
            <w:tcW w:w="3954"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color w:val="000000"/>
                <w:sz w:val="20"/>
                <w:szCs w:val="20"/>
              </w:rPr>
            </w:pPr>
            <w:r w:rsidRPr="00166138">
              <w:rPr>
                <w:rFonts w:ascii="Arial" w:hAnsi="Arial" w:cs="Arial"/>
                <w:color w:val="000000"/>
                <w:sz w:val="20"/>
                <w:szCs w:val="20"/>
              </w:rPr>
              <w:t>Understand how to safeguard and protect children and young people in residential childcare</w:t>
            </w:r>
          </w:p>
        </w:tc>
        <w:tc>
          <w:tcPr>
            <w:tcW w:w="1459"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sz w:val="20"/>
                <w:szCs w:val="20"/>
              </w:rPr>
            </w:pPr>
            <w:r w:rsidRPr="00166138">
              <w:rPr>
                <w:rFonts w:ascii="Arial" w:hAnsi="Arial" w:cs="Arial"/>
                <w:sz w:val="20"/>
                <w:szCs w:val="20"/>
              </w:rPr>
              <w:t>Knowledge</w:t>
            </w:r>
          </w:p>
        </w:tc>
        <w:tc>
          <w:tcPr>
            <w:tcW w:w="954"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3</w:t>
            </w:r>
          </w:p>
        </w:tc>
        <w:tc>
          <w:tcPr>
            <w:tcW w:w="905"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7</w:t>
            </w:r>
          </w:p>
        </w:tc>
        <w:tc>
          <w:tcPr>
            <w:tcW w:w="1047"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sz w:val="20"/>
                <w:szCs w:val="20"/>
              </w:rPr>
            </w:pPr>
            <w:r w:rsidRPr="00166138">
              <w:rPr>
                <w:rFonts w:ascii="Arial" w:hAnsi="Arial" w:cs="Arial"/>
                <w:sz w:val="20"/>
                <w:szCs w:val="20"/>
              </w:rPr>
              <w:t>63</w:t>
            </w:r>
          </w:p>
        </w:tc>
        <w:tc>
          <w:tcPr>
            <w:tcW w:w="851" w:type="dxa"/>
            <w:shd w:val="clear" w:color="auto" w:fill="auto"/>
            <w:noWrap/>
            <w:tcMar>
              <w:top w:w="142" w:type="dxa"/>
              <w:left w:w="142" w:type="dxa"/>
              <w:bottom w:w="142" w:type="dxa"/>
              <w:right w:w="142" w:type="dxa"/>
            </w:tcMar>
          </w:tcPr>
          <w:p w:rsidR="00E97BC2" w:rsidRPr="000450C8" w:rsidRDefault="00E97BC2" w:rsidP="001C7D76">
            <w:pPr>
              <w:pStyle w:val="BodyText"/>
              <w:autoSpaceDE w:val="0"/>
              <w:jc w:val="center"/>
              <w:rPr>
                <w:rFonts w:cs="Arial"/>
                <w:sz w:val="20"/>
                <w:szCs w:val="20"/>
                <w:lang w:val="en-GB" w:eastAsia="en-GB"/>
              </w:rPr>
            </w:pPr>
            <w:r w:rsidRPr="000450C8">
              <w:rPr>
                <w:rFonts w:cs="Arial"/>
                <w:sz w:val="20"/>
                <w:szCs w:val="20"/>
                <w:lang w:val="en-GB" w:eastAsia="en-GB"/>
              </w:rPr>
              <w:fldChar w:fldCharType="begin"/>
            </w:r>
            <w:r w:rsidRPr="000450C8">
              <w:rPr>
                <w:rFonts w:cs="Arial"/>
                <w:sz w:val="20"/>
                <w:szCs w:val="20"/>
                <w:lang w:val="en-GB" w:eastAsia="en-GB"/>
              </w:rPr>
              <w:instrText xml:space="preserve"> PAGEREF _Ref399254625 \h </w:instrText>
            </w:r>
            <w:r w:rsidRPr="000450C8">
              <w:rPr>
                <w:rFonts w:cs="Arial"/>
                <w:sz w:val="20"/>
                <w:szCs w:val="20"/>
                <w:lang w:val="en-GB" w:eastAsia="en-GB"/>
              </w:rPr>
            </w:r>
            <w:r w:rsidRPr="000450C8">
              <w:rPr>
                <w:rFonts w:cs="Arial"/>
                <w:sz w:val="20"/>
                <w:szCs w:val="20"/>
                <w:lang w:val="en-GB" w:eastAsia="en-GB"/>
              </w:rPr>
              <w:fldChar w:fldCharType="separate"/>
            </w:r>
            <w:r w:rsidR="00F040A3">
              <w:rPr>
                <w:rFonts w:cs="Arial"/>
                <w:noProof/>
                <w:sz w:val="20"/>
                <w:szCs w:val="20"/>
                <w:lang w:val="en-GB" w:eastAsia="en-GB"/>
              </w:rPr>
              <w:t>33</w:t>
            </w:r>
            <w:r w:rsidRPr="000450C8">
              <w:rPr>
                <w:rFonts w:cs="Arial"/>
                <w:sz w:val="20"/>
                <w:szCs w:val="20"/>
                <w:lang w:val="en-GB" w:eastAsia="en-GB"/>
              </w:rPr>
              <w:fldChar w:fldCharType="end"/>
            </w:r>
          </w:p>
        </w:tc>
        <w:tc>
          <w:tcPr>
            <w:tcW w:w="2062" w:type="dxa"/>
            <w:shd w:val="clear" w:color="auto" w:fill="auto"/>
            <w:noWrap/>
            <w:tcMar>
              <w:top w:w="142" w:type="dxa"/>
              <w:left w:w="142" w:type="dxa"/>
              <w:bottom w:w="142" w:type="dxa"/>
              <w:right w:w="142" w:type="dxa"/>
            </w:tcMar>
          </w:tcPr>
          <w:p w:rsidR="00E97BC2" w:rsidRPr="000450C8" w:rsidRDefault="00E97BC2" w:rsidP="001C7D76">
            <w:pPr>
              <w:pStyle w:val="BodyText"/>
              <w:rPr>
                <w:rFonts w:cs="Arial"/>
                <w:sz w:val="20"/>
                <w:szCs w:val="20"/>
                <w:lang w:val="en-GB" w:eastAsia="en-GB"/>
              </w:rPr>
            </w:pPr>
          </w:p>
        </w:tc>
      </w:tr>
      <w:tr w:rsidR="00E97BC2" w:rsidRPr="00166138" w:rsidTr="00E97BC2">
        <w:trPr>
          <w:cantSplit/>
          <w:trHeight w:val="720"/>
          <w:jc w:val="right"/>
        </w:trPr>
        <w:tc>
          <w:tcPr>
            <w:tcW w:w="576" w:type="dxa"/>
            <w:tcBorders>
              <w:top w:val="nil"/>
              <w:left w:val="nil"/>
              <w:bottom w:val="nil"/>
            </w:tcBorders>
          </w:tcPr>
          <w:p w:rsidR="00E97BC2" w:rsidRDefault="002646F0" w:rsidP="001C7D76">
            <w:r w:rsidRPr="0021196B">
              <w:rPr>
                <w:rFonts w:ascii="Arial" w:hAnsi="Arial" w:cs="Arial"/>
                <w:noProof/>
                <w:sz w:val="20"/>
                <w:szCs w:val="20"/>
              </w:rPr>
              <w:drawing>
                <wp:inline distT="0" distB="0" distL="0" distR="0">
                  <wp:extent cx="272415" cy="28321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2415" cy="283210"/>
                          </a:xfrm>
                          <a:prstGeom prst="rect">
                            <a:avLst/>
                          </a:prstGeom>
                          <a:noFill/>
                          <a:ln>
                            <a:noFill/>
                          </a:ln>
                        </pic:spPr>
                      </pic:pic>
                    </a:graphicData>
                  </a:graphic>
                </wp:inline>
              </w:drawing>
            </w:r>
          </w:p>
        </w:tc>
        <w:tc>
          <w:tcPr>
            <w:tcW w:w="1350" w:type="dxa"/>
            <w:shd w:val="clear" w:color="auto" w:fill="auto"/>
            <w:noWrap/>
            <w:tcMar>
              <w:top w:w="142" w:type="dxa"/>
              <w:left w:w="142" w:type="dxa"/>
              <w:bottom w:w="142" w:type="dxa"/>
              <w:right w:w="142" w:type="dxa"/>
            </w:tcMar>
          </w:tcPr>
          <w:p w:rsidR="00E97BC2" w:rsidRPr="000450C8" w:rsidRDefault="00E97BC2" w:rsidP="001C7D76">
            <w:pPr>
              <w:pStyle w:val="BodyText"/>
              <w:jc w:val="center"/>
              <w:rPr>
                <w:rFonts w:cs="Arial"/>
                <w:sz w:val="20"/>
                <w:szCs w:val="20"/>
                <w:lang w:val="en-GB" w:eastAsia="en-GB"/>
              </w:rPr>
            </w:pPr>
            <w:r w:rsidRPr="00FC586F">
              <w:rPr>
                <w:rFonts w:cs="Arial"/>
                <w:sz w:val="20"/>
                <w:szCs w:val="20"/>
                <w:lang w:val="en-GB" w:eastAsia="en-GB"/>
              </w:rPr>
              <w:t>A/506/8364</w:t>
            </w:r>
          </w:p>
        </w:tc>
        <w:tc>
          <w:tcPr>
            <w:tcW w:w="1260"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RCC 3.3</w:t>
            </w:r>
          </w:p>
        </w:tc>
        <w:tc>
          <w:tcPr>
            <w:tcW w:w="3954"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color w:val="000000"/>
                <w:sz w:val="20"/>
                <w:szCs w:val="20"/>
              </w:rPr>
            </w:pPr>
            <w:r w:rsidRPr="00166138">
              <w:rPr>
                <w:rFonts w:ascii="Arial" w:hAnsi="Arial" w:cs="Arial"/>
                <w:color w:val="000000"/>
                <w:sz w:val="20"/>
                <w:szCs w:val="20"/>
              </w:rPr>
              <w:t>Understand how to support children and young people who have experienced harm or abuse</w:t>
            </w:r>
          </w:p>
        </w:tc>
        <w:tc>
          <w:tcPr>
            <w:tcW w:w="1459"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sz w:val="20"/>
                <w:szCs w:val="20"/>
              </w:rPr>
            </w:pPr>
            <w:r w:rsidRPr="00166138">
              <w:rPr>
                <w:rFonts w:ascii="Arial" w:hAnsi="Arial" w:cs="Arial"/>
                <w:sz w:val="20"/>
                <w:szCs w:val="20"/>
              </w:rPr>
              <w:t>Knowledge</w:t>
            </w:r>
          </w:p>
        </w:tc>
        <w:tc>
          <w:tcPr>
            <w:tcW w:w="954"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3</w:t>
            </w:r>
          </w:p>
        </w:tc>
        <w:tc>
          <w:tcPr>
            <w:tcW w:w="905"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3</w:t>
            </w:r>
          </w:p>
        </w:tc>
        <w:tc>
          <w:tcPr>
            <w:tcW w:w="1047"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sz w:val="20"/>
                <w:szCs w:val="20"/>
              </w:rPr>
            </w:pPr>
            <w:r w:rsidRPr="00166138">
              <w:rPr>
                <w:rFonts w:ascii="Arial" w:hAnsi="Arial" w:cs="Arial"/>
                <w:sz w:val="20"/>
                <w:szCs w:val="20"/>
              </w:rPr>
              <w:t>22</w:t>
            </w:r>
          </w:p>
        </w:tc>
        <w:tc>
          <w:tcPr>
            <w:tcW w:w="851" w:type="dxa"/>
            <w:shd w:val="clear" w:color="auto" w:fill="auto"/>
            <w:noWrap/>
            <w:tcMar>
              <w:top w:w="142" w:type="dxa"/>
              <w:left w:w="142" w:type="dxa"/>
              <w:bottom w:w="142" w:type="dxa"/>
              <w:right w:w="142" w:type="dxa"/>
            </w:tcMar>
          </w:tcPr>
          <w:p w:rsidR="00E97BC2" w:rsidRPr="000450C8" w:rsidRDefault="00E97BC2" w:rsidP="001C7D76">
            <w:pPr>
              <w:pStyle w:val="BodyText"/>
              <w:autoSpaceDE w:val="0"/>
              <w:jc w:val="center"/>
              <w:rPr>
                <w:rFonts w:cs="Arial"/>
                <w:sz w:val="20"/>
                <w:szCs w:val="20"/>
                <w:lang w:val="en-GB" w:eastAsia="en-GB"/>
              </w:rPr>
            </w:pPr>
            <w:r w:rsidRPr="000450C8">
              <w:rPr>
                <w:rFonts w:cs="Arial"/>
                <w:sz w:val="20"/>
                <w:szCs w:val="20"/>
                <w:lang w:val="en-GB" w:eastAsia="en-GB"/>
              </w:rPr>
              <w:fldChar w:fldCharType="begin"/>
            </w:r>
            <w:r w:rsidRPr="000450C8">
              <w:rPr>
                <w:rFonts w:cs="Arial"/>
                <w:sz w:val="20"/>
                <w:szCs w:val="20"/>
                <w:lang w:val="en-GB" w:eastAsia="en-GB"/>
              </w:rPr>
              <w:instrText xml:space="preserve"> PAGEREF _Ref399254628 \h </w:instrText>
            </w:r>
            <w:r w:rsidRPr="000450C8">
              <w:rPr>
                <w:rFonts w:cs="Arial"/>
                <w:sz w:val="20"/>
                <w:szCs w:val="20"/>
                <w:lang w:val="en-GB" w:eastAsia="en-GB"/>
              </w:rPr>
            </w:r>
            <w:r w:rsidRPr="000450C8">
              <w:rPr>
                <w:rFonts w:cs="Arial"/>
                <w:sz w:val="20"/>
                <w:szCs w:val="20"/>
                <w:lang w:val="en-GB" w:eastAsia="en-GB"/>
              </w:rPr>
              <w:fldChar w:fldCharType="separate"/>
            </w:r>
            <w:r w:rsidR="00F040A3">
              <w:rPr>
                <w:rFonts w:cs="Arial"/>
                <w:noProof/>
                <w:sz w:val="20"/>
                <w:szCs w:val="20"/>
                <w:lang w:val="en-GB" w:eastAsia="en-GB"/>
              </w:rPr>
              <w:t>45</w:t>
            </w:r>
            <w:r w:rsidRPr="000450C8">
              <w:rPr>
                <w:rFonts w:cs="Arial"/>
                <w:sz w:val="20"/>
                <w:szCs w:val="20"/>
                <w:lang w:val="en-GB" w:eastAsia="en-GB"/>
              </w:rPr>
              <w:fldChar w:fldCharType="end"/>
            </w:r>
          </w:p>
        </w:tc>
        <w:tc>
          <w:tcPr>
            <w:tcW w:w="2062" w:type="dxa"/>
            <w:shd w:val="clear" w:color="auto" w:fill="auto"/>
            <w:noWrap/>
            <w:tcMar>
              <w:top w:w="142" w:type="dxa"/>
              <w:left w:w="142" w:type="dxa"/>
              <w:bottom w:w="142" w:type="dxa"/>
              <w:right w:w="142" w:type="dxa"/>
            </w:tcMar>
          </w:tcPr>
          <w:p w:rsidR="00E97BC2" w:rsidRPr="000450C8" w:rsidRDefault="00E97BC2" w:rsidP="001C7D76">
            <w:pPr>
              <w:pStyle w:val="BodyText"/>
              <w:rPr>
                <w:rFonts w:cs="Arial"/>
                <w:sz w:val="20"/>
                <w:szCs w:val="20"/>
                <w:lang w:val="en-GB" w:eastAsia="en-GB"/>
              </w:rPr>
            </w:pPr>
          </w:p>
        </w:tc>
      </w:tr>
      <w:tr w:rsidR="00E97BC2" w:rsidRPr="00166138" w:rsidTr="00E97BC2">
        <w:trPr>
          <w:cantSplit/>
          <w:trHeight w:hRule="exact" w:val="902"/>
          <w:jc w:val="right"/>
        </w:trPr>
        <w:tc>
          <w:tcPr>
            <w:tcW w:w="576" w:type="dxa"/>
            <w:tcBorders>
              <w:top w:val="nil"/>
              <w:left w:val="nil"/>
              <w:bottom w:val="nil"/>
            </w:tcBorders>
          </w:tcPr>
          <w:p w:rsidR="00E97BC2" w:rsidRPr="000450C8" w:rsidRDefault="00E97BC2" w:rsidP="001C7D76">
            <w:pPr>
              <w:pStyle w:val="BodyText"/>
              <w:jc w:val="center"/>
              <w:rPr>
                <w:rFonts w:cs="Arial"/>
                <w:sz w:val="20"/>
                <w:szCs w:val="20"/>
                <w:lang w:val="en-GB" w:eastAsia="en-GB"/>
              </w:rPr>
            </w:pPr>
          </w:p>
        </w:tc>
        <w:tc>
          <w:tcPr>
            <w:tcW w:w="1350" w:type="dxa"/>
            <w:shd w:val="clear" w:color="auto" w:fill="auto"/>
            <w:noWrap/>
            <w:tcMar>
              <w:top w:w="142" w:type="dxa"/>
              <w:left w:w="142" w:type="dxa"/>
              <w:bottom w:w="142" w:type="dxa"/>
              <w:right w:w="142" w:type="dxa"/>
            </w:tcMar>
          </w:tcPr>
          <w:p w:rsidR="00E97BC2" w:rsidRPr="000450C8" w:rsidRDefault="00E97BC2" w:rsidP="001C7D76">
            <w:pPr>
              <w:pStyle w:val="BodyText"/>
              <w:jc w:val="center"/>
              <w:rPr>
                <w:rFonts w:cs="Arial"/>
                <w:sz w:val="20"/>
                <w:szCs w:val="20"/>
                <w:lang w:val="en-GB" w:eastAsia="en-GB"/>
              </w:rPr>
            </w:pPr>
            <w:r w:rsidRPr="00FC586F">
              <w:rPr>
                <w:rFonts w:cs="Arial"/>
                <w:sz w:val="20"/>
                <w:szCs w:val="20"/>
                <w:lang w:val="en-GB" w:eastAsia="en-GB"/>
              </w:rPr>
              <w:t>A/506/8526</w:t>
            </w:r>
          </w:p>
        </w:tc>
        <w:tc>
          <w:tcPr>
            <w:tcW w:w="1260"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RCC 3.4</w:t>
            </w:r>
          </w:p>
        </w:tc>
        <w:tc>
          <w:tcPr>
            <w:tcW w:w="3954"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color w:val="000000"/>
                <w:sz w:val="20"/>
                <w:szCs w:val="20"/>
              </w:rPr>
            </w:pPr>
            <w:r w:rsidRPr="00166138">
              <w:rPr>
                <w:rFonts w:ascii="Arial" w:hAnsi="Arial" w:cs="Arial"/>
                <w:color w:val="000000"/>
                <w:sz w:val="20"/>
                <w:szCs w:val="20"/>
              </w:rPr>
              <w:t>Promote effective communication and information handling in residential childcare settings</w:t>
            </w:r>
          </w:p>
        </w:tc>
        <w:tc>
          <w:tcPr>
            <w:tcW w:w="1459"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sz w:val="20"/>
                <w:szCs w:val="20"/>
              </w:rPr>
            </w:pPr>
            <w:r w:rsidRPr="00166138">
              <w:rPr>
                <w:rFonts w:ascii="Arial" w:hAnsi="Arial" w:cs="Arial"/>
                <w:sz w:val="20"/>
                <w:szCs w:val="20"/>
              </w:rPr>
              <w:t>Knowledge / Skills</w:t>
            </w:r>
          </w:p>
        </w:tc>
        <w:tc>
          <w:tcPr>
            <w:tcW w:w="954"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3</w:t>
            </w:r>
          </w:p>
        </w:tc>
        <w:tc>
          <w:tcPr>
            <w:tcW w:w="905"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3</w:t>
            </w:r>
          </w:p>
        </w:tc>
        <w:tc>
          <w:tcPr>
            <w:tcW w:w="1047"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sz w:val="20"/>
                <w:szCs w:val="20"/>
              </w:rPr>
            </w:pPr>
            <w:r w:rsidRPr="00166138">
              <w:rPr>
                <w:rFonts w:ascii="Arial" w:hAnsi="Arial" w:cs="Arial"/>
                <w:sz w:val="20"/>
                <w:szCs w:val="20"/>
              </w:rPr>
              <w:t>21</w:t>
            </w:r>
          </w:p>
        </w:tc>
        <w:tc>
          <w:tcPr>
            <w:tcW w:w="851" w:type="dxa"/>
            <w:shd w:val="clear" w:color="auto" w:fill="auto"/>
            <w:noWrap/>
            <w:tcMar>
              <w:top w:w="142" w:type="dxa"/>
              <w:left w:w="142" w:type="dxa"/>
              <w:bottom w:w="142" w:type="dxa"/>
              <w:right w:w="142" w:type="dxa"/>
            </w:tcMar>
          </w:tcPr>
          <w:p w:rsidR="00E97BC2" w:rsidRPr="000450C8" w:rsidRDefault="00E97BC2" w:rsidP="001C7D76">
            <w:pPr>
              <w:pStyle w:val="BodyText"/>
              <w:autoSpaceDE w:val="0"/>
              <w:jc w:val="center"/>
              <w:rPr>
                <w:rFonts w:cs="Arial"/>
                <w:sz w:val="20"/>
                <w:szCs w:val="20"/>
                <w:lang w:val="en-GB" w:eastAsia="en-GB"/>
              </w:rPr>
            </w:pPr>
            <w:r w:rsidRPr="000450C8">
              <w:rPr>
                <w:rFonts w:cs="Arial"/>
                <w:sz w:val="20"/>
                <w:szCs w:val="20"/>
                <w:lang w:val="en-GB" w:eastAsia="en-GB"/>
              </w:rPr>
              <w:fldChar w:fldCharType="begin"/>
            </w:r>
            <w:r w:rsidRPr="000450C8">
              <w:rPr>
                <w:rFonts w:cs="Arial"/>
                <w:sz w:val="20"/>
                <w:szCs w:val="20"/>
                <w:lang w:val="en-GB" w:eastAsia="en-GB"/>
              </w:rPr>
              <w:instrText xml:space="preserve"> PAGEREF _Ref399254631 \h </w:instrText>
            </w:r>
            <w:r w:rsidRPr="000450C8">
              <w:rPr>
                <w:rFonts w:cs="Arial"/>
                <w:sz w:val="20"/>
                <w:szCs w:val="20"/>
                <w:lang w:val="en-GB" w:eastAsia="en-GB"/>
              </w:rPr>
            </w:r>
            <w:r w:rsidRPr="000450C8">
              <w:rPr>
                <w:rFonts w:cs="Arial"/>
                <w:sz w:val="20"/>
                <w:szCs w:val="20"/>
                <w:lang w:val="en-GB" w:eastAsia="en-GB"/>
              </w:rPr>
              <w:fldChar w:fldCharType="separate"/>
            </w:r>
            <w:r w:rsidR="00F040A3">
              <w:rPr>
                <w:rFonts w:cs="Arial"/>
                <w:noProof/>
                <w:sz w:val="20"/>
                <w:szCs w:val="20"/>
                <w:lang w:val="en-GB" w:eastAsia="en-GB"/>
              </w:rPr>
              <w:t>51</w:t>
            </w:r>
            <w:r w:rsidRPr="000450C8">
              <w:rPr>
                <w:rFonts w:cs="Arial"/>
                <w:sz w:val="20"/>
                <w:szCs w:val="20"/>
                <w:lang w:val="en-GB" w:eastAsia="en-GB"/>
              </w:rPr>
              <w:fldChar w:fldCharType="end"/>
            </w:r>
          </w:p>
        </w:tc>
        <w:tc>
          <w:tcPr>
            <w:tcW w:w="2062" w:type="dxa"/>
            <w:shd w:val="clear" w:color="auto" w:fill="auto"/>
            <w:noWrap/>
            <w:tcMar>
              <w:top w:w="142" w:type="dxa"/>
              <w:left w:w="142" w:type="dxa"/>
              <w:bottom w:w="142" w:type="dxa"/>
              <w:right w:w="142" w:type="dxa"/>
            </w:tcMar>
          </w:tcPr>
          <w:p w:rsidR="00E97BC2" w:rsidRPr="000450C8" w:rsidRDefault="00E97BC2" w:rsidP="001C7D76">
            <w:pPr>
              <w:pStyle w:val="BodyText"/>
              <w:rPr>
                <w:rFonts w:cs="Arial"/>
                <w:sz w:val="20"/>
                <w:szCs w:val="20"/>
                <w:lang w:val="en-GB" w:eastAsia="en-GB"/>
              </w:rPr>
            </w:pPr>
          </w:p>
        </w:tc>
      </w:tr>
      <w:tr w:rsidR="00E97BC2" w:rsidRPr="00166138" w:rsidTr="00E97BC2">
        <w:trPr>
          <w:cantSplit/>
          <w:trHeight w:hRule="exact" w:val="624"/>
          <w:jc w:val="right"/>
        </w:trPr>
        <w:tc>
          <w:tcPr>
            <w:tcW w:w="576" w:type="dxa"/>
            <w:tcBorders>
              <w:top w:val="nil"/>
              <w:left w:val="nil"/>
              <w:bottom w:val="nil"/>
            </w:tcBorders>
          </w:tcPr>
          <w:p w:rsidR="00E97BC2" w:rsidRPr="000450C8" w:rsidRDefault="00E97BC2" w:rsidP="001C7D76">
            <w:pPr>
              <w:pStyle w:val="BodyText"/>
              <w:jc w:val="center"/>
              <w:rPr>
                <w:rFonts w:cs="Arial"/>
                <w:sz w:val="20"/>
                <w:szCs w:val="20"/>
                <w:lang w:val="en-GB" w:eastAsia="en-GB"/>
              </w:rPr>
            </w:pPr>
          </w:p>
        </w:tc>
        <w:tc>
          <w:tcPr>
            <w:tcW w:w="1350" w:type="dxa"/>
            <w:shd w:val="clear" w:color="auto" w:fill="auto"/>
            <w:noWrap/>
            <w:tcMar>
              <w:top w:w="142" w:type="dxa"/>
              <w:left w:w="142" w:type="dxa"/>
              <w:bottom w:w="142" w:type="dxa"/>
              <w:right w:w="142" w:type="dxa"/>
            </w:tcMar>
          </w:tcPr>
          <w:p w:rsidR="00E97BC2" w:rsidRPr="000450C8" w:rsidRDefault="00E97BC2" w:rsidP="001C7D76">
            <w:pPr>
              <w:pStyle w:val="BodyText"/>
              <w:jc w:val="center"/>
              <w:rPr>
                <w:rFonts w:cs="Arial"/>
                <w:sz w:val="20"/>
                <w:szCs w:val="20"/>
                <w:lang w:val="en-GB" w:eastAsia="en-GB"/>
              </w:rPr>
            </w:pPr>
            <w:r w:rsidRPr="000450C8">
              <w:rPr>
                <w:rFonts w:cs="Arial"/>
                <w:sz w:val="20"/>
                <w:szCs w:val="20"/>
                <w:lang w:val="en-GB" w:eastAsia="en-GB"/>
              </w:rPr>
              <w:t>J/506/7587</w:t>
            </w:r>
          </w:p>
        </w:tc>
        <w:tc>
          <w:tcPr>
            <w:tcW w:w="1260"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RCC 3.5</w:t>
            </w:r>
          </w:p>
        </w:tc>
        <w:tc>
          <w:tcPr>
            <w:tcW w:w="3954"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color w:val="000000"/>
                <w:sz w:val="20"/>
                <w:szCs w:val="20"/>
              </w:rPr>
            </w:pPr>
            <w:r w:rsidRPr="00166138">
              <w:rPr>
                <w:rFonts w:ascii="Arial" w:hAnsi="Arial" w:cs="Arial"/>
                <w:color w:val="000000"/>
                <w:sz w:val="20"/>
                <w:szCs w:val="20"/>
              </w:rPr>
              <w:t>Support risk management in residential childcare</w:t>
            </w:r>
          </w:p>
        </w:tc>
        <w:tc>
          <w:tcPr>
            <w:tcW w:w="1459"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sz w:val="20"/>
                <w:szCs w:val="20"/>
              </w:rPr>
            </w:pPr>
            <w:r w:rsidRPr="00166138">
              <w:rPr>
                <w:rFonts w:ascii="Arial" w:hAnsi="Arial" w:cs="Arial"/>
                <w:sz w:val="20"/>
                <w:szCs w:val="20"/>
              </w:rPr>
              <w:t>Knowledge / Skills</w:t>
            </w:r>
          </w:p>
        </w:tc>
        <w:tc>
          <w:tcPr>
            <w:tcW w:w="954"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3</w:t>
            </w:r>
          </w:p>
        </w:tc>
        <w:tc>
          <w:tcPr>
            <w:tcW w:w="905"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2</w:t>
            </w:r>
          </w:p>
        </w:tc>
        <w:tc>
          <w:tcPr>
            <w:tcW w:w="1047"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sz w:val="20"/>
                <w:szCs w:val="20"/>
              </w:rPr>
            </w:pPr>
            <w:r w:rsidRPr="00166138">
              <w:rPr>
                <w:rFonts w:ascii="Arial" w:hAnsi="Arial" w:cs="Arial"/>
                <w:sz w:val="20"/>
                <w:szCs w:val="20"/>
              </w:rPr>
              <w:t>18</w:t>
            </w:r>
          </w:p>
        </w:tc>
        <w:tc>
          <w:tcPr>
            <w:tcW w:w="851" w:type="dxa"/>
            <w:shd w:val="clear" w:color="auto" w:fill="auto"/>
            <w:noWrap/>
            <w:tcMar>
              <w:top w:w="142" w:type="dxa"/>
              <w:left w:w="142" w:type="dxa"/>
              <w:bottom w:w="142" w:type="dxa"/>
              <w:right w:w="142" w:type="dxa"/>
            </w:tcMar>
          </w:tcPr>
          <w:p w:rsidR="00E97BC2" w:rsidRPr="000450C8" w:rsidRDefault="00E97BC2" w:rsidP="001C7D76">
            <w:pPr>
              <w:pStyle w:val="BodyText"/>
              <w:autoSpaceDE w:val="0"/>
              <w:jc w:val="center"/>
              <w:rPr>
                <w:rFonts w:cs="Arial"/>
                <w:sz w:val="20"/>
                <w:szCs w:val="20"/>
                <w:lang w:val="en-GB" w:eastAsia="en-GB"/>
              </w:rPr>
            </w:pPr>
            <w:r w:rsidRPr="000450C8">
              <w:rPr>
                <w:rFonts w:cs="Arial"/>
                <w:sz w:val="20"/>
                <w:szCs w:val="20"/>
                <w:lang w:val="en-GB" w:eastAsia="en-GB"/>
              </w:rPr>
              <w:fldChar w:fldCharType="begin"/>
            </w:r>
            <w:r w:rsidRPr="000450C8">
              <w:rPr>
                <w:rFonts w:cs="Arial"/>
                <w:sz w:val="20"/>
                <w:szCs w:val="20"/>
                <w:lang w:val="en-GB" w:eastAsia="en-GB"/>
              </w:rPr>
              <w:instrText xml:space="preserve"> PAGEREF _Ref399254634 \h </w:instrText>
            </w:r>
            <w:r w:rsidRPr="000450C8">
              <w:rPr>
                <w:rFonts w:cs="Arial"/>
                <w:sz w:val="20"/>
                <w:szCs w:val="20"/>
                <w:lang w:val="en-GB" w:eastAsia="en-GB"/>
              </w:rPr>
            </w:r>
            <w:r w:rsidRPr="000450C8">
              <w:rPr>
                <w:rFonts w:cs="Arial"/>
                <w:sz w:val="20"/>
                <w:szCs w:val="20"/>
                <w:lang w:val="en-GB" w:eastAsia="en-GB"/>
              </w:rPr>
              <w:fldChar w:fldCharType="separate"/>
            </w:r>
            <w:r w:rsidR="00F040A3">
              <w:rPr>
                <w:rFonts w:cs="Arial"/>
                <w:noProof/>
                <w:sz w:val="20"/>
                <w:szCs w:val="20"/>
                <w:lang w:val="en-GB" w:eastAsia="en-GB"/>
              </w:rPr>
              <w:t>55</w:t>
            </w:r>
            <w:r w:rsidRPr="000450C8">
              <w:rPr>
                <w:rFonts w:cs="Arial"/>
                <w:sz w:val="20"/>
                <w:szCs w:val="20"/>
                <w:lang w:val="en-GB" w:eastAsia="en-GB"/>
              </w:rPr>
              <w:fldChar w:fldCharType="end"/>
            </w:r>
          </w:p>
        </w:tc>
        <w:tc>
          <w:tcPr>
            <w:tcW w:w="2062" w:type="dxa"/>
            <w:shd w:val="clear" w:color="auto" w:fill="auto"/>
            <w:noWrap/>
            <w:tcMar>
              <w:top w:w="142" w:type="dxa"/>
              <w:left w:w="142" w:type="dxa"/>
              <w:bottom w:w="142" w:type="dxa"/>
              <w:right w:w="142" w:type="dxa"/>
            </w:tcMar>
          </w:tcPr>
          <w:p w:rsidR="00E97BC2" w:rsidRPr="000450C8" w:rsidRDefault="00E97BC2" w:rsidP="001C7D76">
            <w:pPr>
              <w:pStyle w:val="BodyText"/>
              <w:rPr>
                <w:rFonts w:cs="Arial"/>
                <w:sz w:val="20"/>
                <w:szCs w:val="20"/>
                <w:lang w:val="en-GB" w:eastAsia="en-GB"/>
              </w:rPr>
            </w:pPr>
          </w:p>
        </w:tc>
      </w:tr>
      <w:tr w:rsidR="00E97BC2" w:rsidRPr="00166138" w:rsidTr="00E97BC2">
        <w:trPr>
          <w:cantSplit/>
          <w:trHeight w:hRule="exact" w:val="624"/>
          <w:jc w:val="right"/>
        </w:trPr>
        <w:tc>
          <w:tcPr>
            <w:tcW w:w="576" w:type="dxa"/>
            <w:tcBorders>
              <w:top w:val="nil"/>
              <w:left w:val="nil"/>
              <w:bottom w:val="nil"/>
            </w:tcBorders>
          </w:tcPr>
          <w:p w:rsidR="00E97BC2" w:rsidRPr="000450C8" w:rsidRDefault="00E97BC2" w:rsidP="001C7D76">
            <w:pPr>
              <w:pStyle w:val="BodyText"/>
              <w:jc w:val="center"/>
              <w:rPr>
                <w:rFonts w:cs="Arial"/>
                <w:sz w:val="20"/>
                <w:szCs w:val="20"/>
                <w:lang w:val="en-GB" w:eastAsia="en-GB"/>
              </w:rPr>
            </w:pPr>
          </w:p>
        </w:tc>
        <w:tc>
          <w:tcPr>
            <w:tcW w:w="1350" w:type="dxa"/>
            <w:shd w:val="clear" w:color="auto" w:fill="auto"/>
            <w:noWrap/>
            <w:tcMar>
              <w:top w:w="142" w:type="dxa"/>
              <w:left w:w="142" w:type="dxa"/>
              <w:bottom w:w="142" w:type="dxa"/>
              <w:right w:w="142" w:type="dxa"/>
            </w:tcMar>
          </w:tcPr>
          <w:p w:rsidR="00E97BC2" w:rsidRPr="000450C8" w:rsidRDefault="00E97BC2" w:rsidP="001C7D76">
            <w:pPr>
              <w:pStyle w:val="BodyText"/>
              <w:jc w:val="center"/>
              <w:rPr>
                <w:rFonts w:cs="Arial"/>
                <w:sz w:val="20"/>
                <w:szCs w:val="20"/>
                <w:lang w:val="en-GB" w:eastAsia="en-GB"/>
              </w:rPr>
            </w:pPr>
            <w:r>
              <w:rPr>
                <w:rFonts w:cs="Arial"/>
                <w:sz w:val="20"/>
                <w:szCs w:val="20"/>
                <w:lang w:val="en-GB" w:eastAsia="en-GB"/>
              </w:rPr>
              <w:t>A</w:t>
            </w:r>
            <w:r w:rsidRPr="000450C8">
              <w:rPr>
                <w:rFonts w:cs="Arial"/>
                <w:sz w:val="20"/>
                <w:szCs w:val="20"/>
                <w:lang w:val="en-GB" w:eastAsia="en-GB"/>
              </w:rPr>
              <w:t>/506/</w:t>
            </w:r>
            <w:r>
              <w:rPr>
                <w:rFonts w:cs="Arial"/>
                <w:sz w:val="20"/>
                <w:szCs w:val="20"/>
                <w:lang w:val="en-GB" w:eastAsia="en-GB"/>
              </w:rPr>
              <w:t>7828</w:t>
            </w:r>
          </w:p>
        </w:tc>
        <w:tc>
          <w:tcPr>
            <w:tcW w:w="1260"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RCC 3.6</w:t>
            </w:r>
          </w:p>
        </w:tc>
        <w:tc>
          <w:tcPr>
            <w:tcW w:w="3954"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color w:val="000000"/>
                <w:sz w:val="20"/>
                <w:szCs w:val="20"/>
              </w:rPr>
            </w:pPr>
            <w:r w:rsidRPr="00166138">
              <w:rPr>
                <w:rFonts w:ascii="Arial" w:hAnsi="Arial" w:cs="Arial"/>
                <w:color w:val="000000"/>
                <w:sz w:val="20"/>
                <w:szCs w:val="20"/>
              </w:rPr>
              <w:t>Assessment and planning with children and young people in residential childcare</w:t>
            </w:r>
          </w:p>
        </w:tc>
        <w:tc>
          <w:tcPr>
            <w:tcW w:w="1459"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sz w:val="20"/>
                <w:szCs w:val="20"/>
              </w:rPr>
            </w:pPr>
            <w:r w:rsidRPr="00166138">
              <w:rPr>
                <w:rFonts w:ascii="Arial" w:hAnsi="Arial" w:cs="Arial"/>
                <w:sz w:val="20"/>
                <w:szCs w:val="20"/>
              </w:rPr>
              <w:t>Knowledge / Skills</w:t>
            </w:r>
          </w:p>
        </w:tc>
        <w:tc>
          <w:tcPr>
            <w:tcW w:w="954"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3</w:t>
            </w:r>
          </w:p>
        </w:tc>
        <w:tc>
          <w:tcPr>
            <w:tcW w:w="905"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3</w:t>
            </w:r>
          </w:p>
        </w:tc>
        <w:tc>
          <w:tcPr>
            <w:tcW w:w="1047"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sz w:val="20"/>
                <w:szCs w:val="20"/>
              </w:rPr>
            </w:pPr>
            <w:r w:rsidRPr="00166138">
              <w:rPr>
                <w:rFonts w:ascii="Arial" w:hAnsi="Arial" w:cs="Arial"/>
                <w:sz w:val="20"/>
                <w:szCs w:val="20"/>
              </w:rPr>
              <w:t>20</w:t>
            </w:r>
          </w:p>
        </w:tc>
        <w:tc>
          <w:tcPr>
            <w:tcW w:w="851" w:type="dxa"/>
            <w:shd w:val="clear" w:color="auto" w:fill="auto"/>
            <w:noWrap/>
            <w:tcMar>
              <w:top w:w="142" w:type="dxa"/>
              <w:left w:w="142" w:type="dxa"/>
              <w:bottom w:w="142" w:type="dxa"/>
              <w:right w:w="142" w:type="dxa"/>
            </w:tcMar>
          </w:tcPr>
          <w:p w:rsidR="00E97BC2" w:rsidRPr="000450C8" w:rsidRDefault="00E97BC2" w:rsidP="001C7D76">
            <w:pPr>
              <w:pStyle w:val="BodyText"/>
              <w:autoSpaceDE w:val="0"/>
              <w:jc w:val="center"/>
              <w:rPr>
                <w:rFonts w:cs="Arial"/>
                <w:sz w:val="20"/>
                <w:szCs w:val="20"/>
                <w:lang w:val="en-GB" w:eastAsia="en-GB"/>
              </w:rPr>
            </w:pPr>
            <w:r w:rsidRPr="000450C8">
              <w:rPr>
                <w:rFonts w:cs="Arial"/>
                <w:sz w:val="20"/>
                <w:szCs w:val="20"/>
                <w:lang w:val="en-GB" w:eastAsia="en-GB"/>
              </w:rPr>
              <w:fldChar w:fldCharType="begin"/>
            </w:r>
            <w:r w:rsidRPr="000450C8">
              <w:rPr>
                <w:rFonts w:cs="Arial"/>
                <w:sz w:val="20"/>
                <w:szCs w:val="20"/>
                <w:lang w:val="en-GB" w:eastAsia="en-GB"/>
              </w:rPr>
              <w:instrText xml:space="preserve"> PAGEREF _Ref399254637 \h </w:instrText>
            </w:r>
            <w:r w:rsidRPr="000450C8">
              <w:rPr>
                <w:rFonts w:cs="Arial"/>
                <w:sz w:val="20"/>
                <w:szCs w:val="20"/>
                <w:lang w:val="en-GB" w:eastAsia="en-GB"/>
              </w:rPr>
            </w:r>
            <w:r w:rsidRPr="000450C8">
              <w:rPr>
                <w:rFonts w:cs="Arial"/>
                <w:sz w:val="20"/>
                <w:szCs w:val="20"/>
                <w:lang w:val="en-GB" w:eastAsia="en-GB"/>
              </w:rPr>
              <w:fldChar w:fldCharType="separate"/>
            </w:r>
            <w:r w:rsidR="00F040A3">
              <w:rPr>
                <w:rFonts w:cs="Arial"/>
                <w:noProof/>
                <w:sz w:val="20"/>
                <w:szCs w:val="20"/>
                <w:lang w:val="en-GB" w:eastAsia="en-GB"/>
              </w:rPr>
              <w:t>61</w:t>
            </w:r>
            <w:r w:rsidRPr="000450C8">
              <w:rPr>
                <w:rFonts w:cs="Arial"/>
                <w:sz w:val="20"/>
                <w:szCs w:val="20"/>
                <w:lang w:val="en-GB" w:eastAsia="en-GB"/>
              </w:rPr>
              <w:fldChar w:fldCharType="end"/>
            </w:r>
          </w:p>
        </w:tc>
        <w:tc>
          <w:tcPr>
            <w:tcW w:w="2062" w:type="dxa"/>
            <w:shd w:val="clear" w:color="auto" w:fill="auto"/>
            <w:noWrap/>
            <w:tcMar>
              <w:top w:w="142" w:type="dxa"/>
              <w:left w:w="142" w:type="dxa"/>
              <w:bottom w:w="142" w:type="dxa"/>
              <w:right w:w="142" w:type="dxa"/>
            </w:tcMar>
          </w:tcPr>
          <w:p w:rsidR="00E97BC2" w:rsidRPr="000450C8" w:rsidRDefault="00E97BC2" w:rsidP="001C7D76">
            <w:pPr>
              <w:pStyle w:val="BodyText"/>
              <w:rPr>
                <w:rFonts w:cs="Arial"/>
                <w:sz w:val="20"/>
                <w:szCs w:val="20"/>
                <w:lang w:val="en-GB" w:eastAsia="en-GB"/>
              </w:rPr>
            </w:pPr>
          </w:p>
        </w:tc>
      </w:tr>
      <w:tr w:rsidR="00E97BC2" w:rsidRPr="00166138" w:rsidTr="00E97BC2">
        <w:trPr>
          <w:cantSplit/>
          <w:trHeight w:hRule="exact" w:val="624"/>
          <w:jc w:val="right"/>
        </w:trPr>
        <w:tc>
          <w:tcPr>
            <w:tcW w:w="576" w:type="dxa"/>
            <w:tcBorders>
              <w:top w:val="nil"/>
              <w:left w:val="nil"/>
              <w:bottom w:val="nil"/>
            </w:tcBorders>
          </w:tcPr>
          <w:p w:rsidR="00E97BC2" w:rsidRPr="000450C8" w:rsidRDefault="00E97BC2" w:rsidP="001C7D76">
            <w:pPr>
              <w:pStyle w:val="BodyText"/>
              <w:jc w:val="center"/>
              <w:rPr>
                <w:rFonts w:cs="Arial"/>
                <w:sz w:val="20"/>
                <w:szCs w:val="20"/>
                <w:lang w:val="en-GB" w:eastAsia="en-GB"/>
              </w:rPr>
            </w:pPr>
          </w:p>
        </w:tc>
        <w:tc>
          <w:tcPr>
            <w:tcW w:w="1350" w:type="dxa"/>
            <w:shd w:val="clear" w:color="auto" w:fill="auto"/>
            <w:noWrap/>
            <w:tcMar>
              <w:top w:w="142" w:type="dxa"/>
              <w:left w:w="142" w:type="dxa"/>
              <w:bottom w:w="142" w:type="dxa"/>
              <w:right w:w="142" w:type="dxa"/>
            </w:tcMar>
          </w:tcPr>
          <w:p w:rsidR="00E97BC2" w:rsidRPr="000450C8" w:rsidRDefault="00E97BC2" w:rsidP="001C7D76">
            <w:pPr>
              <w:pStyle w:val="BodyText"/>
              <w:jc w:val="center"/>
              <w:rPr>
                <w:rFonts w:cs="Arial"/>
                <w:sz w:val="20"/>
                <w:szCs w:val="20"/>
                <w:lang w:val="en-GB" w:eastAsia="en-GB"/>
              </w:rPr>
            </w:pPr>
            <w:r w:rsidRPr="000450C8">
              <w:rPr>
                <w:rFonts w:cs="Arial"/>
                <w:sz w:val="20"/>
                <w:szCs w:val="20"/>
                <w:lang w:val="en-GB" w:eastAsia="en-GB"/>
              </w:rPr>
              <w:t>L/506/7588</w:t>
            </w:r>
          </w:p>
        </w:tc>
        <w:tc>
          <w:tcPr>
            <w:tcW w:w="1260"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RCC 3.7</w:t>
            </w:r>
          </w:p>
        </w:tc>
        <w:tc>
          <w:tcPr>
            <w:tcW w:w="3954"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color w:val="000000"/>
                <w:sz w:val="20"/>
                <w:szCs w:val="20"/>
              </w:rPr>
            </w:pPr>
            <w:r w:rsidRPr="00166138">
              <w:rPr>
                <w:rFonts w:ascii="Arial" w:hAnsi="Arial" w:cs="Arial"/>
                <w:color w:val="000000"/>
                <w:sz w:val="20"/>
                <w:szCs w:val="20"/>
              </w:rPr>
              <w:t>Support group living in residential childcare</w:t>
            </w:r>
          </w:p>
        </w:tc>
        <w:tc>
          <w:tcPr>
            <w:tcW w:w="1459"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sz w:val="20"/>
                <w:szCs w:val="20"/>
              </w:rPr>
            </w:pPr>
            <w:r w:rsidRPr="00166138">
              <w:rPr>
                <w:rFonts w:ascii="Arial" w:hAnsi="Arial" w:cs="Arial"/>
                <w:sz w:val="20"/>
                <w:szCs w:val="20"/>
              </w:rPr>
              <w:t>Knowledge / Skills</w:t>
            </w:r>
          </w:p>
        </w:tc>
        <w:tc>
          <w:tcPr>
            <w:tcW w:w="954"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3</w:t>
            </w:r>
          </w:p>
        </w:tc>
        <w:tc>
          <w:tcPr>
            <w:tcW w:w="905"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3</w:t>
            </w:r>
          </w:p>
        </w:tc>
        <w:tc>
          <w:tcPr>
            <w:tcW w:w="1047"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sz w:val="20"/>
                <w:szCs w:val="20"/>
              </w:rPr>
            </w:pPr>
            <w:r w:rsidRPr="00166138">
              <w:rPr>
                <w:rFonts w:ascii="Arial" w:hAnsi="Arial" w:cs="Arial"/>
                <w:sz w:val="20"/>
                <w:szCs w:val="20"/>
              </w:rPr>
              <w:t>22</w:t>
            </w:r>
          </w:p>
        </w:tc>
        <w:tc>
          <w:tcPr>
            <w:tcW w:w="851" w:type="dxa"/>
            <w:shd w:val="clear" w:color="auto" w:fill="auto"/>
            <w:noWrap/>
            <w:tcMar>
              <w:top w:w="142" w:type="dxa"/>
              <w:left w:w="142" w:type="dxa"/>
              <w:bottom w:w="142" w:type="dxa"/>
              <w:right w:w="142" w:type="dxa"/>
            </w:tcMar>
          </w:tcPr>
          <w:p w:rsidR="00E97BC2" w:rsidRPr="000450C8" w:rsidRDefault="00E97BC2" w:rsidP="001C7D76">
            <w:pPr>
              <w:pStyle w:val="BodyText"/>
              <w:autoSpaceDE w:val="0"/>
              <w:jc w:val="center"/>
              <w:rPr>
                <w:rFonts w:cs="Arial"/>
                <w:sz w:val="20"/>
                <w:szCs w:val="20"/>
                <w:lang w:val="en-GB" w:eastAsia="en-GB"/>
              </w:rPr>
            </w:pPr>
            <w:r w:rsidRPr="000450C8">
              <w:rPr>
                <w:rFonts w:cs="Arial"/>
                <w:sz w:val="20"/>
                <w:szCs w:val="20"/>
                <w:lang w:val="en-GB" w:eastAsia="en-GB"/>
              </w:rPr>
              <w:fldChar w:fldCharType="begin"/>
            </w:r>
            <w:r w:rsidRPr="000450C8">
              <w:rPr>
                <w:rFonts w:cs="Arial"/>
                <w:sz w:val="20"/>
                <w:szCs w:val="20"/>
                <w:lang w:val="en-GB" w:eastAsia="en-GB"/>
              </w:rPr>
              <w:instrText xml:space="preserve"> PAGEREF _Ref399254640 \h </w:instrText>
            </w:r>
            <w:r w:rsidRPr="000450C8">
              <w:rPr>
                <w:rFonts w:cs="Arial"/>
                <w:sz w:val="20"/>
                <w:szCs w:val="20"/>
                <w:lang w:val="en-GB" w:eastAsia="en-GB"/>
              </w:rPr>
            </w:r>
            <w:r w:rsidRPr="000450C8">
              <w:rPr>
                <w:rFonts w:cs="Arial"/>
                <w:sz w:val="20"/>
                <w:szCs w:val="20"/>
                <w:lang w:val="en-GB" w:eastAsia="en-GB"/>
              </w:rPr>
              <w:fldChar w:fldCharType="separate"/>
            </w:r>
            <w:r w:rsidR="00F040A3">
              <w:rPr>
                <w:rFonts w:cs="Arial"/>
                <w:noProof/>
                <w:sz w:val="20"/>
                <w:szCs w:val="20"/>
                <w:lang w:val="en-GB" w:eastAsia="en-GB"/>
              </w:rPr>
              <w:t>67</w:t>
            </w:r>
            <w:r w:rsidRPr="000450C8">
              <w:rPr>
                <w:rFonts w:cs="Arial"/>
                <w:sz w:val="20"/>
                <w:szCs w:val="20"/>
                <w:lang w:val="en-GB" w:eastAsia="en-GB"/>
              </w:rPr>
              <w:fldChar w:fldCharType="end"/>
            </w:r>
          </w:p>
        </w:tc>
        <w:tc>
          <w:tcPr>
            <w:tcW w:w="2062" w:type="dxa"/>
            <w:shd w:val="clear" w:color="auto" w:fill="auto"/>
            <w:noWrap/>
            <w:tcMar>
              <w:top w:w="142" w:type="dxa"/>
              <w:left w:w="142" w:type="dxa"/>
              <w:bottom w:w="142" w:type="dxa"/>
              <w:right w:w="142" w:type="dxa"/>
            </w:tcMar>
          </w:tcPr>
          <w:p w:rsidR="00E97BC2" w:rsidRPr="000450C8" w:rsidRDefault="00E97BC2" w:rsidP="001C7D76">
            <w:pPr>
              <w:pStyle w:val="BodyText"/>
              <w:rPr>
                <w:rFonts w:cs="Arial"/>
                <w:sz w:val="20"/>
                <w:szCs w:val="20"/>
                <w:lang w:val="en-GB" w:eastAsia="en-GB"/>
              </w:rPr>
            </w:pPr>
          </w:p>
        </w:tc>
      </w:tr>
      <w:tr w:rsidR="00E97BC2" w:rsidRPr="00166138" w:rsidTr="00E97BC2">
        <w:trPr>
          <w:cantSplit/>
          <w:trHeight w:hRule="exact" w:val="911"/>
          <w:jc w:val="right"/>
        </w:trPr>
        <w:tc>
          <w:tcPr>
            <w:tcW w:w="576" w:type="dxa"/>
            <w:tcBorders>
              <w:top w:val="nil"/>
              <w:left w:val="nil"/>
              <w:bottom w:val="nil"/>
            </w:tcBorders>
          </w:tcPr>
          <w:p w:rsidR="00E97BC2" w:rsidRPr="000450C8" w:rsidRDefault="002646F0" w:rsidP="001C7D76">
            <w:pPr>
              <w:pStyle w:val="BodyText"/>
              <w:jc w:val="center"/>
              <w:rPr>
                <w:rFonts w:cs="Arial"/>
                <w:sz w:val="20"/>
                <w:szCs w:val="20"/>
                <w:lang w:val="en-GB" w:eastAsia="en-GB"/>
              </w:rPr>
            </w:pPr>
            <w:r w:rsidRPr="000450C8">
              <w:rPr>
                <w:rFonts w:cs="Arial"/>
                <w:noProof/>
                <w:sz w:val="20"/>
                <w:szCs w:val="20"/>
                <w:lang w:val="en-GB" w:eastAsia="en-GB"/>
              </w:rPr>
              <w:drawing>
                <wp:inline distT="0" distB="0" distL="0" distR="0">
                  <wp:extent cx="272415" cy="28321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2415" cy="283210"/>
                          </a:xfrm>
                          <a:prstGeom prst="rect">
                            <a:avLst/>
                          </a:prstGeom>
                          <a:noFill/>
                          <a:ln>
                            <a:noFill/>
                          </a:ln>
                        </pic:spPr>
                      </pic:pic>
                    </a:graphicData>
                  </a:graphic>
                </wp:inline>
              </w:drawing>
            </w:r>
          </w:p>
        </w:tc>
        <w:tc>
          <w:tcPr>
            <w:tcW w:w="1350" w:type="dxa"/>
            <w:shd w:val="clear" w:color="auto" w:fill="auto"/>
            <w:noWrap/>
            <w:tcMar>
              <w:top w:w="142" w:type="dxa"/>
              <w:left w:w="142" w:type="dxa"/>
              <w:bottom w:w="142" w:type="dxa"/>
              <w:right w:w="142" w:type="dxa"/>
            </w:tcMar>
          </w:tcPr>
          <w:p w:rsidR="00E97BC2" w:rsidRDefault="00E97BC2" w:rsidP="001C7D76">
            <w:pPr>
              <w:jc w:val="center"/>
              <w:rPr>
                <w:rFonts w:ascii="Arial" w:hAnsi="Arial" w:cs="Arial"/>
                <w:color w:val="000000"/>
                <w:sz w:val="20"/>
                <w:szCs w:val="20"/>
              </w:rPr>
            </w:pPr>
            <w:r>
              <w:rPr>
                <w:rFonts w:ascii="Arial" w:hAnsi="Arial" w:cs="Arial"/>
                <w:color w:val="000000"/>
                <w:sz w:val="20"/>
                <w:szCs w:val="20"/>
              </w:rPr>
              <w:t>A/506/7618</w:t>
            </w:r>
          </w:p>
        </w:tc>
        <w:tc>
          <w:tcPr>
            <w:tcW w:w="1260"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RCC 3.8</w:t>
            </w:r>
          </w:p>
        </w:tc>
        <w:tc>
          <w:tcPr>
            <w:tcW w:w="3954"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color w:val="000000"/>
                <w:sz w:val="20"/>
                <w:szCs w:val="20"/>
              </w:rPr>
            </w:pPr>
            <w:r w:rsidRPr="00166138">
              <w:rPr>
                <w:rFonts w:ascii="Arial" w:hAnsi="Arial" w:cs="Arial"/>
                <w:color w:val="000000"/>
                <w:sz w:val="20"/>
                <w:szCs w:val="20"/>
              </w:rPr>
              <w:t>Understand how to support positive outcomes for children and young people in residential childcare</w:t>
            </w:r>
          </w:p>
        </w:tc>
        <w:tc>
          <w:tcPr>
            <w:tcW w:w="1459"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sz w:val="20"/>
                <w:szCs w:val="20"/>
              </w:rPr>
            </w:pPr>
            <w:r w:rsidRPr="00166138">
              <w:rPr>
                <w:rFonts w:ascii="Arial" w:hAnsi="Arial" w:cs="Arial"/>
                <w:sz w:val="20"/>
                <w:szCs w:val="20"/>
              </w:rPr>
              <w:t>Knowledge</w:t>
            </w:r>
          </w:p>
        </w:tc>
        <w:tc>
          <w:tcPr>
            <w:tcW w:w="954"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3</w:t>
            </w:r>
          </w:p>
        </w:tc>
        <w:tc>
          <w:tcPr>
            <w:tcW w:w="905"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2</w:t>
            </w:r>
          </w:p>
        </w:tc>
        <w:tc>
          <w:tcPr>
            <w:tcW w:w="1047"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sz w:val="20"/>
                <w:szCs w:val="20"/>
              </w:rPr>
            </w:pPr>
            <w:r w:rsidRPr="00166138">
              <w:rPr>
                <w:rFonts w:ascii="Arial" w:hAnsi="Arial" w:cs="Arial"/>
                <w:sz w:val="20"/>
                <w:szCs w:val="20"/>
              </w:rPr>
              <w:t>20</w:t>
            </w:r>
          </w:p>
        </w:tc>
        <w:tc>
          <w:tcPr>
            <w:tcW w:w="851" w:type="dxa"/>
            <w:shd w:val="clear" w:color="auto" w:fill="auto"/>
            <w:noWrap/>
            <w:tcMar>
              <w:top w:w="142" w:type="dxa"/>
              <w:left w:w="142" w:type="dxa"/>
              <w:bottom w:w="142" w:type="dxa"/>
              <w:right w:w="142" w:type="dxa"/>
            </w:tcMar>
          </w:tcPr>
          <w:p w:rsidR="00E97BC2" w:rsidRPr="000450C8" w:rsidRDefault="00E97BC2" w:rsidP="001C7D76">
            <w:pPr>
              <w:pStyle w:val="BodyText"/>
              <w:autoSpaceDE w:val="0"/>
              <w:jc w:val="center"/>
              <w:rPr>
                <w:rFonts w:cs="Arial"/>
                <w:sz w:val="20"/>
                <w:szCs w:val="20"/>
                <w:lang w:val="en-GB" w:eastAsia="en-GB"/>
              </w:rPr>
            </w:pPr>
            <w:r w:rsidRPr="000450C8">
              <w:rPr>
                <w:rFonts w:cs="Arial"/>
                <w:sz w:val="20"/>
                <w:szCs w:val="20"/>
                <w:lang w:val="en-GB" w:eastAsia="en-GB"/>
              </w:rPr>
              <w:fldChar w:fldCharType="begin"/>
            </w:r>
            <w:r w:rsidRPr="000450C8">
              <w:rPr>
                <w:rFonts w:cs="Arial"/>
                <w:sz w:val="20"/>
                <w:szCs w:val="20"/>
                <w:lang w:val="en-GB" w:eastAsia="en-GB"/>
              </w:rPr>
              <w:instrText xml:space="preserve"> PAGEREF _Ref399254642 \h </w:instrText>
            </w:r>
            <w:r w:rsidRPr="000450C8">
              <w:rPr>
                <w:rFonts w:cs="Arial"/>
                <w:sz w:val="20"/>
                <w:szCs w:val="20"/>
                <w:lang w:val="en-GB" w:eastAsia="en-GB"/>
              </w:rPr>
            </w:r>
            <w:r w:rsidRPr="000450C8">
              <w:rPr>
                <w:rFonts w:cs="Arial"/>
                <w:sz w:val="20"/>
                <w:szCs w:val="20"/>
                <w:lang w:val="en-GB" w:eastAsia="en-GB"/>
              </w:rPr>
              <w:fldChar w:fldCharType="separate"/>
            </w:r>
            <w:r w:rsidR="00F040A3">
              <w:rPr>
                <w:rFonts w:cs="Arial"/>
                <w:noProof/>
                <w:sz w:val="20"/>
                <w:szCs w:val="20"/>
                <w:lang w:val="en-GB" w:eastAsia="en-GB"/>
              </w:rPr>
              <w:t>71</w:t>
            </w:r>
            <w:r w:rsidRPr="000450C8">
              <w:rPr>
                <w:rFonts w:cs="Arial"/>
                <w:sz w:val="20"/>
                <w:szCs w:val="20"/>
                <w:lang w:val="en-GB" w:eastAsia="en-GB"/>
              </w:rPr>
              <w:fldChar w:fldCharType="end"/>
            </w:r>
          </w:p>
        </w:tc>
        <w:tc>
          <w:tcPr>
            <w:tcW w:w="2062" w:type="dxa"/>
            <w:shd w:val="clear" w:color="auto" w:fill="auto"/>
            <w:noWrap/>
            <w:tcMar>
              <w:top w:w="142" w:type="dxa"/>
              <w:left w:w="142" w:type="dxa"/>
              <w:bottom w:w="142" w:type="dxa"/>
              <w:right w:w="142" w:type="dxa"/>
            </w:tcMar>
          </w:tcPr>
          <w:p w:rsidR="00E97BC2" w:rsidRPr="000450C8" w:rsidRDefault="00E97BC2" w:rsidP="001C7D76">
            <w:pPr>
              <w:pStyle w:val="BodyText"/>
              <w:rPr>
                <w:rFonts w:cs="Arial"/>
                <w:sz w:val="20"/>
                <w:szCs w:val="20"/>
                <w:lang w:val="en-GB" w:eastAsia="en-GB"/>
              </w:rPr>
            </w:pPr>
          </w:p>
        </w:tc>
      </w:tr>
      <w:tr w:rsidR="00E97BC2" w:rsidRPr="00166138" w:rsidTr="00E97BC2">
        <w:trPr>
          <w:cantSplit/>
          <w:trHeight w:hRule="exact" w:val="956"/>
          <w:jc w:val="right"/>
        </w:trPr>
        <w:tc>
          <w:tcPr>
            <w:tcW w:w="576" w:type="dxa"/>
            <w:tcBorders>
              <w:top w:val="nil"/>
              <w:left w:val="nil"/>
              <w:bottom w:val="nil"/>
            </w:tcBorders>
          </w:tcPr>
          <w:p w:rsidR="00E97BC2" w:rsidRPr="000450C8" w:rsidRDefault="00E97BC2" w:rsidP="001C7D76">
            <w:pPr>
              <w:pStyle w:val="BodyText"/>
              <w:jc w:val="center"/>
              <w:rPr>
                <w:rFonts w:cs="Arial"/>
                <w:sz w:val="20"/>
                <w:szCs w:val="20"/>
                <w:lang w:val="en-GB" w:eastAsia="en-GB"/>
              </w:rPr>
            </w:pPr>
          </w:p>
        </w:tc>
        <w:tc>
          <w:tcPr>
            <w:tcW w:w="1350" w:type="dxa"/>
            <w:shd w:val="clear" w:color="auto" w:fill="auto"/>
            <w:noWrap/>
            <w:tcMar>
              <w:top w:w="142" w:type="dxa"/>
              <w:left w:w="142" w:type="dxa"/>
              <w:bottom w:w="142" w:type="dxa"/>
              <w:right w:w="142" w:type="dxa"/>
            </w:tcMar>
          </w:tcPr>
          <w:p w:rsidR="00E97BC2" w:rsidRDefault="00E97BC2" w:rsidP="001C7D76">
            <w:pPr>
              <w:jc w:val="center"/>
              <w:rPr>
                <w:rFonts w:ascii="Arial" w:hAnsi="Arial" w:cs="Arial"/>
                <w:color w:val="000000"/>
                <w:sz w:val="20"/>
                <w:szCs w:val="20"/>
              </w:rPr>
            </w:pPr>
            <w:r>
              <w:rPr>
                <w:rFonts w:ascii="Arial" w:hAnsi="Arial" w:cs="Arial"/>
                <w:color w:val="000000"/>
                <w:sz w:val="20"/>
                <w:szCs w:val="20"/>
              </w:rPr>
              <w:t>M/506/7616</w:t>
            </w:r>
          </w:p>
        </w:tc>
        <w:tc>
          <w:tcPr>
            <w:tcW w:w="1260"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RCC 3.9</w:t>
            </w:r>
          </w:p>
        </w:tc>
        <w:tc>
          <w:tcPr>
            <w:tcW w:w="3954"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color w:val="000000"/>
                <w:sz w:val="20"/>
                <w:szCs w:val="20"/>
              </w:rPr>
            </w:pPr>
            <w:r w:rsidRPr="00166138">
              <w:rPr>
                <w:rFonts w:ascii="Arial" w:hAnsi="Arial" w:cs="Arial"/>
                <w:color w:val="000000"/>
                <w:sz w:val="20"/>
                <w:szCs w:val="20"/>
              </w:rPr>
              <w:t>Support attachment and positive relationships for children and young people in residential childcare</w:t>
            </w:r>
          </w:p>
        </w:tc>
        <w:tc>
          <w:tcPr>
            <w:tcW w:w="1459"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sz w:val="20"/>
                <w:szCs w:val="20"/>
              </w:rPr>
            </w:pPr>
            <w:r w:rsidRPr="00166138">
              <w:rPr>
                <w:rFonts w:ascii="Arial" w:hAnsi="Arial" w:cs="Arial"/>
                <w:sz w:val="20"/>
                <w:szCs w:val="20"/>
              </w:rPr>
              <w:t>Knowledge / Skills</w:t>
            </w:r>
          </w:p>
        </w:tc>
        <w:tc>
          <w:tcPr>
            <w:tcW w:w="954"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3</w:t>
            </w:r>
          </w:p>
        </w:tc>
        <w:tc>
          <w:tcPr>
            <w:tcW w:w="905"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4</w:t>
            </w:r>
          </w:p>
        </w:tc>
        <w:tc>
          <w:tcPr>
            <w:tcW w:w="1047"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sz w:val="20"/>
                <w:szCs w:val="20"/>
              </w:rPr>
            </w:pPr>
            <w:r w:rsidRPr="00166138">
              <w:rPr>
                <w:rFonts w:ascii="Arial" w:hAnsi="Arial" w:cs="Arial"/>
                <w:sz w:val="20"/>
                <w:szCs w:val="20"/>
              </w:rPr>
              <w:t>27</w:t>
            </w:r>
          </w:p>
        </w:tc>
        <w:tc>
          <w:tcPr>
            <w:tcW w:w="851" w:type="dxa"/>
            <w:shd w:val="clear" w:color="auto" w:fill="auto"/>
            <w:noWrap/>
            <w:tcMar>
              <w:top w:w="142" w:type="dxa"/>
              <w:left w:w="142" w:type="dxa"/>
              <w:bottom w:w="142" w:type="dxa"/>
              <w:right w:w="142" w:type="dxa"/>
            </w:tcMar>
          </w:tcPr>
          <w:p w:rsidR="00E97BC2" w:rsidRPr="000450C8" w:rsidRDefault="00E97BC2" w:rsidP="001C7D76">
            <w:pPr>
              <w:pStyle w:val="BodyText"/>
              <w:autoSpaceDE w:val="0"/>
              <w:jc w:val="center"/>
              <w:rPr>
                <w:rFonts w:cs="Arial"/>
                <w:sz w:val="20"/>
                <w:szCs w:val="20"/>
                <w:lang w:val="en-GB" w:eastAsia="en-GB"/>
              </w:rPr>
            </w:pPr>
            <w:r w:rsidRPr="000450C8">
              <w:rPr>
                <w:rFonts w:cs="Arial"/>
                <w:sz w:val="20"/>
                <w:szCs w:val="20"/>
                <w:lang w:val="en-GB" w:eastAsia="en-GB"/>
              </w:rPr>
              <w:fldChar w:fldCharType="begin"/>
            </w:r>
            <w:r w:rsidRPr="000450C8">
              <w:rPr>
                <w:rFonts w:cs="Arial"/>
                <w:sz w:val="20"/>
                <w:szCs w:val="20"/>
                <w:lang w:val="en-GB" w:eastAsia="en-GB"/>
              </w:rPr>
              <w:instrText xml:space="preserve"> PAGEREF _Ref399254652 \h </w:instrText>
            </w:r>
            <w:r w:rsidRPr="000450C8">
              <w:rPr>
                <w:rFonts w:cs="Arial"/>
                <w:sz w:val="20"/>
                <w:szCs w:val="20"/>
                <w:lang w:val="en-GB" w:eastAsia="en-GB"/>
              </w:rPr>
            </w:r>
            <w:r w:rsidRPr="000450C8">
              <w:rPr>
                <w:rFonts w:cs="Arial"/>
                <w:sz w:val="20"/>
                <w:szCs w:val="20"/>
                <w:lang w:val="en-GB" w:eastAsia="en-GB"/>
              </w:rPr>
              <w:fldChar w:fldCharType="separate"/>
            </w:r>
            <w:r w:rsidR="00F040A3">
              <w:rPr>
                <w:rFonts w:cs="Arial"/>
                <w:noProof/>
                <w:sz w:val="20"/>
                <w:szCs w:val="20"/>
                <w:lang w:val="en-GB" w:eastAsia="en-GB"/>
              </w:rPr>
              <w:t>77</w:t>
            </w:r>
            <w:r w:rsidRPr="000450C8">
              <w:rPr>
                <w:rFonts w:cs="Arial"/>
                <w:sz w:val="20"/>
                <w:szCs w:val="20"/>
                <w:lang w:val="en-GB" w:eastAsia="en-GB"/>
              </w:rPr>
              <w:fldChar w:fldCharType="end"/>
            </w:r>
          </w:p>
        </w:tc>
        <w:tc>
          <w:tcPr>
            <w:tcW w:w="2062" w:type="dxa"/>
            <w:shd w:val="clear" w:color="auto" w:fill="auto"/>
            <w:noWrap/>
            <w:tcMar>
              <w:top w:w="142" w:type="dxa"/>
              <w:left w:w="142" w:type="dxa"/>
              <w:bottom w:w="142" w:type="dxa"/>
              <w:right w:w="142" w:type="dxa"/>
            </w:tcMar>
          </w:tcPr>
          <w:p w:rsidR="00E97BC2" w:rsidRPr="000450C8" w:rsidRDefault="00E97BC2" w:rsidP="001C7D76">
            <w:pPr>
              <w:pStyle w:val="BodyText"/>
              <w:rPr>
                <w:rFonts w:cs="Arial"/>
                <w:sz w:val="20"/>
                <w:szCs w:val="20"/>
                <w:lang w:val="en-GB" w:eastAsia="en-GB"/>
              </w:rPr>
            </w:pPr>
          </w:p>
        </w:tc>
      </w:tr>
      <w:tr w:rsidR="00E97BC2" w:rsidRPr="00166138" w:rsidTr="00E97BC2">
        <w:trPr>
          <w:cantSplit/>
          <w:trHeight w:hRule="exact" w:val="947"/>
          <w:jc w:val="right"/>
        </w:trPr>
        <w:tc>
          <w:tcPr>
            <w:tcW w:w="576" w:type="dxa"/>
            <w:tcBorders>
              <w:top w:val="nil"/>
              <w:left w:val="nil"/>
              <w:bottom w:val="nil"/>
            </w:tcBorders>
          </w:tcPr>
          <w:p w:rsidR="00E97BC2" w:rsidRPr="000450C8" w:rsidRDefault="00E97BC2" w:rsidP="001C7D76">
            <w:pPr>
              <w:pStyle w:val="BodyText"/>
              <w:jc w:val="center"/>
              <w:rPr>
                <w:rFonts w:cs="Arial"/>
                <w:sz w:val="20"/>
                <w:szCs w:val="20"/>
                <w:lang w:val="en-GB" w:eastAsia="en-GB"/>
              </w:rPr>
            </w:pPr>
          </w:p>
        </w:tc>
        <w:tc>
          <w:tcPr>
            <w:tcW w:w="1350" w:type="dxa"/>
            <w:shd w:val="clear" w:color="auto" w:fill="auto"/>
            <w:noWrap/>
            <w:tcMar>
              <w:top w:w="142" w:type="dxa"/>
              <w:left w:w="142" w:type="dxa"/>
              <w:bottom w:w="142" w:type="dxa"/>
              <w:right w:w="142" w:type="dxa"/>
            </w:tcMar>
          </w:tcPr>
          <w:p w:rsidR="00E97BC2" w:rsidRDefault="00E97BC2" w:rsidP="001C7D76">
            <w:pPr>
              <w:jc w:val="center"/>
              <w:rPr>
                <w:rFonts w:ascii="Arial" w:hAnsi="Arial" w:cs="Arial"/>
                <w:color w:val="000000"/>
                <w:sz w:val="20"/>
                <w:szCs w:val="20"/>
              </w:rPr>
            </w:pPr>
            <w:r>
              <w:rPr>
                <w:rFonts w:ascii="Arial" w:hAnsi="Arial" w:cs="Arial"/>
                <w:color w:val="000000"/>
                <w:sz w:val="20"/>
                <w:szCs w:val="20"/>
              </w:rPr>
              <w:t>T/506/7617</w:t>
            </w:r>
          </w:p>
        </w:tc>
        <w:tc>
          <w:tcPr>
            <w:tcW w:w="1260"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RCC 3.10</w:t>
            </w:r>
          </w:p>
        </w:tc>
        <w:tc>
          <w:tcPr>
            <w:tcW w:w="3954"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color w:val="000000"/>
                <w:sz w:val="20"/>
                <w:szCs w:val="20"/>
              </w:rPr>
            </w:pPr>
            <w:r w:rsidRPr="00166138">
              <w:rPr>
                <w:rFonts w:ascii="Arial" w:hAnsi="Arial" w:cs="Arial"/>
                <w:color w:val="000000"/>
                <w:sz w:val="20"/>
                <w:szCs w:val="20"/>
              </w:rPr>
              <w:t>Support the well-being and resilience of children and young people in residential childcare</w:t>
            </w:r>
          </w:p>
        </w:tc>
        <w:tc>
          <w:tcPr>
            <w:tcW w:w="1459"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sz w:val="20"/>
                <w:szCs w:val="20"/>
              </w:rPr>
            </w:pPr>
            <w:r w:rsidRPr="00166138">
              <w:rPr>
                <w:rFonts w:ascii="Arial" w:hAnsi="Arial" w:cs="Arial"/>
                <w:sz w:val="20"/>
                <w:szCs w:val="20"/>
              </w:rPr>
              <w:t>Knowledge / Skills</w:t>
            </w:r>
          </w:p>
        </w:tc>
        <w:tc>
          <w:tcPr>
            <w:tcW w:w="954"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3</w:t>
            </w:r>
          </w:p>
        </w:tc>
        <w:tc>
          <w:tcPr>
            <w:tcW w:w="905"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3</w:t>
            </w:r>
          </w:p>
        </w:tc>
        <w:tc>
          <w:tcPr>
            <w:tcW w:w="1047"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sz w:val="20"/>
                <w:szCs w:val="20"/>
              </w:rPr>
            </w:pPr>
            <w:r w:rsidRPr="00166138">
              <w:rPr>
                <w:rFonts w:ascii="Arial" w:hAnsi="Arial" w:cs="Arial"/>
                <w:sz w:val="20"/>
                <w:szCs w:val="20"/>
              </w:rPr>
              <w:t>20</w:t>
            </w:r>
          </w:p>
        </w:tc>
        <w:tc>
          <w:tcPr>
            <w:tcW w:w="851" w:type="dxa"/>
            <w:shd w:val="clear" w:color="auto" w:fill="auto"/>
            <w:noWrap/>
            <w:tcMar>
              <w:top w:w="142" w:type="dxa"/>
              <w:left w:w="142" w:type="dxa"/>
              <w:bottom w:w="142" w:type="dxa"/>
              <w:right w:w="142" w:type="dxa"/>
            </w:tcMar>
          </w:tcPr>
          <w:p w:rsidR="00E97BC2" w:rsidRPr="000450C8" w:rsidRDefault="00E97BC2" w:rsidP="001C7D76">
            <w:pPr>
              <w:pStyle w:val="BodyText"/>
              <w:autoSpaceDE w:val="0"/>
              <w:jc w:val="center"/>
              <w:rPr>
                <w:rFonts w:cs="Arial"/>
                <w:sz w:val="20"/>
                <w:szCs w:val="20"/>
                <w:lang w:val="en-GB" w:eastAsia="en-GB"/>
              </w:rPr>
            </w:pPr>
            <w:r w:rsidRPr="000450C8">
              <w:rPr>
                <w:rFonts w:cs="Arial"/>
                <w:sz w:val="20"/>
                <w:szCs w:val="20"/>
                <w:lang w:val="en-GB" w:eastAsia="en-GB"/>
              </w:rPr>
              <w:fldChar w:fldCharType="begin"/>
            </w:r>
            <w:r w:rsidRPr="000450C8">
              <w:rPr>
                <w:rFonts w:cs="Arial"/>
                <w:sz w:val="20"/>
                <w:szCs w:val="20"/>
                <w:lang w:val="en-GB" w:eastAsia="en-GB"/>
              </w:rPr>
              <w:instrText xml:space="preserve"> PAGEREF _Ref399254654 \h </w:instrText>
            </w:r>
            <w:r w:rsidRPr="000450C8">
              <w:rPr>
                <w:rFonts w:cs="Arial"/>
                <w:sz w:val="20"/>
                <w:szCs w:val="20"/>
                <w:lang w:val="en-GB" w:eastAsia="en-GB"/>
              </w:rPr>
            </w:r>
            <w:r w:rsidRPr="000450C8">
              <w:rPr>
                <w:rFonts w:cs="Arial"/>
                <w:sz w:val="20"/>
                <w:szCs w:val="20"/>
                <w:lang w:val="en-GB" w:eastAsia="en-GB"/>
              </w:rPr>
              <w:fldChar w:fldCharType="separate"/>
            </w:r>
            <w:r w:rsidR="00F040A3">
              <w:rPr>
                <w:rFonts w:cs="Arial"/>
                <w:noProof/>
                <w:sz w:val="20"/>
                <w:szCs w:val="20"/>
                <w:lang w:val="en-GB" w:eastAsia="en-GB"/>
              </w:rPr>
              <w:t>83</w:t>
            </w:r>
            <w:r w:rsidRPr="000450C8">
              <w:rPr>
                <w:rFonts w:cs="Arial"/>
                <w:sz w:val="20"/>
                <w:szCs w:val="20"/>
                <w:lang w:val="en-GB" w:eastAsia="en-GB"/>
              </w:rPr>
              <w:fldChar w:fldCharType="end"/>
            </w:r>
          </w:p>
        </w:tc>
        <w:tc>
          <w:tcPr>
            <w:tcW w:w="2062" w:type="dxa"/>
            <w:shd w:val="clear" w:color="auto" w:fill="auto"/>
            <w:noWrap/>
            <w:tcMar>
              <w:top w:w="142" w:type="dxa"/>
              <w:left w:w="142" w:type="dxa"/>
              <w:bottom w:w="142" w:type="dxa"/>
              <w:right w:w="142" w:type="dxa"/>
            </w:tcMar>
          </w:tcPr>
          <w:p w:rsidR="00E97BC2" w:rsidRPr="000450C8" w:rsidRDefault="00E97BC2" w:rsidP="001C7D76">
            <w:pPr>
              <w:pStyle w:val="BodyText"/>
              <w:rPr>
                <w:rFonts w:cs="Arial"/>
                <w:sz w:val="20"/>
                <w:szCs w:val="20"/>
                <w:lang w:val="en-GB" w:eastAsia="en-GB"/>
              </w:rPr>
            </w:pPr>
          </w:p>
        </w:tc>
      </w:tr>
      <w:tr w:rsidR="00E97BC2" w:rsidRPr="00166138" w:rsidTr="00E97BC2">
        <w:trPr>
          <w:cantSplit/>
          <w:trHeight w:hRule="exact" w:val="839"/>
          <w:jc w:val="right"/>
        </w:trPr>
        <w:tc>
          <w:tcPr>
            <w:tcW w:w="576" w:type="dxa"/>
            <w:tcBorders>
              <w:top w:val="nil"/>
              <w:left w:val="nil"/>
              <w:bottom w:val="nil"/>
            </w:tcBorders>
          </w:tcPr>
          <w:p w:rsidR="00E97BC2" w:rsidRPr="000450C8" w:rsidRDefault="00E97BC2" w:rsidP="001C7D76">
            <w:pPr>
              <w:pStyle w:val="BodyText"/>
              <w:jc w:val="center"/>
              <w:rPr>
                <w:rFonts w:cs="Arial"/>
                <w:sz w:val="20"/>
                <w:szCs w:val="20"/>
                <w:lang w:val="en-GB" w:eastAsia="en-GB"/>
              </w:rPr>
            </w:pPr>
          </w:p>
        </w:tc>
        <w:tc>
          <w:tcPr>
            <w:tcW w:w="1350" w:type="dxa"/>
            <w:shd w:val="clear" w:color="auto" w:fill="auto"/>
            <w:noWrap/>
            <w:tcMar>
              <w:top w:w="142" w:type="dxa"/>
              <w:left w:w="142" w:type="dxa"/>
              <w:bottom w:w="142" w:type="dxa"/>
              <w:right w:w="142" w:type="dxa"/>
            </w:tcMar>
          </w:tcPr>
          <w:p w:rsidR="00E97BC2" w:rsidRDefault="00E97BC2" w:rsidP="001C7D76">
            <w:pPr>
              <w:jc w:val="center"/>
              <w:rPr>
                <w:rFonts w:ascii="Arial" w:hAnsi="Arial" w:cs="Arial"/>
                <w:color w:val="000000"/>
                <w:sz w:val="20"/>
                <w:szCs w:val="20"/>
              </w:rPr>
            </w:pPr>
            <w:r w:rsidRPr="00D86998">
              <w:rPr>
                <w:rFonts w:ascii="Arial" w:hAnsi="Arial" w:cs="Arial"/>
                <w:color w:val="000000"/>
                <w:sz w:val="20"/>
                <w:szCs w:val="20"/>
              </w:rPr>
              <w:t>L/506/7798</w:t>
            </w:r>
          </w:p>
        </w:tc>
        <w:tc>
          <w:tcPr>
            <w:tcW w:w="1260"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RCC 3.11</w:t>
            </w:r>
          </w:p>
        </w:tc>
        <w:tc>
          <w:tcPr>
            <w:tcW w:w="3954"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color w:val="000000"/>
                <w:sz w:val="20"/>
                <w:szCs w:val="20"/>
              </w:rPr>
            </w:pPr>
            <w:r w:rsidRPr="00166138">
              <w:rPr>
                <w:rFonts w:ascii="Arial" w:hAnsi="Arial" w:cs="Arial"/>
                <w:color w:val="000000"/>
                <w:sz w:val="20"/>
                <w:szCs w:val="20"/>
              </w:rPr>
              <w:t>Support children and young people in residential childcare to achieve their learning potential</w:t>
            </w:r>
          </w:p>
        </w:tc>
        <w:tc>
          <w:tcPr>
            <w:tcW w:w="1459"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sz w:val="20"/>
                <w:szCs w:val="20"/>
              </w:rPr>
            </w:pPr>
            <w:r w:rsidRPr="00166138">
              <w:rPr>
                <w:rFonts w:ascii="Arial" w:hAnsi="Arial" w:cs="Arial"/>
                <w:sz w:val="20"/>
                <w:szCs w:val="20"/>
              </w:rPr>
              <w:t>Knowledge / Skills</w:t>
            </w:r>
          </w:p>
        </w:tc>
        <w:tc>
          <w:tcPr>
            <w:tcW w:w="954"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3</w:t>
            </w:r>
          </w:p>
        </w:tc>
        <w:tc>
          <w:tcPr>
            <w:tcW w:w="905"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4</w:t>
            </w:r>
          </w:p>
        </w:tc>
        <w:tc>
          <w:tcPr>
            <w:tcW w:w="1047"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sz w:val="20"/>
                <w:szCs w:val="20"/>
              </w:rPr>
            </w:pPr>
            <w:r>
              <w:rPr>
                <w:rFonts w:ascii="Arial" w:hAnsi="Arial" w:cs="Arial"/>
                <w:sz w:val="20"/>
                <w:szCs w:val="20"/>
              </w:rPr>
              <w:t>30</w:t>
            </w:r>
          </w:p>
        </w:tc>
        <w:tc>
          <w:tcPr>
            <w:tcW w:w="851" w:type="dxa"/>
            <w:shd w:val="clear" w:color="auto" w:fill="auto"/>
            <w:noWrap/>
            <w:tcMar>
              <w:top w:w="142" w:type="dxa"/>
              <w:left w:w="142" w:type="dxa"/>
              <w:bottom w:w="142" w:type="dxa"/>
              <w:right w:w="142" w:type="dxa"/>
            </w:tcMar>
          </w:tcPr>
          <w:p w:rsidR="00E97BC2" w:rsidRPr="000450C8" w:rsidRDefault="00E97BC2" w:rsidP="001C7D76">
            <w:pPr>
              <w:pStyle w:val="BodyText"/>
              <w:autoSpaceDE w:val="0"/>
              <w:jc w:val="center"/>
              <w:rPr>
                <w:rFonts w:cs="Arial"/>
                <w:sz w:val="20"/>
                <w:szCs w:val="20"/>
                <w:lang w:val="en-GB" w:eastAsia="en-GB"/>
              </w:rPr>
            </w:pPr>
            <w:r w:rsidRPr="000450C8">
              <w:rPr>
                <w:rFonts w:cs="Arial"/>
                <w:sz w:val="20"/>
                <w:szCs w:val="20"/>
                <w:lang w:val="en-GB" w:eastAsia="en-GB"/>
              </w:rPr>
              <w:fldChar w:fldCharType="begin"/>
            </w:r>
            <w:r w:rsidRPr="000450C8">
              <w:rPr>
                <w:rFonts w:cs="Arial"/>
                <w:sz w:val="20"/>
                <w:szCs w:val="20"/>
                <w:lang w:val="en-GB" w:eastAsia="en-GB"/>
              </w:rPr>
              <w:instrText xml:space="preserve"> PAGEREF _Ref399254663 \h </w:instrText>
            </w:r>
            <w:r w:rsidRPr="000450C8">
              <w:rPr>
                <w:rFonts w:cs="Arial"/>
                <w:sz w:val="20"/>
                <w:szCs w:val="20"/>
                <w:lang w:val="en-GB" w:eastAsia="en-GB"/>
              </w:rPr>
            </w:r>
            <w:r w:rsidRPr="000450C8">
              <w:rPr>
                <w:rFonts w:cs="Arial"/>
                <w:sz w:val="20"/>
                <w:szCs w:val="20"/>
                <w:lang w:val="en-GB" w:eastAsia="en-GB"/>
              </w:rPr>
              <w:fldChar w:fldCharType="separate"/>
            </w:r>
            <w:r w:rsidR="00F040A3">
              <w:rPr>
                <w:rFonts w:cs="Arial"/>
                <w:noProof/>
                <w:sz w:val="20"/>
                <w:szCs w:val="20"/>
                <w:lang w:val="en-GB" w:eastAsia="en-GB"/>
              </w:rPr>
              <w:t>89</w:t>
            </w:r>
            <w:r w:rsidRPr="000450C8">
              <w:rPr>
                <w:rFonts w:cs="Arial"/>
                <w:sz w:val="20"/>
                <w:szCs w:val="20"/>
                <w:lang w:val="en-GB" w:eastAsia="en-GB"/>
              </w:rPr>
              <w:fldChar w:fldCharType="end"/>
            </w:r>
          </w:p>
        </w:tc>
        <w:tc>
          <w:tcPr>
            <w:tcW w:w="2062" w:type="dxa"/>
            <w:shd w:val="clear" w:color="auto" w:fill="auto"/>
            <w:noWrap/>
            <w:tcMar>
              <w:top w:w="142" w:type="dxa"/>
              <w:left w:w="142" w:type="dxa"/>
              <w:bottom w:w="142" w:type="dxa"/>
              <w:right w:w="142" w:type="dxa"/>
            </w:tcMar>
          </w:tcPr>
          <w:p w:rsidR="00E97BC2" w:rsidRPr="000450C8" w:rsidRDefault="00E97BC2" w:rsidP="001C7D76">
            <w:pPr>
              <w:pStyle w:val="BodyText"/>
              <w:rPr>
                <w:rFonts w:cs="Arial"/>
                <w:sz w:val="20"/>
                <w:szCs w:val="20"/>
                <w:lang w:val="en-GB" w:eastAsia="en-GB"/>
              </w:rPr>
            </w:pPr>
          </w:p>
        </w:tc>
      </w:tr>
      <w:tr w:rsidR="00E97BC2" w:rsidRPr="00166138" w:rsidTr="00E97BC2">
        <w:trPr>
          <w:cantSplit/>
          <w:trHeight w:hRule="exact" w:val="857"/>
          <w:jc w:val="right"/>
        </w:trPr>
        <w:tc>
          <w:tcPr>
            <w:tcW w:w="576" w:type="dxa"/>
            <w:tcBorders>
              <w:top w:val="nil"/>
              <w:left w:val="nil"/>
              <w:bottom w:val="nil"/>
            </w:tcBorders>
          </w:tcPr>
          <w:p w:rsidR="00E97BC2" w:rsidRPr="000450C8" w:rsidRDefault="00E97BC2" w:rsidP="001C7D76">
            <w:pPr>
              <w:pStyle w:val="BodyText"/>
              <w:jc w:val="center"/>
              <w:rPr>
                <w:rFonts w:cs="Arial"/>
                <w:sz w:val="20"/>
                <w:szCs w:val="20"/>
                <w:lang w:val="en-GB" w:eastAsia="en-GB"/>
              </w:rPr>
            </w:pPr>
          </w:p>
        </w:tc>
        <w:tc>
          <w:tcPr>
            <w:tcW w:w="1350" w:type="dxa"/>
            <w:shd w:val="clear" w:color="auto" w:fill="auto"/>
            <w:noWrap/>
            <w:tcMar>
              <w:top w:w="142" w:type="dxa"/>
              <w:left w:w="142" w:type="dxa"/>
              <w:bottom w:w="142" w:type="dxa"/>
              <w:right w:w="142" w:type="dxa"/>
            </w:tcMar>
          </w:tcPr>
          <w:p w:rsidR="00E97BC2" w:rsidRDefault="00E97BC2" w:rsidP="001C7D76">
            <w:pPr>
              <w:jc w:val="center"/>
              <w:rPr>
                <w:rFonts w:ascii="Arial" w:hAnsi="Arial" w:cs="Arial"/>
                <w:color w:val="000000"/>
                <w:sz w:val="20"/>
                <w:szCs w:val="20"/>
              </w:rPr>
            </w:pPr>
            <w:r>
              <w:rPr>
                <w:rFonts w:ascii="Arial" w:hAnsi="Arial" w:cs="Arial"/>
                <w:color w:val="000000"/>
                <w:sz w:val="20"/>
                <w:szCs w:val="20"/>
              </w:rPr>
              <w:t>D/506/7594</w:t>
            </w:r>
          </w:p>
        </w:tc>
        <w:tc>
          <w:tcPr>
            <w:tcW w:w="1260"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RCC 3.12</w:t>
            </w:r>
          </w:p>
        </w:tc>
        <w:tc>
          <w:tcPr>
            <w:tcW w:w="3954"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color w:val="000000"/>
                <w:sz w:val="20"/>
                <w:szCs w:val="20"/>
              </w:rPr>
            </w:pPr>
            <w:r w:rsidRPr="00166138">
              <w:rPr>
                <w:rFonts w:ascii="Arial" w:hAnsi="Arial" w:cs="Arial"/>
                <w:color w:val="000000"/>
                <w:sz w:val="20"/>
                <w:szCs w:val="20"/>
              </w:rPr>
              <w:t>Support children and young people in residential childcare to manage their health</w:t>
            </w:r>
          </w:p>
        </w:tc>
        <w:tc>
          <w:tcPr>
            <w:tcW w:w="1459"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sz w:val="20"/>
                <w:szCs w:val="20"/>
              </w:rPr>
            </w:pPr>
            <w:r w:rsidRPr="00166138">
              <w:rPr>
                <w:rFonts w:ascii="Arial" w:hAnsi="Arial" w:cs="Arial"/>
                <w:sz w:val="20"/>
                <w:szCs w:val="20"/>
              </w:rPr>
              <w:t>Knowledge / Skills</w:t>
            </w:r>
          </w:p>
        </w:tc>
        <w:tc>
          <w:tcPr>
            <w:tcW w:w="954"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3</w:t>
            </w:r>
          </w:p>
        </w:tc>
        <w:tc>
          <w:tcPr>
            <w:tcW w:w="905"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2</w:t>
            </w:r>
          </w:p>
        </w:tc>
        <w:tc>
          <w:tcPr>
            <w:tcW w:w="1047"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sz w:val="20"/>
                <w:szCs w:val="20"/>
              </w:rPr>
            </w:pPr>
            <w:r w:rsidRPr="00166138">
              <w:rPr>
                <w:rFonts w:ascii="Arial" w:hAnsi="Arial" w:cs="Arial"/>
                <w:sz w:val="20"/>
                <w:szCs w:val="20"/>
              </w:rPr>
              <w:t>17</w:t>
            </w:r>
          </w:p>
        </w:tc>
        <w:tc>
          <w:tcPr>
            <w:tcW w:w="851" w:type="dxa"/>
            <w:shd w:val="clear" w:color="auto" w:fill="auto"/>
            <w:noWrap/>
            <w:tcMar>
              <w:top w:w="142" w:type="dxa"/>
              <w:left w:w="142" w:type="dxa"/>
              <w:bottom w:w="142" w:type="dxa"/>
              <w:right w:w="142" w:type="dxa"/>
            </w:tcMar>
          </w:tcPr>
          <w:p w:rsidR="00E97BC2" w:rsidRPr="000450C8" w:rsidRDefault="00E97BC2" w:rsidP="001C7D76">
            <w:pPr>
              <w:pStyle w:val="BodyText"/>
              <w:autoSpaceDE w:val="0"/>
              <w:jc w:val="center"/>
              <w:rPr>
                <w:rFonts w:cs="Arial"/>
                <w:sz w:val="20"/>
                <w:szCs w:val="20"/>
                <w:lang w:val="en-GB" w:eastAsia="en-GB"/>
              </w:rPr>
            </w:pPr>
            <w:r w:rsidRPr="000450C8">
              <w:rPr>
                <w:rFonts w:cs="Arial"/>
                <w:sz w:val="20"/>
                <w:szCs w:val="20"/>
                <w:lang w:val="en-GB" w:eastAsia="en-GB"/>
              </w:rPr>
              <w:fldChar w:fldCharType="begin"/>
            </w:r>
            <w:r w:rsidRPr="000450C8">
              <w:rPr>
                <w:rFonts w:cs="Arial"/>
                <w:sz w:val="20"/>
                <w:szCs w:val="20"/>
                <w:lang w:val="en-GB" w:eastAsia="en-GB"/>
              </w:rPr>
              <w:instrText xml:space="preserve"> PAGEREF _Ref399254667 \h </w:instrText>
            </w:r>
            <w:r w:rsidRPr="000450C8">
              <w:rPr>
                <w:rFonts w:cs="Arial"/>
                <w:sz w:val="20"/>
                <w:szCs w:val="20"/>
                <w:lang w:val="en-GB" w:eastAsia="en-GB"/>
              </w:rPr>
            </w:r>
            <w:r w:rsidRPr="000450C8">
              <w:rPr>
                <w:rFonts w:cs="Arial"/>
                <w:sz w:val="20"/>
                <w:szCs w:val="20"/>
                <w:lang w:val="en-GB" w:eastAsia="en-GB"/>
              </w:rPr>
              <w:fldChar w:fldCharType="separate"/>
            </w:r>
            <w:r w:rsidR="00F040A3">
              <w:rPr>
                <w:rFonts w:cs="Arial"/>
                <w:noProof/>
                <w:sz w:val="20"/>
                <w:szCs w:val="20"/>
                <w:lang w:val="en-GB" w:eastAsia="en-GB"/>
              </w:rPr>
              <w:t>95</w:t>
            </w:r>
            <w:r w:rsidRPr="000450C8">
              <w:rPr>
                <w:rFonts w:cs="Arial"/>
                <w:sz w:val="20"/>
                <w:szCs w:val="20"/>
                <w:lang w:val="en-GB" w:eastAsia="en-GB"/>
              </w:rPr>
              <w:fldChar w:fldCharType="end"/>
            </w:r>
          </w:p>
        </w:tc>
        <w:tc>
          <w:tcPr>
            <w:tcW w:w="2062" w:type="dxa"/>
            <w:shd w:val="clear" w:color="auto" w:fill="auto"/>
            <w:noWrap/>
            <w:tcMar>
              <w:top w:w="142" w:type="dxa"/>
              <w:left w:w="142" w:type="dxa"/>
              <w:bottom w:w="142" w:type="dxa"/>
              <w:right w:w="142" w:type="dxa"/>
            </w:tcMar>
          </w:tcPr>
          <w:p w:rsidR="00E97BC2" w:rsidRPr="000450C8" w:rsidRDefault="00E97BC2" w:rsidP="001C7D76">
            <w:pPr>
              <w:pStyle w:val="BodyText"/>
              <w:rPr>
                <w:rFonts w:cs="Arial"/>
                <w:sz w:val="20"/>
                <w:szCs w:val="20"/>
                <w:lang w:val="en-GB" w:eastAsia="en-GB"/>
              </w:rPr>
            </w:pPr>
          </w:p>
        </w:tc>
      </w:tr>
      <w:tr w:rsidR="00E97BC2" w:rsidRPr="00166138" w:rsidTr="00E97BC2">
        <w:trPr>
          <w:cantSplit/>
          <w:trHeight w:hRule="exact" w:val="839"/>
          <w:jc w:val="right"/>
        </w:trPr>
        <w:tc>
          <w:tcPr>
            <w:tcW w:w="576" w:type="dxa"/>
            <w:tcBorders>
              <w:top w:val="nil"/>
              <w:left w:val="nil"/>
              <w:bottom w:val="nil"/>
            </w:tcBorders>
          </w:tcPr>
          <w:p w:rsidR="00E97BC2" w:rsidRPr="000450C8" w:rsidRDefault="00E97BC2" w:rsidP="001C7D76">
            <w:pPr>
              <w:pStyle w:val="BodyText"/>
              <w:jc w:val="center"/>
              <w:rPr>
                <w:rFonts w:cs="Arial"/>
                <w:sz w:val="20"/>
                <w:szCs w:val="20"/>
                <w:lang w:val="en-GB" w:eastAsia="en-GB"/>
              </w:rPr>
            </w:pPr>
          </w:p>
        </w:tc>
        <w:tc>
          <w:tcPr>
            <w:tcW w:w="1350" w:type="dxa"/>
            <w:shd w:val="clear" w:color="auto" w:fill="auto"/>
            <w:noWrap/>
            <w:tcMar>
              <w:top w:w="142" w:type="dxa"/>
              <w:left w:w="142" w:type="dxa"/>
              <w:bottom w:w="142" w:type="dxa"/>
              <w:right w:w="142" w:type="dxa"/>
            </w:tcMar>
          </w:tcPr>
          <w:p w:rsidR="00E97BC2" w:rsidRDefault="00E97BC2" w:rsidP="001C7D76">
            <w:pPr>
              <w:jc w:val="center"/>
              <w:rPr>
                <w:rFonts w:ascii="Arial" w:hAnsi="Arial" w:cs="Arial"/>
                <w:color w:val="000000"/>
                <w:sz w:val="20"/>
                <w:szCs w:val="20"/>
              </w:rPr>
            </w:pPr>
            <w:r w:rsidRPr="00FC586F">
              <w:rPr>
                <w:rFonts w:ascii="Arial" w:hAnsi="Arial" w:cs="Arial"/>
                <w:color w:val="000000"/>
                <w:sz w:val="20"/>
                <w:szCs w:val="20"/>
              </w:rPr>
              <w:t>Y/506/8193</w:t>
            </w:r>
          </w:p>
        </w:tc>
        <w:tc>
          <w:tcPr>
            <w:tcW w:w="1260"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RCC 3.13</w:t>
            </w:r>
          </w:p>
        </w:tc>
        <w:tc>
          <w:tcPr>
            <w:tcW w:w="3954"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color w:val="000000"/>
                <w:sz w:val="20"/>
                <w:szCs w:val="20"/>
              </w:rPr>
            </w:pPr>
            <w:r w:rsidRPr="00166138">
              <w:rPr>
                <w:rFonts w:ascii="Arial" w:hAnsi="Arial" w:cs="Arial"/>
                <w:color w:val="000000"/>
                <w:sz w:val="20"/>
                <w:szCs w:val="20"/>
              </w:rPr>
              <w:t>Support the development of socially aware behaviour with children a</w:t>
            </w:r>
            <w:r>
              <w:rPr>
                <w:rFonts w:ascii="Arial" w:hAnsi="Arial" w:cs="Arial"/>
                <w:color w:val="000000"/>
                <w:sz w:val="20"/>
                <w:szCs w:val="20"/>
              </w:rPr>
              <w:t xml:space="preserve">nd young people in residential </w:t>
            </w:r>
            <w:r w:rsidRPr="00166138">
              <w:rPr>
                <w:rFonts w:ascii="Arial" w:hAnsi="Arial" w:cs="Arial"/>
                <w:color w:val="000000"/>
                <w:sz w:val="20"/>
                <w:szCs w:val="20"/>
              </w:rPr>
              <w:t>childcare</w:t>
            </w:r>
          </w:p>
        </w:tc>
        <w:tc>
          <w:tcPr>
            <w:tcW w:w="1459"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sz w:val="20"/>
                <w:szCs w:val="20"/>
              </w:rPr>
            </w:pPr>
            <w:r w:rsidRPr="00166138">
              <w:rPr>
                <w:rFonts w:ascii="Arial" w:hAnsi="Arial" w:cs="Arial"/>
                <w:sz w:val="20"/>
                <w:szCs w:val="20"/>
              </w:rPr>
              <w:t>Knowledge / Skills</w:t>
            </w:r>
          </w:p>
        </w:tc>
        <w:tc>
          <w:tcPr>
            <w:tcW w:w="954"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3</w:t>
            </w:r>
          </w:p>
        </w:tc>
        <w:tc>
          <w:tcPr>
            <w:tcW w:w="905"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5</w:t>
            </w:r>
          </w:p>
        </w:tc>
        <w:tc>
          <w:tcPr>
            <w:tcW w:w="1047"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sz w:val="20"/>
                <w:szCs w:val="20"/>
              </w:rPr>
            </w:pPr>
            <w:r w:rsidRPr="00166138">
              <w:rPr>
                <w:rFonts w:ascii="Arial" w:hAnsi="Arial" w:cs="Arial"/>
                <w:sz w:val="20"/>
                <w:szCs w:val="20"/>
              </w:rPr>
              <w:t>34</w:t>
            </w:r>
          </w:p>
        </w:tc>
        <w:tc>
          <w:tcPr>
            <w:tcW w:w="851" w:type="dxa"/>
            <w:shd w:val="clear" w:color="auto" w:fill="auto"/>
            <w:noWrap/>
            <w:tcMar>
              <w:top w:w="142" w:type="dxa"/>
              <w:left w:w="142" w:type="dxa"/>
              <w:bottom w:w="142" w:type="dxa"/>
              <w:right w:w="142" w:type="dxa"/>
            </w:tcMar>
          </w:tcPr>
          <w:p w:rsidR="00E97BC2" w:rsidRPr="000450C8" w:rsidRDefault="00E97BC2" w:rsidP="001C7D76">
            <w:pPr>
              <w:pStyle w:val="BodyText"/>
              <w:autoSpaceDE w:val="0"/>
              <w:jc w:val="center"/>
              <w:rPr>
                <w:rFonts w:cs="Arial"/>
                <w:sz w:val="20"/>
                <w:szCs w:val="20"/>
                <w:lang w:val="en-GB" w:eastAsia="en-GB"/>
              </w:rPr>
            </w:pPr>
            <w:r w:rsidRPr="000450C8">
              <w:rPr>
                <w:rFonts w:cs="Arial"/>
                <w:sz w:val="20"/>
                <w:szCs w:val="20"/>
                <w:lang w:val="en-GB" w:eastAsia="en-GB"/>
              </w:rPr>
              <w:fldChar w:fldCharType="begin"/>
            </w:r>
            <w:r w:rsidRPr="000450C8">
              <w:rPr>
                <w:rFonts w:cs="Arial"/>
                <w:sz w:val="20"/>
                <w:szCs w:val="20"/>
                <w:lang w:val="en-GB" w:eastAsia="en-GB"/>
              </w:rPr>
              <w:instrText xml:space="preserve"> PAGEREF _Ref399254670 \h </w:instrText>
            </w:r>
            <w:r w:rsidRPr="000450C8">
              <w:rPr>
                <w:rFonts w:cs="Arial"/>
                <w:sz w:val="20"/>
                <w:szCs w:val="20"/>
                <w:lang w:val="en-GB" w:eastAsia="en-GB"/>
              </w:rPr>
            </w:r>
            <w:r w:rsidRPr="000450C8">
              <w:rPr>
                <w:rFonts w:cs="Arial"/>
                <w:sz w:val="20"/>
                <w:szCs w:val="20"/>
                <w:lang w:val="en-GB" w:eastAsia="en-GB"/>
              </w:rPr>
              <w:fldChar w:fldCharType="separate"/>
            </w:r>
            <w:r w:rsidR="00F040A3">
              <w:rPr>
                <w:rFonts w:cs="Arial"/>
                <w:noProof/>
                <w:sz w:val="20"/>
                <w:szCs w:val="20"/>
                <w:lang w:val="en-GB" w:eastAsia="en-GB"/>
              </w:rPr>
              <w:t>99</w:t>
            </w:r>
            <w:r w:rsidRPr="000450C8">
              <w:rPr>
                <w:rFonts w:cs="Arial"/>
                <w:sz w:val="20"/>
                <w:szCs w:val="20"/>
                <w:lang w:val="en-GB" w:eastAsia="en-GB"/>
              </w:rPr>
              <w:fldChar w:fldCharType="end"/>
            </w:r>
          </w:p>
        </w:tc>
        <w:tc>
          <w:tcPr>
            <w:tcW w:w="2062" w:type="dxa"/>
            <w:shd w:val="clear" w:color="auto" w:fill="auto"/>
            <w:noWrap/>
            <w:tcMar>
              <w:top w:w="142" w:type="dxa"/>
              <w:left w:w="142" w:type="dxa"/>
              <w:bottom w:w="142" w:type="dxa"/>
              <w:right w:w="142" w:type="dxa"/>
            </w:tcMar>
          </w:tcPr>
          <w:p w:rsidR="00E97BC2" w:rsidRPr="000450C8" w:rsidRDefault="00E97BC2" w:rsidP="001C7D76">
            <w:pPr>
              <w:pStyle w:val="BodyText"/>
              <w:rPr>
                <w:rFonts w:cs="Arial"/>
                <w:sz w:val="20"/>
                <w:szCs w:val="20"/>
                <w:lang w:val="en-GB" w:eastAsia="en-GB"/>
              </w:rPr>
            </w:pPr>
          </w:p>
        </w:tc>
      </w:tr>
      <w:tr w:rsidR="00E97BC2" w:rsidRPr="00166138" w:rsidTr="00E97BC2">
        <w:trPr>
          <w:cantSplit/>
          <w:trHeight w:hRule="exact" w:val="624"/>
          <w:jc w:val="right"/>
        </w:trPr>
        <w:tc>
          <w:tcPr>
            <w:tcW w:w="576" w:type="dxa"/>
            <w:tcBorders>
              <w:top w:val="nil"/>
              <w:left w:val="nil"/>
              <w:bottom w:val="nil"/>
            </w:tcBorders>
          </w:tcPr>
          <w:p w:rsidR="00E97BC2" w:rsidRPr="000450C8" w:rsidRDefault="00E97BC2" w:rsidP="001C7D76">
            <w:pPr>
              <w:pStyle w:val="BodyText"/>
              <w:jc w:val="center"/>
              <w:rPr>
                <w:rFonts w:cs="Arial"/>
                <w:sz w:val="20"/>
                <w:szCs w:val="20"/>
                <w:lang w:val="en-GB" w:eastAsia="en-GB"/>
              </w:rPr>
            </w:pPr>
          </w:p>
        </w:tc>
        <w:tc>
          <w:tcPr>
            <w:tcW w:w="1350" w:type="dxa"/>
            <w:shd w:val="clear" w:color="auto" w:fill="auto"/>
            <w:noWrap/>
            <w:tcMar>
              <w:top w:w="142" w:type="dxa"/>
              <w:left w:w="142" w:type="dxa"/>
              <w:bottom w:w="142" w:type="dxa"/>
              <w:right w:w="142" w:type="dxa"/>
            </w:tcMar>
          </w:tcPr>
          <w:p w:rsidR="00E97BC2" w:rsidRDefault="00E97BC2" w:rsidP="001C7D76">
            <w:pPr>
              <w:jc w:val="center"/>
              <w:rPr>
                <w:rFonts w:ascii="Arial" w:hAnsi="Arial" w:cs="Arial"/>
                <w:color w:val="000000"/>
                <w:sz w:val="20"/>
                <w:szCs w:val="20"/>
              </w:rPr>
            </w:pPr>
            <w:r>
              <w:rPr>
                <w:rFonts w:ascii="Arial" w:hAnsi="Arial" w:cs="Arial"/>
                <w:color w:val="000000"/>
                <w:sz w:val="20"/>
                <w:szCs w:val="20"/>
              </w:rPr>
              <w:t>F/506/7782</w:t>
            </w:r>
          </w:p>
        </w:tc>
        <w:tc>
          <w:tcPr>
            <w:tcW w:w="1260"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RCC 3.14</w:t>
            </w:r>
          </w:p>
        </w:tc>
        <w:tc>
          <w:tcPr>
            <w:tcW w:w="3954"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color w:val="000000"/>
                <w:sz w:val="20"/>
                <w:szCs w:val="20"/>
              </w:rPr>
            </w:pPr>
            <w:r w:rsidRPr="00166138">
              <w:rPr>
                <w:rFonts w:ascii="Arial" w:hAnsi="Arial" w:cs="Arial"/>
                <w:color w:val="000000"/>
                <w:sz w:val="20"/>
                <w:szCs w:val="20"/>
              </w:rPr>
              <w:t>Engage in professional development in residential childcare settings</w:t>
            </w:r>
          </w:p>
        </w:tc>
        <w:tc>
          <w:tcPr>
            <w:tcW w:w="1459"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sz w:val="20"/>
                <w:szCs w:val="20"/>
              </w:rPr>
            </w:pPr>
            <w:r w:rsidRPr="00166138">
              <w:rPr>
                <w:rFonts w:ascii="Arial" w:hAnsi="Arial" w:cs="Arial"/>
                <w:sz w:val="20"/>
                <w:szCs w:val="20"/>
              </w:rPr>
              <w:t>Knowledge / Skills</w:t>
            </w:r>
          </w:p>
        </w:tc>
        <w:tc>
          <w:tcPr>
            <w:tcW w:w="954"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3</w:t>
            </w:r>
          </w:p>
        </w:tc>
        <w:tc>
          <w:tcPr>
            <w:tcW w:w="905"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3</w:t>
            </w:r>
          </w:p>
        </w:tc>
        <w:tc>
          <w:tcPr>
            <w:tcW w:w="1047"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sz w:val="20"/>
                <w:szCs w:val="20"/>
              </w:rPr>
            </w:pPr>
            <w:r w:rsidRPr="00166138">
              <w:rPr>
                <w:rFonts w:ascii="Arial" w:hAnsi="Arial" w:cs="Arial"/>
                <w:sz w:val="20"/>
                <w:szCs w:val="20"/>
              </w:rPr>
              <w:t>20</w:t>
            </w:r>
          </w:p>
        </w:tc>
        <w:tc>
          <w:tcPr>
            <w:tcW w:w="851" w:type="dxa"/>
            <w:shd w:val="clear" w:color="auto" w:fill="auto"/>
            <w:noWrap/>
            <w:tcMar>
              <w:top w:w="142" w:type="dxa"/>
              <w:left w:w="142" w:type="dxa"/>
              <w:bottom w:w="142" w:type="dxa"/>
              <w:right w:w="142" w:type="dxa"/>
            </w:tcMar>
          </w:tcPr>
          <w:p w:rsidR="00E97BC2" w:rsidRPr="000450C8" w:rsidRDefault="00E97BC2" w:rsidP="001C7D76">
            <w:pPr>
              <w:pStyle w:val="BodyText"/>
              <w:autoSpaceDE w:val="0"/>
              <w:jc w:val="center"/>
              <w:rPr>
                <w:rFonts w:cs="Arial"/>
                <w:sz w:val="20"/>
                <w:szCs w:val="20"/>
                <w:lang w:val="en-GB" w:eastAsia="en-GB"/>
              </w:rPr>
            </w:pPr>
            <w:r w:rsidRPr="000450C8">
              <w:rPr>
                <w:rFonts w:cs="Arial"/>
                <w:sz w:val="20"/>
                <w:szCs w:val="20"/>
                <w:lang w:val="en-GB" w:eastAsia="en-GB"/>
              </w:rPr>
              <w:fldChar w:fldCharType="begin"/>
            </w:r>
            <w:r w:rsidRPr="000450C8">
              <w:rPr>
                <w:rFonts w:cs="Arial"/>
                <w:sz w:val="20"/>
                <w:szCs w:val="20"/>
                <w:lang w:val="en-GB" w:eastAsia="en-GB"/>
              </w:rPr>
              <w:instrText xml:space="preserve"> PAGEREF _Ref399254673 \h </w:instrText>
            </w:r>
            <w:r w:rsidRPr="000450C8">
              <w:rPr>
                <w:rFonts w:cs="Arial"/>
                <w:sz w:val="20"/>
                <w:szCs w:val="20"/>
                <w:lang w:val="en-GB" w:eastAsia="en-GB"/>
              </w:rPr>
            </w:r>
            <w:r w:rsidRPr="000450C8">
              <w:rPr>
                <w:rFonts w:cs="Arial"/>
                <w:sz w:val="20"/>
                <w:szCs w:val="20"/>
                <w:lang w:val="en-GB" w:eastAsia="en-GB"/>
              </w:rPr>
              <w:fldChar w:fldCharType="separate"/>
            </w:r>
            <w:r w:rsidR="00F040A3">
              <w:rPr>
                <w:rFonts w:cs="Arial"/>
                <w:noProof/>
                <w:sz w:val="20"/>
                <w:szCs w:val="20"/>
                <w:lang w:val="en-GB" w:eastAsia="en-GB"/>
              </w:rPr>
              <w:t>107</w:t>
            </w:r>
            <w:r w:rsidRPr="000450C8">
              <w:rPr>
                <w:rFonts w:cs="Arial"/>
                <w:sz w:val="20"/>
                <w:szCs w:val="20"/>
                <w:lang w:val="en-GB" w:eastAsia="en-GB"/>
              </w:rPr>
              <w:fldChar w:fldCharType="end"/>
            </w:r>
          </w:p>
        </w:tc>
        <w:tc>
          <w:tcPr>
            <w:tcW w:w="2062" w:type="dxa"/>
            <w:shd w:val="clear" w:color="auto" w:fill="auto"/>
            <w:noWrap/>
            <w:tcMar>
              <w:top w:w="142" w:type="dxa"/>
              <w:left w:w="142" w:type="dxa"/>
              <w:bottom w:w="142" w:type="dxa"/>
              <w:right w:w="142" w:type="dxa"/>
            </w:tcMar>
          </w:tcPr>
          <w:p w:rsidR="00E97BC2" w:rsidRPr="000450C8" w:rsidRDefault="00E97BC2" w:rsidP="001C7D76">
            <w:pPr>
              <w:pStyle w:val="BodyText"/>
              <w:rPr>
                <w:rFonts w:cs="Arial"/>
                <w:sz w:val="20"/>
                <w:szCs w:val="20"/>
                <w:lang w:val="en-GB" w:eastAsia="en-GB"/>
              </w:rPr>
            </w:pPr>
          </w:p>
        </w:tc>
      </w:tr>
      <w:tr w:rsidR="00E97BC2" w:rsidRPr="00166138" w:rsidTr="00E97BC2">
        <w:trPr>
          <w:cantSplit/>
          <w:trHeight w:hRule="exact" w:val="911"/>
          <w:jc w:val="right"/>
        </w:trPr>
        <w:tc>
          <w:tcPr>
            <w:tcW w:w="576" w:type="dxa"/>
            <w:tcBorders>
              <w:top w:val="nil"/>
              <w:left w:val="nil"/>
              <w:bottom w:val="nil"/>
            </w:tcBorders>
          </w:tcPr>
          <w:p w:rsidR="00E97BC2" w:rsidRPr="000450C8" w:rsidRDefault="00E97BC2" w:rsidP="001C7D76">
            <w:pPr>
              <w:pStyle w:val="BodyText"/>
              <w:jc w:val="center"/>
              <w:rPr>
                <w:rFonts w:cs="Arial"/>
                <w:sz w:val="20"/>
                <w:szCs w:val="20"/>
                <w:lang w:val="en-GB" w:eastAsia="en-GB"/>
              </w:rPr>
            </w:pPr>
          </w:p>
        </w:tc>
        <w:tc>
          <w:tcPr>
            <w:tcW w:w="1350" w:type="dxa"/>
            <w:shd w:val="clear" w:color="auto" w:fill="auto"/>
            <w:noWrap/>
            <w:tcMar>
              <w:top w:w="142" w:type="dxa"/>
              <w:left w:w="142" w:type="dxa"/>
              <w:bottom w:w="142" w:type="dxa"/>
              <w:right w:w="142" w:type="dxa"/>
            </w:tcMar>
          </w:tcPr>
          <w:p w:rsidR="00E97BC2" w:rsidRDefault="00E97BC2" w:rsidP="001C7D76">
            <w:pPr>
              <w:jc w:val="center"/>
              <w:rPr>
                <w:rFonts w:ascii="Arial" w:hAnsi="Arial" w:cs="Arial"/>
                <w:color w:val="000000"/>
                <w:sz w:val="20"/>
                <w:szCs w:val="20"/>
              </w:rPr>
            </w:pPr>
            <w:r>
              <w:rPr>
                <w:rFonts w:ascii="Arial" w:hAnsi="Arial" w:cs="Arial"/>
                <w:color w:val="000000"/>
                <w:sz w:val="20"/>
                <w:szCs w:val="20"/>
              </w:rPr>
              <w:t>R/506/7592</w:t>
            </w:r>
          </w:p>
        </w:tc>
        <w:tc>
          <w:tcPr>
            <w:tcW w:w="1260"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RCC 3.15</w:t>
            </w:r>
          </w:p>
        </w:tc>
        <w:tc>
          <w:tcPr>
            <w:tcW w:w="3954"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color w:val="000000"/>
                <w:sz w:val="20"/>
                <w:szCs w:val="20"/>
              </w:rPr>
            </w:pPr>
            <w:r w:rsidRPr="00166138">
              <w:rPr>
                <w:rFonts w:ascii="Arial" w:hAnsi="Arial" w:cs="Arial"/>
                <w:color w:val="000000"/>
                <w:sz w:val="20"/>
                <w:szCs w:val="20"/>
              </w:rPr>
              <w:t>Support the rights, diversity and equality of children and young people in residential childcare</w:t>
            </w:r>
          </w:p>
        </w:tc>
        <w:tc>
          <w:tcPr>
            <w:tcW w:w="1459"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sz w:val="20"/>
                <w:szCs w:val="20"/>
              </w:rPr>
            </w:pPr>
            <w:r w:rsidRPr="00166138">
              <w:rPr>
                <w:rFonts w:ascii="Arial" w:hAnsi="Arial" w:cs="Arial"/>
                <w:sz w:val="20"/>
                <w:szCs w:val="20"/>
              </w:rPr>
              <w:t>Knowledge / Skills</w:t>
            </w:r>
          </w:p>
        </w:tc>
        <w:tc>
          <w:tcPr>
            <w:tcW w:w="954"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3</w:t>
            </w:r>
          </w:p>
        </w:tc>
        <w:tc>
          <w:tcPr>
            <w:tcW w:w="905"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bookmarkStart w:id="68" w:name="RANGE!E25"/>
            <w:r w:rsidRPr="00166138">
              <w:rPr>
                <w:rFonts w:ascii="Arial" w:hAnsi="Arial" w:cs="Arial"/>
                <w:color w:val="000000"/>
                <w:sz w:val="20"/>
                <w:szCs w:val="20"/>
              </w:rPr>
              <w:t>3</w:t>
            </w:r>
            <w:bookmarkEnd w:id="68"/>
          </w:p>
        </w:tc>
        <w:tc>
          <w:tcPr>
            <w:tcW w:w="1047"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sz w:val="20"/>
                <w:szCs w:val="20"/>
              </w:rPr>
            </w:pPr>
            <w:r w:rsidRPr="00166138">
              <w:rPr>
                <w:rFonts w:ascii="Arial" w:hAnsi="Arial" w:cs="Arial"/>
                <w:sz w:val="20"/>
                <w:szCs w:val="20"/>
              </w:rPr>
              <w:t>24</w:t>
            </w:r>
          </w:p>
        </w:tc>
        <w:tc>
          <w:tcPr>
            <w:tcW w:w="851" w:type="dxa"/>
            <w:shd w:val="clear" w:color="auto" w:fill="auto"/>
            <w:noWrap/>
            <w:tcMar>
              <w:top w:w="142" w:type="dxa"/>
              <w:left w:w="142" w:type="dxa"/>
              <w:bottom w:w="142" w:type="dxa"/>
              <w:right w:w="142" w:type="dxa"/>
            </w:tcMar>
          </w:tcPr>
          <w:p w:rsidR="00E97BC2" w:rsidRPr="000450C8" w:rsidRDefault="00E97BC2" w:rsidP="001C7D76">
            <w:pPr>
              <w:pStyle w:val="BodyText"/>
              <w:autoSpaceDE w:val="0"/>
              <w:jc w:val="center"/>
              <w:rPr>
                <w:rFonts w:cs="Arial"/>
                <w:sz w:val="20"/>
                <w:szCs w:val="20"/>
                <w:lang w:val="en-GB" w:eastAsia="en-GB"/>
              </w:rPr>
            </w:pPr>
            <w:r w:rsidRPr="000450C8">
              <w:rPr>
                <w:rFonts w:cs="Arial"/>
                <w:sz w:val="20"/>
                <w:szCs w:val="20"/>
                <w:lang w:val="en-GB" w:eastAsia="en-GB"/>
              </w:rPr>
              <w:fldChar w:fldCharType="begin"/>
            </w:r>
            <w:r w:rsidRPr="000450C8">
              <w:rPr>
                <w:rFonts w:cs="Arial"/>
                <w:sz w:val="20"/>
                <w:szCs w:val="20"/>
                <w:lang w:val="en-GB" w:eastAsia="en-GB"/>
              </w:rPr>
              <w:instrText xml:space="preserve"> PAGEREF _Ref399254676 \h </w:instrText>
            </w:r>
            <w:r w:rsidRPr="000450C8">
              <w:rPr>
                <w:rFonts w:cs="Arial"/>
                <w:sz w:val="20"/>
                <w:szCs w:val="20"/>
                <w:lang w:val="en-GB" w:eastAsia="en-GB"/>
              </w:rPr>
            </w:r>
            <w:r w:rsidRPr="000450C8">
              <w:rPr>
                <w:rFonts w:cs="Arial"/>
                <w:sz w:val="20"/>
                <w:szCs w:val="20"/>
                <w:lang w:val="en-GB" w:eastAsia="en-GB"/>
              </w:rPr>
              <w:fldChar w:fldCharType="separate"/>
            </w:r>
            <w:r w:rsidR="00F040A3">
              <w:rPr>
                <w:rFonts w:cs="Arial"/>
                <w:noProof/>
                <w:sz w:val="20"/>
                <w:szCs w:val="20"/>
                <w:lang w:val="en-GB" w:eastAsia="en-GB"/>
              </w:rPr>
              <w:t>111</w:t>
            </w:r>
            <w:r w:rsidRPr="000450C8">
              <w:rPr>
                <w:rFonts w:cs="Arial"/>
                <w:sz w:val="20"/>
                <w:szCs w:val="20"/>
                <w:lang w:val="en-GB" w:eastAsia="en-GB"/>
              </w:rPr>
              <w:fldChar w:fldCharType="end"/>
            </w:r>
          </w:p>
        </w:tc>
        <w:tc>
          <w:tcPr>
            <w:tcW w:w="2062" w:type="dxa"/>
            <w:shd w:val="clear" w:color="auto" w:fill="auto"/>
            <w:noWrap/>
            <w:tcMar>
              <w:top w:w="142" w:type="dxa"/>
              <w:left w:w="142" w:type="dxa"/>
              <w:bottom w:w="142" w:type="dxa"/>
              <w:right w:w="142" w:type="dxa"/>
            </w:tcMar>
          </w:tcPr>
          <w:p w:rsidR="00E97BC2" w:rsidRPr="000450C8" w:rsidRDefault="00E97BC2" w:rsidP="001C7D76">
            <w:pPr>
              <w:pStyle w:val="BodyText"/>
              <w:rPr>
                <w:rFonts w:cs="Arial"/>
                <w:sz w:val="20"/>
                <w:szCs w:val="20"/>
                <w:lang w:val="en-GB" w:eastAsia="en-GB"/>
              </w:rPr>
            </w:pPr>
          </w:p>
        </w:tc>
      </w:tr>
      <w:tr w:rsidR="00E97BC2" w:rsidRPr="00166138" w:rsidTr="00E97BC2">
        <w:trPr>
          <w:cantSplit/>
          <w:trHeight w:hRule="exact" w:val="624"/>
          <w:jc w:val="right"/>
        </w:trPr>
        <w:tc>
          <w:tcPr>
            <w:tcW w:w="576" w:type="dxa"/>
            <w:tcBorders>
              <w:top w:val="nil"/>
              <w:left w:val="nil"/>
              <w:bottom w:val="nil"/>
            </w:tcBorders>
          </w:tcPr>
          <w:p w:rsidR="00E97BC2" w:rsidRPr="000450C8" w:rsidRDefault="00E97BC2" w:rsidP="001C7D76">
            <w:pPr>
              <w:pStyle w:val="BodyText"/>
              <w:jc w:val="center"/>
              <w:rPr>
                <w:rFonts w:cs="Arial"/>
                <w:sz w:val="20"/>
                <w:szCs w:val="20"/>
                <w:lang w:val="en-GB" w:eastAsia="en-GB"/>
              </w:rPr>
            </w:pPr>
          </w:p>
        </w:tc>
        <w:tc>
          <w:tcPr>
            <w:tcW w:w="1350" w:type="dxa"/>
            <w:shd w:val="clear" w:color="auto" w:fill="auto"/>
            <w:noWrap/>
            <w:tcMar>
              <w:top w:w="142" w:type="dxa"/>
              <w:left w:w="142" w:type="dxa"/>
              <w:bottom w:w="142" w:type="dxa"/>
              <w:right w:w="142" w:type="dxa"/>
            </w:tcMar>
          </w:tcPr>
          <w:p w:rsidR="00E97BC2" w:rsidRDefault="00E97BC2" w:rsidP="001C7D76">
            <w:pPr>
              <w:jc w:val="center"/>
              <w:rPr>
                <w:rFonts w:ascii="Arial" w:hAnsi="Arial" w:cs="Arial"/>
                <w:color w:val="000000"/>
                <w:sz w:val="20"/>
                <w:szCs w:val="20"/>
              </w:rPr>
            </w:pPr>
            <w:r>
              <w:rPr>
                <w:rFonts w:ascii="Arial" w:hAnsi="Arial" w:cs="Arial"/>
                <w:color w:val="000000"/>
                <w:sz w:val="20"/>
                <w:szCs w:val="20"/>
              </w:rPr>
              <w:t>F/506/7605</w:t>
            </w:r>
          </w:p>
        </w:tc>
        <w:tc>
          <w:tcPr>
            <w:tcW w:w="1260"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RCC 3.16</w:t>
            </w:r>
          </w:p>
        </w:tc>
        <w:tc>
          <w:tcPr>
            <w:tcW w:w="3954" w:type="dxa"/>
            <w:tcBorders>
              <w:bottom w:val="nil"/>
            </w:tcBorders>
            <w:shd w:val="clear" w:color="auto" w:fill="auto"/>
            <w:noWrap/>
            <w:tcMar>
              <w:top w:w="142" w:type="dxa"/>
              <w:left w:w="142" w:type="dxa"/>
              <w:bottom w:w="142" w:type="dxa"/>
              <w:right w:w="142" w:type="dxa"/>
            </w:tcMar>
          </w:tcPr>
          <w:p w:rsidR="00E97BC2" w:rsidRPr="00166138" w:rsidRDefault="00E97BC2" w:rsidP="001C7D76">
            <w:pPr>
              <w:rPr>
                <w:rFonts w:ascii="Arial" w:hAnsi="Arial" w:cs="Arial"/>
                <w:color w:val="000000"/>
                <w:sz w:val="20"/>
                <w:szCs w:val="20"/>
              </w:rPr>
            </w:pPr>
            <w:r w:rsidRPr="00166138">
              <w:rPr>
                <w:rFonts w:ascii="Arial" w:hAnsi="Arial" w:cs="Arial"/>
                <w:color w:val="000000"/>
                <w:sz w:val="20"/>
                <w:szCs w:val="20"/>
              </w:rPr>
              <w:t>Participate in teams to benefit children and young people in residential childcare</w:t>
            </w:r>
          </w:p>
        </w:tc>
        <w:tc>
          <w:tcPr>
            <w:tcW w:w="1459"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sz w:val="20"/>
                <w:szCs w:val="20"/>
              </w:rPr>
            </w:pPr>
            <w:r w:rsidRPr="00166138">
              <w:rPr>
                <w:rFonts w:ascii="Arial" w:hAnsi="Arial" w:cs="Arial"/>
                <w:sz w:val="20"/>
                <w:szCs w:val="20"/>
              </w:rPr>
              <w:t>Knowledge / Skills</w:t>
            </w:r>
          </w:p>
        </w:tc>
        <w:tc>
          <w:tcPr>
            <w:tcW w:w="954"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3</w:t>
            </w:r>
          </w:p>
        </w:tc>
        <w:tc>
          <w:tcPr>
            <w:tcW w:w="905"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3</w:t>
            </w:r>
          </w:p>
        </w:tc>
        <w:tc>
          <w:tcPr>
            <w:tcW w:w="1047"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sz w:val="20"/>
                <w:szCs w:val="20"/>
              </w:rPr>
            </w:pPr>
            <w:r w:rsidRPr="00166138">
              <w:rPr>
                <w:rFonts w:ascii="Arial" w:hAnsi="Arial" w:cs="Arial"/>
                <w:sz w:val="20"/>
                <w:szCs w:val="20"/>
              </w:rPr>
              <w:t>20</w:t>
            </w:r>
          </w:p>
        </w:tc>
        <w:tc>
          <w:tcPr>
            <w:tcW w:w="851" w:type="dxa"/>
            <w:shd w:val="clear" w:color="auto" w:fill="auto"/>
            <w:noWrap/>
            <w:tcMar>
              <w:top w:w="142" w:type="dxa"/>
              <w:left w:w="142" w:type="dxa"/>
              <w:bottom w:w="142" w:type="dxa"/>
              <w:right w:w="142" w:type="dxa"/>
            </w:tcMar>
          </w:tcPr>
          <w:p w:rsidR="00E97BC2" w:rsidRPr="000450C8" w:rsidRDefault="00E97BC2" w:rsidP="001C7D76">
            <w:pPr>
              <w:pStyle w:val="BodyText"/>
              <w:autoSpaceDE w:val="0"/>
              <w:jc w:val="center"/>
              <w:rPr>
                <w:rFonts w:cs="Arial"/>
                <w:sz w:val="20"/>
                <w:szCs w:val="20"/>
                <w:lang w:val="en-GB" w:eastAsia="en-GB"/>
              </w:rPr>
            </w:pPr>
            <w:r w:rsidRPr="000450C8">
              <w:rPr>
                <w:rFonts w:cs="Arial"/>
                <w:sz w:val="20"/>
                <w:szCs w:val="20"/>
                <w:lang w:val="en-GB" w:eastAsia="en-GB"/>
              </w:rPr>
              <w:fldChar w:fldCharType="begin"/>
            </w:r>
            <w:r w:rsidRPr="000450C8">
              <w:rPr>
                <w:rFonts w:cs="Arial"/>
                <w:sz w:val="20"/>
                <w:szCs w:val="20"/>
                <w:lang w:val="en-GB" w:eastAsia="en-GB"/>
              </w:rPr>
              <w:instrText xml:space="preserve"> PAGEREF _Ref399254679 \h </w:instrText>
            </w:r>
            <w:r w:rsidRPr="000450C8">
              <w:rPr>
                <w:rFonts w:cs="Arial"/>
                <w:sz w:val="20"/>
                <w:szCs w:val="20"/>
                <w:lang w:val="en-GB" w:eastAsia="en-GB"/>
              </w:rPr>
            </w:r>
            <w:r w:rsidRPr="000450C8">
              <w:rPr>
                <w:rFonts w:cs="Arial"/>
                <w:sz w:val="20"/>
                <w:szCs w:val="20"/>
                <w:lang w:val="en-GB" w:eastAsia="en-GB"/>
              </w:rPr>
              <w:fldChar w:fldCharType="separate"/>
            </w:r>
            <w:r w:rsidR="00F040A3">
              <w:rPr>
                <w:rFonts w:cs="Arial"/>
                <w:noProof/>
                <w:sz w:val="20"/>
                <w:szCs w:val="20"/>
                <w:lang w:val="en-GB" w:eastAsia="en-GB"/>
              </w:rPr>
              <w:t>117</w:t>
            </w:r>
            <w:r w:rsidRPr="000450C8">
              <w:rPr>
                <w:rFonts w:cs="Arial"/>
                <w:sz w:val="20"/>
                <w:szCs w:val="20"/>
                <w:lang w:val="en-GB" w:eastAsia="en-GB"/>
              </w:rPr>
              <w:fldChar w:fldCharType="end"/>
            </w:r>
          </w:p>
        </w:tc>
        <w:tc>
          <w:tcPr>
            <w:tcW w:w="2062" w:type="dxa"/>
            <w:shd w:val="clear" w:color="auto" w:fill="auto"/>
            <w:noWrap/>
            <w:tcMar>
              <w:top w:w="142" w:type="dxa"/>
              <w:left w:w="142" w:type="dxa"/>
              <w:bottom w:w="142" w:type="dxa"/>
              <w:right w:w="142" w:type="dxa"/>
            </w:tcMar>
          </w:tcPr>
          <w:p w:rsidR="00E97BC2" w:rsidRPr="000450C8" w:rsidRDefault="00E97BC2" w:rsidP="001C7D76">
            <w:pPr>
              <w:pStyle w:val="BodyText"/>
              <w:rPr>
                <w:rFonts w:cs="Arial"/>
                <w:sz w:val="20"/>
                <w:szCs w:val="20"/>
                <w:lang w:val="en-GB" w:eastAsia="en-GB"/>
              </w:rPr>
            </w:pPr>
          </w:p>
        </w:tc>
      </w:tr>
    </w:tbl>
    <w:p w:rsidR="00E97BC2" w:rsidRDefault="00E97BC2" w:rsidP="00E97BC2">
      <w:pPr>
        <w:rPr>
          <w:rFonts w:ascii="Arial" w:hAnsi="Arial" w:cs="Arial"/>
        </w:rPr>
      </w:pPr>
    </w:p>
    <w:p w:rsidR="00E97BC2" w:rsidRPr="002606F2" w:rsidRDefault="00E97BC2" w:rsidP="00E97BC2">
      <w:pPr>
        <w:rPr>
          <w:rFonts w:ascii="Arial" w:hAnsi="Arial" w:cs="Arial"/>
          <w:bCs/>
          <w:iCs/>
        </w:rPr>
      </w:pPr>
      <w:r w:rsidRPr="00E97BC2">
        <w:rPr>
          <w:rFonts w:ascii="Arial" w:hAnsi="Arial" w:cs="Arial"/>
          <w:sz w:val="22"/>
        </w:rPr>
        <w:t>* This table shows the estimated total hours for each unit. Please see the unit details for a breakdown of guided learning and non-guided learning hours</w:t>
      </w:r>
    </w:p>
    <w:p w:rsidR="00E97BC2" w:rsidRPr="002606F2" w:rsidRDefault="00E97BC2" w:rsidP="00E97BC2">
      <w:pPr>
        <w:pStyle w:val="Heading2"/>
        <w:spacing w:after="0"/>
      </w:pPr>
      <w:r>
        <w:rPr>
          <w:bCs w:val="0"/>
          <w:iCs w:val="0"/>
        </w:rPr>
        <w:br w:type="page"/>
      </w:r>
      <w:bookmarkStart w:id="69" w:name="_Toc499881816"/>
      <w:bookmarkStart w:id="70" w:name="_Toc387414083"/>
      <w:r w:rsidRPr="002606F2">
        <w:t xml:space="preserve">Unit </w:t>
      </w:r>
      <w:r>
        <w:t>a</w:t>
      </w:r>
      <w:r w:rsidRPr="002606F2">
        <w:t xml:space="preserve">chievement </w:t>
      </w:r>
      <w:r>
        <w:t>l</w:t>
      </w:r>
      <w:r w:rsidRPr="002606F2">
        <w:t>og</w:t>
      </w:r>
      <w:bookmarkEnd w:id="69"/>
    </w:p>
    <w:p w:rsidR="00E97BC2" w:rsidRDefault="00E97BC2" w:rsidP="00E97BC2">
      <w:pPr>
        <w:pStyle w:val="Heading3"/>
        <w:spacing w:before="0" w:after="0"/>
      </w:pPr>
      <w:bookmarkStart w:id="71" w:name="_Toc499881817"/>
      <w:r>
        <w:t>Optional Units</w:t>
      </w:r>
      <w:bookmarkEnd w:id="71"/>
    </w:p>
    <w:p w:rsidR="00E97BC2" w:rsidRPr="00166138" w:rsidRDefault="00E97BC2" w:rsidP="00E97BC2"/>
    <w:tbl>
      <w:tblPr>
        <w:tblW w:w="14382" w:type="dxa"/>
        <w:jc w:val="righ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594"/>
        <w:gridCol w:w="1386"/>
        <w:gridCol w:w="1260"/>
        <w:gridCol w:w="4100"/>
        <w:gridCol w:w="1403"/>
        <w:gridCol w:w="810"/>
        <w:gridCol w:w="869"/>
        <w:gridCol w:w="905"/>
        <w:gridCol w:w="851"/>
        <w:gridCol w:w="2204"/>
      </w:tblGrid>
      <w:tr w:rsidR="00E97BC2" w:rsidRPr="00166138" w:rsidTr="001C7D76">
        <w:trPr>
          <w:cantSplit/>
          <w:trHeight w:hRule="exact" w:val="624"/>
          <w:tblHeader/>
          <w:jc w:val="right"/>
        </w:trPr>
        <w:tc>
          <w:tcPr>
            <w:tcW w:w="594" w:type="dxa"/>
            <w:tcBorders>
              <w:top w:val="nil"/>
              <w:left w:val="nil"/>
              <w:bottom w:val="nil"/>
            </w:tcBorders>
            <w:shd w:val="clear" w:color="auto" w:fill="auto"/>
          </w:tcPr>
          <w:p w:rsidR="00E97BC2" w:rsidRPr="000450C8" w:rsidRDefault="00E97BC2" w:rsidP="001C7D76">
            <w:pPr>
              <w:pStyle w:val="BodyText"/>
              <w:rPr>
                <w:rFonts w:cs="Arial"/>
                <w:b/>
                <w:sz w:val="20"/>
                <w:szCs w:val="20"/>
                <w:lang w:val="en-GB" w:eastAsia="en-GB"/>
              </w:rPr>
            </w:pPr>
          </w:p>
        </w:tc>
        <w:tc>
          <w:tcPr>
            <w:tcW w:w="1386" w:type="dxa"/>
            <w:shd w:val="clear" w:color="auto" w:fill="auto"/>
            <w:noWrap/>
            <w:tcMar>
              <w:top w:w="142" w:type="dxa"/>
              <w:left w:w="142" w:type="dxa"/>
              <w:bottom w:w="142" w:type="dxa"/>
              <w:right w:w="142" w:type="dxa"/>
            </w:tcMar>
          </w:tcPr>
          <w:p w:rsidR="00E97BC2" w:rsidRPr="000450C8" w:rsidRDefault="00E97BC2" w:rsidP="001C7D76">
            <w:pPr>
              <w:pStyle w:val="BodyText"/>
              <w:jc w:val="center"/>
              <w:rPr>
                <w:rFonts w:cs="Arial"/>
                <w:b/>
                <w:sz w:val="20"/>
                <w:szCs w:val="20"/>
                <w:lang w:val="en-GB" w:eastAsia="en-GB"/>
              </w:rPr>
            </w:pPr>
            <w:r w:rsidRPr="000450C8">
              <w:rPr>
                <w:rFonts w:cs="Arial"/>
                <w:b/>
                <w:sz w:val="20"/>
                <w:szCs w:val="20"/>
                <w:lang w:val="en-GB" w:eastAsia="en-GB"/>
              </w:rPr>
              <w:t>Unit ref.</w:t>
            </w:r>
          </w:p>
        </w:tc>
        <w:tc>
          <w:tcPr>
            <w:tcW w:w="1260" w:type="dxa"/>
            <w:shd w:val="clear" w:color="auto" w:fill="auto"/>
            <w:noWrap/>
            <w:tcMar>
              <w:top w:w="142" w:type="dxa"/>
              <w:left w:w="142" w:type="dxa"/>
              <w:bottom w:w="142" w:type="dxa"/>
              <w:right w:w="142" w:type="dxa"/>
            </w:tcMar>
          </w:tcPr>
          <w:p w:rsidR="00E97BC2" w:rsidRPr="000450C8" w:rsidRDefault="00E97BC2" w:rsidP="001C7D76">
            <w:pPr>
              <w:pStyle w:val="BodyText"/>
              <w:jc w:val="center"/>
              <w:rPr>
                <w:rFonts w:cs="Arial"/>
                <w:b/>
                <w:sz w:val="20"/>
                <w:szCs w:val="20"/>
                <w:lang w:val="en-GB" w:eastAsia="en-GB"/>
              </w:rPr>
            </w:pPr>
            <w:r w:rsidRPr="000450C8">
              <w:rPr>
                <w:rFonts w:cs="Arial"/>
                <w:b/>
                <w:sz w:val="20"/>
                <w:szCs w:val="20"/>
                <w:lang w:val="en-GB" w:eastAsia="en-GB"/>
              </w:rPr>
              <w:t>Unit no.</w:t>
            </w:r>
          </w:p>
        </w:tc>
        <w:tc>
          <w:tcPr>
            <w:tcW w:w="4100" w:type="dxa"/>
            <w:shd w:val="clear" w:color="auto" w:fill="auto"/>
            <w:noWrap/>
            <w:tcMar>
              <w:top w:w="142" w:type="dxa"/>
              <w:left w:w="142" w:type="dxa"/>
              <w:bottom w:w="142" w:type="dxa"/>
              <w:right w:w="142" w:type="dxa"/>
            </w:tcMar>
          </w:tcPr>
          <w:p w:rsidR="00E97BC2" w:rsidRPr="000450C8" w:rsidRDefault="00E97BC2" w:rsidP="001C7D76">
            <w:pPr>
              <w:pStyle w:val="BodyText"/>
              <w:rPr>
                <w:rFonts w:cs="Arial"/>
                <w:b/>
                <w:sz w:val="20"/>
                <w:szCs w:val="20"/>
                <w:lang w:val="en-GB" w:eastAsia="en-GB"/>
              </w:rPr>
            </w:pPr>
            <w:r w:rsidRPr="000450C8">
              <w:rPr>
                <w:rFonts w:cs="Arial"/>
                <w:b/>
                <w:sz w:val="20"/>
                <w:szCs w:val="20"/>
                <w:lang w:val="en-GB" w:eastAsia="en-GB"/>
              </w:rPr>
              <w:t>Unit title</w:t>
            </w:r>
          </w:p>
        </w:tc>
        <w:tc>
          <w:tcPr>
            <w:tcW w:w="1403" w:type="dxa"/>
            <w:shd w:val="clear" w:color="auto" w:fill="auto"/>
            <w:noWrap/>
            <w:tcMar>
              <w:top w:w="142" w:type="dxa"/>
              <w:left w:w="142" w:type="dxa"/>
              <w:bottom w:w="142" w:type="dxa"/>
              <w:right w:w="142" w:type="dxa"/>
            </w:tcMar>
          </w:tcPr>
          <w:p w:rsidR="00E97BC2" w:rsidRPr="000450C8" w:rsidRDefault="00E97BC2" w:rsidP="001C7D76">
            <w:pPr>
              <w:pStyle w:val="BodyText"/>
              <w:rPr>
                <w:rFonts w:cs="Arial"/>
                <w:b/>
                <w:sz w:val="20"/>
                <w:szCs w:val="20"/>
                <w:lang w:val="en-GB" w:eastAsia="en-GB"/>
              </w:rPr>
            </w:pPr>
            <w:r w:rsidRPr="000450C8">
              <w:rPr>
                <w:rFonts w:cs="Arial"/>
                <w:b/>
                <w:sz w:val="20"/>
                <w:szCs w:val="20"/>
                <w:lang w:val="en-GB" w:eastAsia="en-GB"/>
              </w:rPr>
              <w:t>Unit type</w:t>
            </w:r>
          </w:p>
        </w:tc>
        <w:tc>
          <w:tcPr>
            <w:tcW w:w="810" w:type="dxa"/>
            <w:shd w:val="clear" w:color="auto" w:fill="auto"/>
            <w:noWrap/>
            <w:tcMar>
              <w:top w:w="142" w:type="dxa"/>
              <w:left w:w="142" w:type="dxa"/>
              <w:bottom w:w="142" w:type="dxa"/>
              <w:right w:w="142" w:type="dxa"/>
            </w:tcMar>
          </w:tcPr>
          <w:p w:rsidR="00E97BC2" w:rsidRPr="000450C8" w:rsidRDefault="00E97BC2" w:rsidP="001C7D76">
            <w:pPr>
              <w:pStyle w:val="BodyText"/>
              <w:jc w:val="center"/>
              <w:rPr>
                <w:rFonts w:cs="Arial"/>
                <w:b/>
                <w:sz w:val="20"/>
                <w:szCs w:val="20"/>
                <w:lang w:val="en-GB" w:eastAsia="en-GB"/>
              </w:rPr>
            </w:pPr>
            <w:r w:rsidRPr="000450C8">
              <w:rPr>
                <w:rFonts w:cs="Arial"/>
                <w:b/>
                <w:sz w:val="20"/>
                <w:szCs w:val="20"/>
                <w:lang w:val="en-GB" w:eastAsia="en-GB"/>
              </w:rPr>
              <w:t>Level</w:t>
            </w:r>
          </w:p>
        </w:tc>
        <w:tc>
          <w:tcPr>
            <w:tcW w:w="869" w:type="dxa"/>
            <w:shd w:val="clear" w:color="auto" w:fill="auto"/>
            <w:noWrap/>
            <w:tcMar>
              <w:top w:w="142" w:type="dxa"/>
              <w:left w:w="142" w:type="dxa"/>
              <w:bottom w:w="142" w:type="dxa"/>
              <w:right w:w="142" w:type="dxa"/>
            </w:tcMar>
          </w:tcPr>
          <w:p w:rsidR="00E97BC2" w:rsidRPr="000450C8" w:rsidRDefault="00E97BC2" w:rsidP="001C7D76">
            <w:pPr>
              <w:pStyle w:val="BodyText"/>
              <w:jc w:val="center"/>
              <w:rPr>
                <w:rFonts w:cs="Arial"/>
                <w:b/>
                <w:sz w:val="20"/>
                <w:szCs w:val="20"/>
                <w:lang w:val="en-GB" w:eastAsia="en-GB"/>
              </w:rPr>
            </w:pPr>
            <w:r w:rsidRPr="000450C8">
              <w:rPr>
                <w:rFonts w:cs="Arial"/>
                <w:b/>
                <w:sz w:val="20"/>
                <w:szCs w:val="20"/>
                <w:lang w:val="en-GB" w:eastAsia="en-GB"/>
              </w:rPr>
              <w:t>Credit</w:t>
            </w:r>
          </w:p>
        </w:tc>
        <w:tc>
          <w:tcPr>
            <w:tcW w:w="905" w:type="dxa"/>
            <w:shd w:val="clear" w:color="auto" w:fill="auto"/>
            <w:noWrap/>
            <w:tcMar>
              <w:top w:w="142" w:type="dxa"/>
              <w:left w:w="142" w:type="dxa"/>
              <w:bottom w:w="142" w:type="dxa"/>
              <w:right w:w="142" w:type="dxa"/>
            </w:tcMar>
          </w:tcPr>
          <w:p w:rsidR="00E97BC2" w:rsidRPr="000450C8" w:rsidRDefault="00E97BC2" w:rsidP="001C7D76">
            <w:pPr>
              <w:pStyle w:val="BodyText"/>
              <w:jc w:val="center"/>
              <w:rPr>
                <w:rFonts w:cs="Arial"/>
                <w:b/>
                <w:sz w:val="20"/>
                <w:szCs w:val="20"/>
                <w:lang w:val="en-GB" w:eastAsia="en-GB"/>
              </w:rPr>
            </w:pPr>
            <w:r>
              <w:rPr>
                <w:rFonts w:cs="Arial"/>
                <w:b/>
                <w:sz w:val="20"/>
                <w:szCs w:val="20"/>
                <w:lang w:val="en-GB" w:eastAsia="en-GB"/>
              </w:rPr>
              <w:t>Hours</w:t>
            </w:r>
          </w:p>
        </w:tc>
        <w:tc>
          <w:tcPr>
            <w:tcW w:w="851" w:type="dxa"/>
            <w:shd w:val="clear" w:color="auto" w:fill="auto"/>
            <w:noWrap/>
            <w:tcMar>
              <w:top w:w="142" w:type="dxa"/>
              <w:left w:w="142" w:type="dxa"/>
              <w:bottom w:w="142" w:type="dxa"/>
              <w:right w:w="142" w:type="dxa"/>
            </w:tcMar>
          </w:tcPr>
          <w:p w:rsidR="00E97BC2" w:rsidRPr="000450C8" w:rsidRDefault="00E97BC2" w:rsidP="001C7D76">
            <w:pPr>
              <w:pStyle w:val="BodyText"/>
              <w:jc w:val="center"/>
              <w:rPr>
                <w:rFonts w:cs="Arial"/>
                <w:b/>
                <w:sz w:val="20"/>
                <w:szCs w:val="20"/>
                <w:lang w:val="en-GB" w:eastAsia="en-GB"/>
              </w:rPr>
            </w:pPr>
            <w:r w:rsidRPr="000450C8">
              <w:rPr>
                <w:rFonts w:cs="Arial"/>
                <w:b/>
                <w:sz w:val="20"/>
                <w:szCs w:val="20"/>
                <w:lang w:val="en-GB" w:eastAsia="en-GB"/>
              </w:rPr>
              <w:t>Page</w:t>
            </w:r>
          </w:p>
        </w:tc>
        <w:tc>
          <w:tcPr>
            <w:tcW w:w="2204" w:type="dxa"/>
            <w:shd w:val="clear" w:color="auto" w:fill="auto"/>
            <w:noWrap/>
            <w:tcMar>
              <w:top w:w="142" w:type="dxa"/>
              <w:left w:w="142" w:type="dxa"/>
              <w:bottom w:w="142" w:type="dxa"/>
              <w:right w:w="142" w:type="dxa"/>
            </w:tcMar>
          </w:tcPr>
          <w:p w:rsidR="00E97BC2" w:rsidRPr="000450C8" w:rsidRDefault="00E97BC2" w:rsidP="001C7D76">
            <w:pPr>
              <w:pStyle w:val="BodyText"/>
              <w:rPr>
                <w:rFonts w:cs="Arial"/>
                <w:b/>
                <w:sz w:val="20"/>
                <w:szCs w:val="20"/>
                <w:lang w:val="en-GB" w:eastAsia="en-GB"/>
              </w:rPr>
            </w:pPr>
            <w:r w:rsidRPr="000450C8">
              <w:rPr>
                <w:rFonts w:cs="Arial"/>
                <w:b/>
                <w:sz w:val="20"/>
                <w:szCs w:val="20"/>
                <w:lang w:val="en-GB" w:eastAsia="en-GB"/>
              </w:rPr>
              <w:t>Notes</w:t>
            </w:r>
          </w:p>
        </w:tc>
      </w:tr>
      <w:tr w:rsidR="00E97BC2" w:rsidRPr="00166138" w:rsidTr="001C7D76">
        <w:trPr>
          <w:cantSplit/>
          <w:trHeight w:hRule="exact" w:val="624"/>
          <w:jc w:val="right"/>
        </w:trPr>
        <w:tc>
          <w:tcPr>
            <w:tcW w:w="594" w:type="dxa"/>
            <w:tcBorders>
              <w:top w:val="nil"/>
              <w:left w:val="nil"/>
              <w:bottom w:val="nil"/>
            </w:tcBorders>
          </w:tcPr>
          <w:p w:rsidR="00E97BC2" w:rsidRPr="000450C8" w:rsidRDefault="002646F0" w:rsidP="001C7D76">
            <w:pPr>
              <w:pStyle w:val="BodyText"/>
              <w:rPr>
                <w:rFonts w:cs="Arial"/>
                <w:sz w:val="20"/>
                <w:szCs w:val="20"/>
                <w:lang w:val="en-GB" w:eastAsia="en-GB"/>
              </w:rPr>
            </w:pPr>
            <w:r w:rsidRPr="000450C8">
              <w:rPr>
                <w:rFonts w:cs="Arial"/>
                <w:noProof/>
                <w:sz w:val="20"/>
                <w:szCs w:val="20"/>
                <w:lang w:val="en-GB" w:eastAsia="en-GB"/>
              </w:rPr>
              <w:drawing>
                <wp:inline distT="0" distB="0" distL="0" distR="0">
                  <wp:extent cx="272415" cy="28321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2415" cy="283210"/>
                          </a:xfrm>
                          <a:prstGeom prst="rect">
                            <a:avLst/>
                          </a:prstGeom>
                          <a:noFill/>
                          <a:ln>
                            <a:noFill/>
                          </a:ln>
                        </pic:spPr>
                      </pic:pic>
                    </a:graphicData>
                  </a:graphic>
                </wp:inline>
              </w:drawing>
            </w:r>
          </w:p>
        </w:tc>
        <w:tc>
          <w:tcPr>
            <w:tcW w:w="1386" w:type="dxa"/>
            <w:shd w:val="clear" w:color="auto" w:fill="auto"/>
            <w:noWrap/>
            <w:tcMar>
              <w:top w:w="142" w:type="dxa"/>
              <w:left w:w="142" w:type="dxa"/>
              <w:bottom w:w="142" w:type="dxa"/>
              <w:right w:w="142" w:type="dxa"/>
            </w:tcMar>
          </w:tcPr>
          <w:p w:rsidR="00E97BC2" w:rsidRDefault="00E97BC2" w:rsidP="001C7D76">
            <w:pPr>
              <w:jc w:val="center"/>
              <w:rPr>
                <w:rFonts w:ascii="Arial" w:hAnsi="Arial" w:cs="Arial"/>
                <w:color w:val="000000"/>
                <w:sz w:val="20"/>
                <w:szCs w:val="20"/>
              </w:rPr>
            </w:pPr>
            <w:r>
              <w:rPr>
                <w:rFonts w:ascii="Arial" w:hAnsi="Arial" w:cs="Arial"/>
                <w:color w:val="000000"/>
                <w:sz w:val="20"/>
                <w:szCs w:val="20"/>
              </w:rPr>
              <w:t>H/506/7595</w:t>
            </w:r>
          </w:p>
        </w:tc>
        <w:tc>
          <w:tcPr>
            <w:tcW w:w="1260"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RCC 3.17</w:t>
            </w:r>
          </w:p>
        </w:tc>
        <w:tc>
          <w:tcPr>
            <w:tcW w:w="4100"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sz w:val="20"/>
                <w:szCs w:val="20"/>
              </w:rPr>
            </w:pPr>
            <w:r w:rsidRPr="00166138">
              <w:rPr>
                <w:rFonts w:ascii="Arial" w:hAnsi="Arial" w:cs="Arial"/>
                <w:sz w:val="20"/>
                <w:szCs w:val="20"/>
              </w:rPr>
              <w:t xml:space="preserve">Understand the care system and its impact on children and young people </w:t>
            </w:r>
          </w:p>
        </w:tc>
        <w:tc>
          <w:tcPr>
            <w:tcW w:w="1403"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color w:val="000000"/>
                <w:sz w:val="20"/>
                <w:szCs w:val="20"/>
              </w:rPr>
            </w:pPr>
            <w:r w:rsidRPr="00166138">
              <w:rPr>
                <w:rFonts w:ascii="Arial" w:hAnsi="Arial" w:cs="Arial"/>
                <w:color w:val="000000"/>
                <w:sz w:val="20"/>
                <w:szCs w:val="20"/>
              </w:rPr>
              <w:t>Knowledge</w:t>
            </w:r>
          </w:p>
        </w:tc>
        <w:tc>
          <w:tcPr>
            <w:tcW w:w="810"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4</w:t>
            </w:r>
          </w:p>
        </w:tc>
        <w:tc>
          <w:tcPr>
            <w:tcW w:w="869"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3</w:t>
            </w:r>
          </w:p>
        </w:tc>
        <w:tc>
          <w:tcPr>
            <w:tcW w:w="905"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sz w:val="20"/>
                <w:szCs w:val="20"/>
              </w:rPr>
            </w:pPr>
            <w:r w:rsidRPr="00166138">
              <w:rPr>
                <w:rFonts w:ascii="Arial" w:hAnsi="Arial" w:cs="Arial"/>
                <w:sz w:val="20"/>
                <w:szCs w:val="20"/>
              </w:rPr>
              <w:t>22</w:t>
            </w:r>
          </w:p>
        </w:tc>
        <w:tc>
          <w:tcPr>
            <w:tcW w:w="851" w:type="dxa"/>
            <w:shd w:val="clear" w:color="auto" w:fill="auto"/>
            <w:noWrap/>
            <w:tcMar>
              <w:top w:w="142" w:type="dxa"/>
              <w:left w:w="142" w:type="dxa"/>
              <w:bottom w:w="142" w:type="dxa"/>
              <w:right w:w="142" w:type="dxa"/>
            </w:tcMar>
          </w:tcPr>
          <w:p w:rsidR="00E97BC2" w:rsidRPr="000450C8" w:rsidRDefault="00E97BC2" w:rsidP="001C7D76">
            <w:pPr>
              <w:pStyle w:val="BodyText"/>
              <w:autoSpaceDE w:val="0"/>
              <w:jc w:val="center"/>
              <w:rPr>
                <w:rFonts w:cs="Arial"/>
                <w:sz w:val="20"/>
                <w:szCs w:val="20"/>
                <w:lang w:val="en-GB" w:eastAsia="en-GB"/>
              </w:rPr>
            </w:pPr>
            <w:r w:rsidRPr="000450C8">
              <w:rPr>
                <w:rFonts w:cs="Arial"/>
                <w:sz w:val="20"/>
                <w:szCs w:val="20"/>
                <w:lang w:val="en-GB" w:eastAsia="en-GB"/>
              </w:rPr>
              <w:fldChar w:fldCharType="begin"/>
            </w:r>
            <w:r w:rsidRPr="000450C8">
              <w:rPr>
                <w:rFonts w:cs="Arial"/>
                <w:sz w:val="20"/>
                <w:szCs w:val="20"/>
                <w:lang w:val="en-GB" w:eastAsia="en-GB"/>
              </w:rPr>
              <w:instrText xml:space="preserve"> PAGEREF _Ref399254685 \h </w:instrText>
            </w:r>
            <w:r w:rsidRPr="000450C8">
              <w:rPr>
                <w:rFonts w:cs="Arial"/>
                <w:sz w:val="20"/>
                <w:szCs w:val="20"/>
                <w:lang w:val="en-GB" w:eastAsia="en-GB"/>
              </w:rPr>
            </w:r>
            <w:r w:rsidRPr="000450C8">
              <w:rPr>
                <w:rFonts w:cs="Arial"/>
                <w:sz w:val="20"/>
                <w:szCs w:val="20"/>
                <w:lang w:val="en-GB" w:eastAsia="en-GB"/>
              </w:rPr>
              <w:fldChar w:fldCharType="separate"/>
            </w:r>
            <w:r w:rsidR="00F040A3">
              <w:rPr>
                <w:rFonts w:cs="Arial"/>
                <w:noProof/>
                <w:sz w:val="20"/>
                <w:szCs w:val="20"/>
                <w:lang w:val="en-GB" w:eastAsia="en-GB"/>
              </w:rPr>
              <w:t>123</w:t>
            </w:r>
            <w:r w:rsidRPr="000450C8">
              <w:rPr>
                <w:rFonts w:cs="Arial"/>
                <w:sz w:val="20"/>
                <w:szCs w:val="20"/>
                <w:lang w:val="en-GB" w:eastAsia="en-GB"/>
              </w:rPr>
              <w:fldChar w:fldCharType="end"/>
            </w:r>
          </w:p>
        </w:tc>
        <w:tc>
          <w:tcPr>
            <w:tcW w:w="2204" w:type="dxa"/>
            <w:shd w:val="clear" w:color="auto" w:fill="auto"/>
            <w:noWrap/>
            <w:tcMar>
              <w:top w:w="142" w:type="dxa"/>
              <w:left w:w="142" w:type="dxa"/>
              <w:bottom w:w="142" w:type="dxa"/>
              <w:right w:w="142" w:type="dxa"/>
            </w:tcMar>
          </w:tcPr>
          <w:p w:rsidR="00E97BC2" w:rsidRPr="000450C8" w:rsidRDefault="00E97BC2" w:rsidP="001C7D76">
            <w:pPr>
              <w:pStyle w:val="BodyText"/>
              <w:rPr>
                <w:rFonts w:cs="Arial"/>
                <w:sz w:val="20"/>
                <w:szCs w:val="20"/>
                <w:lang w:val="en-GB" w:eastAsia="en-GB"/>
              </w:rPr>
            </w:pPr>
          </w:p>
        </w:tc>
      </w:tr>
      <w:tr w:rsidR="00E97BC2" w:rsidRPr="00166138" w:rsidTr="001C7D76">
        <w:trPr>
          <w:cantSplit/>
          <w:trHeight w:hRule="exact" w:val="624"/>
          <w:jc w:val="right"/>
        </w:trPr>
        <w:tc>
          <w:tcPr>
            <w:tcW w:w="594" w:type="dxa"/>
            <w:tcBorders>
              <w:top w:val="nil"/>
              <w:left w:val="nil"/>
              <w:bottom w:val="nil"/>
            </w:tcBorders>
          </w:tcPr>
          <w:p w:rsidR="00E97BC2" w:rsidRPr="000450C8" w:rsidRDefault="002646F0" w:rsidP="001C7D76">
            <w:pPr>
              <w:pStyle w:val="BodyText"/>
              <w:rPr>
                <w:rFonts w:cs="Arial"/>
                <w:sz w:val="20"/>
                <w:szCs w:val="20"/>
                <w:lang w:val="en-GB" w:eastAsia="en-GB"/>
              </w:rPr>
            </w:pPr>
            <w:r w:rsidRPr="000450C8">
              <w:rPr>
                <w:rFonts w:cs="Arial"/>
                <w:noProof/>
                <w:sz w:val="20"/>
                <w:szCs w:val="20"/>
                <w:lang w:val="en-GB" w:eastAsia="en-GB"/>
              </w:rPr>
              <w:drawing>
                <wp:inline distT="0" distB="0" distL="0" distR="0">
                  <wp:extent cx="272415" cy="283210"/>
                  <wp:effectExtent l="0" t="0" r="0" b="0"/>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2415" cy="283210"/>
                          </a:xfrm>
                          <a:prstGeom prst="rect">
                            <a:avLst/>
                          </a:prstGeom>
                          <a:noFill/>
                          <a:ln>
                            <a:noFill/>
                          </a:ln>
                        </pic:spPr>
                      </pic:pic>
                    </a:graphicData>
                  </a:graphic>
                </wp:inline>
              </w:drawing>
            </w:r>
          </w:p>
        </w:tc>
        <w:tc>
          <w:tcPr>
            <w:tcW w:w="1386" w:type="dxa"/>
            <w:shd w:val="clear" w:color="auto" w:fill="auto"/>
            <w:noWrap/>
            <w:tcMar>
              <w:top w:w="142" w:type="dxa"/>
              <w:left w:w="142" w:type="dxa"/>
              <w:bottom w:w="142" w:type="dxa"/>
              <w:right w:w="142" w:type="dxa"/>
            </w:tcMar>
          </w:tcPr>
          <w:p w:rsidR="00E97BC2" w:rsidRDefault="00E97BC2" w:rsidP="001C7D76">
            <w:pPr>
              <w:jc w:val="center"/>
              <w:rPr>
                <w:rFonts w:ascii="Arial" w:hAnsi="Arial" w:cs="Arial"/>
                <w:color w:val="000000"/>
                <w:sz w:val="20"/>
                <w:szCs w:val="20"/>
              </w:rPr>
            </w:pPr>
            <w:r>
              <w:rPr>
                <w:rFonts w:ascii="Arial" w:hAnsi="Arial" w:cs="Arial"/>
                <w:color w:val="000000"/>
                <w:sz w:val="20"/>
                <w:szCs w:val="20"/>
              </w:rPr>
              <w:t>J/506/7606</w:t>
            </w:r>
          </w:p>
        </w:tc>
        <w:tc>
          <w:tcPr>
            <w:tcW w:w="1260"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RCC 3.18</w:t>
            </w:r>
          </w:p>
        </w:tc>
        <w:tc>
          <w:tcPr>
            <w:tcW w:w="4100"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sz w:val="20"/>
                <w:szCs w:val="20"/>
              </w:rPr>
            </w:pPr>
            <w:r w:rsidRPr="00166138">
              <w:rPr>
                <w:rFonts w:ascii="Arial" w:hAnsi="Arial" w:cs="Arial"/>
                <w:sz w:val="20"/>
                <w:szCs w:val="20"/>
              </w:rPr>
              <w:t>Understand the youth justice system as it relates to residential childcare</w:t>
            </w:r>
          </w:p>
        </w:tc>
        <w:tc>
          <w:tcPr>
            <w:tcW w:w="1403"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color w:val="000000"/>
                <w:sz w:val="20"/>
                <w:szCs w:val="20"/>
              </w:rPr>
            </w:pPr>
            <w:r w:rsidRPr="00166138">
              <w:rPr>
                <w:rFonts w:ascii="Arial" w:hAnsi="Arial" w:cs="Arial"/>
                <w:color w:val="000000"/>
                <w:sz w:val="20"/>
                <w:szCs w:val="20"/>
              </w:rPr>
              <w:t>Knowledge</w:t>
            </w:r>
          </w:p>
        </w:tc>
        <w:tc>
          <w:tcPr>
            <w:tcW w:w="810"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4</w:t>
            </w:r>
          </w:p>
        </w:tc>
        <w:tc>
          <w:tcPr>
            <w:tcW w:w="869"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3</w:t>
            </w:r>
          </w:p>
        </w:tc>
        <w:tc>
          <w:tcPr>
            <w:tcW w:w="905"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sz w:val="20"/>
                <w:szCs w:val="20"/>
              </w:rPr>
            </w:pPr>
            <w:r w:rsidRPr="00166138">
              <w:rPr>
                <w:rFonts w:ascii="Arial" w:hAnsi="Arial" w:cs="Arial"/>
                <w:sz w:val="20"/>
                <w:szCs w:val="20"/>
              </w:rPr>
              <w:t>30</w:t>
            </w:r>
          </w:p>
        </w:tc>
        <w:tc>
          <w:tcPr>
            <w:tcW w:w="851" w:type="dxa"/>
            <w:shd w:val="clear" w:color="auto" w:fill="auto"/>
            <w:noWrap/>
            <w:tcMar>
              <w:top w:w="142" w:type="dxa"/>
              <w:left w:w="142" w:type="dxa"/>
              <w:bottom w:w="142" w:type="dxa"/>
              <w:right w:w="142" w:type="dxa"/>
            </w:tcMar>
          </w:tcPr>
          <w:p w:rsidR="00E97BC2" w:rsidRPr="000450C8" w:rsidRDefault="00E97BC2" w:rsidP="001C7D76">
            <w:pPr>
              <w:pStyle w:val="BodyText"/>
              <w:autoSpaceDE w:val="0"/>
              <w:jc w:val="center"/>
              <w:rPr>
                <w:rFonts w:cs="Arial"/>
                <w:sz w:val="20"/>
                <w:szCs w:val="20"/>
                <w:lang w:val="en-GB" w:eastAsia="en-GB"/>
              </w:rPr>
            </w:pPr>
            <w:r w:rsidRPr="000450C8">
              <w:rPr>
                <w:rFonts w:cs="Arial"/>
                <w:sz w:val="20"/>
                <w:szCs w:val="20"/>
                <w:lang w:val="en-GB" w:eastAsia="en-GB"/>
              </w:rPr>
              <w:fldChar w:fldCharType="begin"/>
            </w:r>
            <w:r w:rsidRPr="000450C8">
              <w:rPr>
                <w:rFonts w:cs="Arial"/>
                <w:sz w:val="20"/>
                <w:szCs w:val="20"/>
                <w:lang w:val="en-GB" w:eastAsia="en-GB"/>
              </w:rPr>
              <w:instrText xml:space="preserve"> PAGEREF _Ref399254688 \h </w:instrText>
            </w:r>
            <w:r w:rsidRPr="000450C8">
              <w:rPr>
                <w:rFonts w:cs="Arial"/>
                <w:sz w:val="20"/>
                <w:szCs w:val="20"/>
                <w:lang w:val="en-GB" w:eastAsia="en-GB"/>
              </w:rPr>
            </w:r>
            <w:r w:rsidRPr="000450C8">
              <w:rPr>
                <w:rFonts w:cs="Arial"/>
                <w:sz w:val="20"/>
                <w:szCs w:val="20"/>
                <w:lang w:val="en-GB" w:eastAsia="en-GB"/>
              </w:rPr>
              <w:fldChar w:fldCharType="separate"/>
            </w:r>
            <w:r w:rsidR="00F040A3">
              <w:rPr>
                <w:rFonts w:cs="Arial"/>
                <w:noProof/>
                <w:sz w:val="20"/>
                <w:szCs w:val="20"/>
                <w:lang w:val="en-GB" w:eastAsia="en-GB"/>
              </w:rPr>
              <w:t>129</w:t>
            </w:r>
            <w:r w:rsidRPr="000450C8">
              <w:rPr>
                <w:rFonts w:cs="Arial"/>
                <w:sz w:val="20"/>
                <w:szCs w:val="20"/>
                <w:lang w:val="en-GB" w:eastAsia="en-GB"/>
              </w:rPr>
              <w:fldChar w:fldCharType="end"/>
            </w:r>
          </w:p>
        </w:tc>
        <w:tc>
          <w:tcPr>
            <w:tcW w:w="2204" w:type="dxa"/>
            <w:shd w:val="clear" w:color="auto" w:fill="auto"/>
            <w:noWrap/>
            <w:tcMar>
              <w:top w:w="142" w:type="dxa"/>
              <w:left w:w="142" w:type="dxa"/>
              <w:bottom w:w="142" w:type="dxa"/>
              <w:right w:w="142" w:type="dxa"/>
            </w:tcMar>
          </w:tcPr>
          <w:p w:rsidR="00E97BC2" w:rsidRPr="000450C8" w:rsidRDefault="00E97BC2" w:rsidP="001C7D76">
            <w:pPr>
              <w:pStyle w:val="BodyText"/>
              <w:rPr>
                <w:rFonts w:cs="Arial"/>
                <w:sz w:val="20"/>
                <w:szCs w:val="20"/>
                <w:lang w:val="en-GB" w:eastAsia="en-GB"/>
              </w:rPr>
            </w:pPr>
          </w:p>
        </w:tc>
      </w:tr>
      <w:tr w:rsidR="00E97BC2" w:rsidRPr="00166138" w:rsidTr="001C7D76">
        <w:trPr>
          <w:cantSplit/>
          <w:trHeight w:hRule="exact" w:val="624"/>
          <w:jc w:val="right"/>
        </w:trPr>
        <w:tc>
          <w:tcPr>
            <w:tcW w:w="594" w:type="dxa"/>
            <w:tcBorders>
              <w:top w:val="nil"/>
              <w:left w:val="nil"/>
              <w:bottom w:val="nil"/>
            </w:tcBorders>
          </w:tcPr>
          <w:p w:rsidR="00E97BC2" w:rsidRPr="000450C8" w:rsidRDefault="00E97BC2" w:rsidP="001C7D76">
            <w:pPr>
              <w:pStyle w:val="BodyText"/>
              <w:rPr>
                <w:rFonts w:cs="Arial"/>
                <w:sz w:val="20"/>
                <w:szCs w:val="20"/>
                <w:lang w:val="en-GB" w:eastAsia="en-GB"/>
              </w:rPr>
            </w:pPr>
          </w:p>
        </w:tc>
        <w:tc>
          <w:tcPr>
            <w:tcW w:w="1386" w:type="dxa"/>
            <w:shd w:val="clear" w:color="auto" w:fill="auto"/>
            <w:noWrap/>
            <w:tcMar>
              <w:top w:w="142" w:type="dxa"/>
              <w:left w:w="142" w:type="dxa"/>
              <w:bottom w:w="142" w:type="dxa"/>
              <w:right w:w="142" w:type="dxa"/>
            </w:tcMar>
          </w:tcPr>
          <w:p w:rsidR="00E97BC2" w:rsidRPr="000450C8" w:rsidRDefault="00E97BC2" w:rsidP="001C7D76">
            <w:pPr>
              <w:pStyle w:val="BodyText"/>
              <w:jc w:val="center"/>
              <w:rPr>
                <w:rFonts w:cs="Arial"/>
                <w:sz w:val="20"/>
                <w:szCs w:val="20"/>
                <w:lang w:val="en-GB" w:eastAsia="en-GB"/>
              </w:rPr>
            </w:pPr>
            <w:r w:rsidRPr="00FC586F">
              <w:rPr>
                <w:rFonts w:cs="Arial"/>
                <w:sz w:val="20"/>
                <w:szCs w:val="20"/>
                <w:lang w:val="en-GB" w:eastAsia="en-GB"/>
              </w:rPr>
              <w:t>K/506/8540</w:t>
            </w:r>
          </w:p>
        </w:tc>
        <w:tc>
          <w:tcPr>
            <w:tcW w:w="1260"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RCC 3.19</w:t>
            </w:r>
          </w:p>
        </w:tc>
        <w:tc>
          <w:tcPr>
            <w:tcW w:w="4100"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sz w:val="20"/>
                <w:szCs w:val="20"/>
              </w:rPr>
            </w:pPr>
            <w:r w:rsidRPr="00166138">
              <w:rPr>
                <w:rFonts w:ascii="Arial" w:hAnsi="Arial" w:cs="Arial"/>
                <w:sz w:val="20"/>
                <w:szCs w:val="20"/>
              </w:rPr>
              <w:t xml:space="preserve">Support young people leaving care </w:t>
            </w:r>
          </w:p>
        </w:tc>
        <w:tc>
          <w:tcPr>
            <w:tcW w:w="1403"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sz w:val="20"/>
                <w:szCs w:val="20"/>
              </w:rPr>
            </w:pPr>
            <w:r w:rsidRPr="00166138">
              <w:rPr>
                <w:rFonts w:ascii="Arial" w:hAnsi="Arial" w:cs="Arial"/>
                <w:sz w:val="20"/>
                <w:szCs w:val="20"/>
              </w:rPr>
              <w:t>Knowledge / Skills</w:t>
            </w:r>
          </w:p>
        </w:tc>
        <w:tc>
          <w:tcPr>
            <w:tcW w:w="810"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3</w:t>
            </w:r>
          </w:p>
        </w:tc>
        <w:tc>
          <w:tcPr>
            <w:tcW w:w="869"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6</w:t>
            </w:r>
          </w:p>
        </w:tc>
        <w:tc>
          <w:tcPr>
            <w:tcW w:w="905"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sz w:val="20"/>
                <w:szCs w:val="20"/>
              </w:rPr>
            </w:pPr>
            <w:r w:rsidRPr="00166138">
              <w:rPr>
                <w:rFonts w:ascii="Arial" w:hAnsi="Arial" w:cs="Arial"/>
                <w:sz w:val="20"/>
                <w:szCs w:val="20"/>
              </w:rPr>
              <w:t>40</w:t>
            </w:r>
          </w:p>
        </w:tc>
        <w:tc>
          <w:tcPr>
            <w:tcW w:w="851" w:type="dxa"/>
            <w:shd w:val="clear" w:color="auto" w:fill="auto"/>
            <w:noWrap/>
            <w:tcMar>
              <w:top w:w="142" w:type="dxa"/>
              <w:left w:w="142" w:type="dxa"/>
              <w:bottom w:w="142" w:type="dxa"/>
              <w:right w:w="142" w:type="dxa"/>
            </w:tcMar>
          </w:tcPr>
          <w:p w:rsidR="00E97BC2" w:rsidRPr="000450C8" w:rsidRDefault="00E97BC2" w:rsidP="001C7D76">
            <w:pPr>
              <w:pStyle w:val="BodyText"/>
              <w:autoSpaceDE w:val="0"/>
              <w:jc w:val="center"/>
              <w:rPr>
                <w:rFonts w:cs="Arial"/>
                <w:sz w:val="20"/>
                <w:szCs w:val="20"/>
                <w:lang w:val="en-GB" w:eastAsia="en-GB"/>
              </w:rPr>
            </w:pPr>
            <w:r w:rsidRPr="000450C8">
              <w:rPr>
                <w:rFonts w:cs="Arial"/>
                <w:sz w:val="20"/>
                <w:szCs w:val="20"/>
                <w:lang w:val="en-GB" w:eastAsia="en-GB"/>
              </w:rPr>
              <w:fldChar w:fldCharType="begin"/>
            </w:r>
            <w:r w:rsidRPr="000450C8">
              <w:rPr>
                <w:rFonts w:cs="Arial"/>
                <w:sz w:val="20"/>
                <w:szCs w:val="20"/>
                <w:lang w:val="en-GB" w:eastAsia="en-GB"/>
              </w:rPr>
              <w:instrText xml:space="preserve"> PAGEREF _Ref399254691 \h </w:instrText>
            </w:r>
            <w:r w:rsidRPr="000450C8">
              <w:rPr>
                <w:rFonts w:cs="Arial"/>
                <w:sz w:val="20"/>
                <w:szCs w:val="20"/>
                <w:lang w:val="en-GB" w:eastAsia="en-GB"/>
              </w:rPr>
            </w:r>
            <w:r w:rsidRPr="000450C8">
              <w:rPr>
                <w:rFonts w:cs="Arial"/>
                <w:sz w:val="20"/>
                <w:szCs w:val="20"/>
                <w:lang w:val="en-GB" w:eastAsia="en-GB"/>
              </w:rPr>
              <w:fldChar w:fldCharType="separate"/>
            </w:r>
            <w:r w:rsidR="00F040A3">
              <w:rPr>
                <w:rFonts w:cs="Arial"/>
                <w:noProof/>
                <w:sz w:val="20"/>
                <w:szCs w:val="20"/>
                <w:lang w:val="en-GB" w:eastAsia="en-GB"/>
              </w:rPr>
              <w:t>135</w:t>
            </w:r>
            <w:r w:rsidRPr="000450C8">
              <w:rPr>
                <w:rFonts w:cs="Arial"/>
                <w:sz w:val="20"/>
                <w:szCs w:val="20"/>
                <w:lang w:val="en-GB" w:eastAsia="en-GB"/>
              </w:rPr>
              <w:fldChar w:fldCharType="end"/>
            </w:r>
          </w:p>
        </w:tc>
        <w:tc>
          <w:tcPr>
            <w:tcW w:w="2204" w:type="dxa"/>
            <w:shd w:val="clear" w:color="auto" w:fill="auto"/>
            <w:noWrap/>
            <w:tcMar>
              <w:top w:w="142" w:type="dxa"/>
              <w:left w:w="142" w:type="dxa"/>
              <w:bottom w:w="142" w:type="dxa"/>
              <w:right w:w="142" w:type="dxa"/>
            </w:tcMar>
          </w:tcPr>
          <w:p w:rsidR="00E97BC2" w:rsidRPr="000450C8" w:rsidRDefault="00E97BC2" w:rsidP="001C7D76">
            <w:pPr>
              <w:pStyle w:val="BodyText"/>
              <w:rPr>
                <w:rFonts w:cs="Arial"/>
                <w:sz w:val="20"/>
                <w:szCs w:val="20"/>
                <w:lang w:val="en-GB" w:eastAsia="en-GB"/>
              </w:rPr>
            </w:pPr>
          </w:p>
        </w:tc>
      </w:tr>
      <w:tr w:rsidR="00E97BC2" w:rsidRPr="00166138" w:rsidTr="001C7D76">
        <w:trPr>
          <w:cantSplit/>
          <w:trHeight w:hRule="exact" w:val="884"/>
          <w:jc w:val="right"/>
        </w:trPr>
        <w:tc>
          <w:tcPr>
            <w:tcW w:w="594" w:type="dxa"/>
            <w:tcBorders>
              <w:top w:val="nil"/>
              <w:left w:val="nil"/>
              <w:bottom w:val="nil"/>
            </w:tcBorders>
          </w:tcPr>
          <w:p w:rsidR="00E97BC2" w:rsidRPr="000450C8" w:rsidRDefault="002646F0" w:rsidP="001C7D76">
            <w:pPr>
              <w:pStyle w:val="BodyText"/>
              <w:rPr>
                <w:rFonts w:cs="Arial"/>
                <w:sz w:val="20"/>
                <w:szCs w:val="20"/>
                <w:lang w:val="en-GB" w:eastAsia="en-GB"/>
              </w:rPr>
            </w:pPr>
            <w:r w:rsidRPr="000450C8">
              <w:rPr>
                <w:rFonts w:cs="Arial"/>
                <w:noProof/>
                <w:sz w:val="20"/>
                <w:szCs w:val="20"/>
                <w:lang w:val="en-GB" w:eastAsia="en-GB"/>
              </w:rPr>
              <w:drawing>
                <wp:inline distT="0" distB="0" distL="0" distR="0">
                  <wp:extent cx="272415" cy="283210"/>
                  <wp:effectExtent l="0" t="0" r="0"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2415" cy="283210"/>
                          </a:xfrm>
                          <a:prstGeom prst="rect">
                            <a:avLst/>
                          </a:prstGeom>
                          <a:noFill/>
                          <a:ln>
                            <a:noFill/>
                          </a:ln>
                        </pic:spPr>
                      </pic:pic>
                    </a:graphicData>
                  </a:graphic>
                </wp:inline>
              </w:drawing>
            </w:r>
          </w:p>
        </w:tc>
        <w:tc>
          <w:tcPr>
            <w:tcW w:w="1386" w:type="dxa"/>
            <w:shd w:val="clear" w:color="auto" w:fill="auto"/>
            <w:noWrap/>
            <w:tcMar>
              <w:top w:w="142" w:type="dxa"/>
              <w:left w:w="142" w:type="dxa"/>
              <w:bottom w:w="142" w:type="dxa"/>
              <w:right w:w="142" w:type="dxa"/>
            </w:tcMar>
          </w:tcPr>
          <w:p w:rsidR="00E97BC2" w:rsidRDefault="00E97BC2" w:rsidP="001C7D76">
            <w:pPr>
              <w:jc w:val="center"/>
              <w:rPr>
                <w:rFonts w:ascii="Arial" w:hAnsi="Arial" w:cs="Arial"/>
                <w:color w:val="000000"/>
                <w:sz w:val="20"/>
                <w:szCs w:val="20"/>
              </w:rPr>
            </w:pPr>
            <w:r w:rsidRPr="00FC586F">
              <w:rPr>
                <w:rFonts w:ascii="Arial" w:hAnsi="Arial" w:cs="Arial"/>
                <w:color w:val="000000"/>
                <w:sz w:val="20"/>
                <w:szCs w:val="20"/>
              </w:rPr>
              <w:t>R/506/8502</w:t>
            </w:r>
          </w:p>
        </w:tc>
        <w:tc>
          <w:tcPr>
            <w:tcW w:w="1260"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RCC 3.20</w:t>
            </w:r>
          </w:p>
        </w:tc>
        <w:tc>
          <w:tcPr>
            <w:tcW w:w="4100"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sz w:val="20"/>
                <w:szCs w:val="20"/>
              </w:rPr>
            </w:pPr>
            <w:r w:rsidRPr="00166138">
              <w:rPr>
                <w:rFonts w:ascii="Arial" w:hAnsi="Arial" w:cs="Arial"/>
                <w:sz w:val="20"/>
                <w:szCs w:val="20"/>
              </w:rPr>
              <w:t>Understand residential childcare for children and young people with complex disabilities or conditions</w:t>
            </w:r>
          </w:p>
        </w:tc>
        <w:tc>
          <w:tcPr>
            <w:tcW w:w="1403"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color w:val="000000"/>
                <w:sz w:val="20"/>
                <w:szCs w:val="20"/>
              </w:rPr>
            </w:pPr>
            <w:r w:rsidRPr="00166138">
              <w:rPr>
                <w:rFonts w:ascii="Arial" w:hAnsi="Arial" w:cs="Arial"/>
                <w:color w:val="000000"/>
                <w:sz w:val="20"/>
                <w:szCs w:val="20"/>
              </w:rPr>
              <w:t>Knowledge</w:t>
            </w:r>
          </w:p>
        </w:tc>
        <w:tc>
          <w:tcPr>
            <w:tcW w:w="810"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3</w:t>
            </w:r>
          </w:p>
        </w:tc>
        <w:tc>
          <w:tcPr>
            <w:tcW w:w="869"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3</w:t>
            </w:r>
          </w:p>
        </w:tc>
        <w:tc>
          <w:tcPr>
            <w:tcW w:w="905"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sz w:val="20"/>
                <w:szCs w:val="20"/>
              </w:rPr>
            </w:pPr>
            <w:r w:rsidRPr="00166138">
              <w:rPr>
                <w:rFonts w:ascii="Arial" w:hAnsi="Arial" w:cs="Arial"/>
                <w:sz w:val="20"/>
                <w:szCs w:val="20"/>
              </w:rPr>
              <w:t>27</w:t>
            </w:r>
          </w:p>
        </w:tc>
        <w:tc>
          <w:tcPr>
            <w:tcW w:w="851" w:type="dxa"/>
            <w:shd w:val="clear" w:color="auto" w:fill="auto"/>
            <w:noWrap/>
            <w:tcMar>
              <w:top w:w="142" w:type="dxa"/>
              <w:left w:w="142" w:type="dxa"/>
              <w:bottom w:w="142" w:type="dxa"/>
              <w:right w:w="142" w:type="dxa"/>
            </w:tcMar>
          </w:tcPr>
          <w:p w:rsidR="00E97BC2" w:rsidRPr="000450C8" w:rsidRDefault="00E97BC2" w:rsidP="001C7D76">
            <w:pPr>
              <w:pStyle w:val="BodyText"/>
              <w:autoSpaceDE w:val="0"/>
              <w:jc w:val="center"/>
              <w:rPr>
                <w:rFonts w:cs="Arial"/>
                <w:sz w:val="20"/>
                <w:szCs w:val="20"/>
                <w:lang w:val="en-GB" w:eastAsia="en-GB"/>
              </w:rPr>
            </w:pPr>
            <w:r w:rsidRPr="000450C8">
              <w:rPr>
                <w:rFonts w:cs="Arial"/>
                <w:sz w:val="20"/>
                <w:szCs w:val="20"/>
                <w:lang w:val="en-GB" w:eastAsia="en-GB"/>
              </w:rPr>
              <w:fldChar w:fldCharType="begin"/>
            </w:r>
            <w:r w:rsidRPr="000450C8">
              <w:rPr>
                <w:rFonts w:cs="Arial"/>
                <w:sz w:val="20"/>
                <w:szCs w:val="20"/>
                <w:lang w:val="en-GB" w:eastAsia="en-GB"/>
              </w:rPr>
              <w:instrText xml:space="preserve"> PAGEREF _Ref399254698 \h </w:instrText>
            </w:r>
            <w:r w:rsidRPr="000450C8">
              <w:rPr>
                <w:rFonts w:cs="Arial"/>
                <w:sz w:val="20"/>
                <w:szCs w:val="20"/>
                <w:lang w:val="en-GB" w:eastAsia="en-GB"/>
              </w:rPr>
            </w:r>
            <w:r w:rsidRPr="000450C8">
              <w:rPr>
                <w:rFonts w:cs="Arial"/>
                <w:sz w:val="20"/>
                <w:szCs w:val="20"/>
                <w:lang w:val="en-GB" w:eastAsia="en-GB"/>
              </w:rPr>
              <w:fldChar w:fldCharType="separate"/>
            </w:r>
            <w:r w:rsidR="00F040A3">
              <w:rPr>
                <w:rFonts w:cs="Arial"/>
                <w:noProof/>
                <w:sz w:val="20"/>
                <w:szCs w:val="20"/>
                <w:lang w:val="en-GB" w:eastAsia="en-GB"/>
              </w:rPr>
              <w:t>145</w:t>
            </w:r>
            <w:r w:rsidRPr="000450C8">
              <w:rPr>
                <w:rFonts w:cs="Arial"/>
                <w:sz w:val="20"/>
                <w:szCs w:val="20"/>
                <w:lang w:val="en-GB" w:eastAsia="en-GB"/>
              </w:rPr>
              <w:fldChar w:fldCharType="end"/>
            </w:r>
          </w:p>
        </w:tc>
        <w:tc>
          <w:tcPr>
            <w:tcW w:w="2204" w:type="dxa"/>
            <w:shd w:val="clear" w:color="auto" w:fill="auto"/>
            <w:noWrap/>
            <w:tcMar>
              <w:top w:w="142" w:type="dxa"/>
              <w:left w:w="142" w:type="dxa"/>
              <w:bottom w:w="142" w:type="dxa"/>
              <w:right w:w="142" w:type="dxa"/>
            </w:tcMar>
          </w:tcPr>
          <w:p w:rsidR="00E97BC2" w:rsidRPr="000450C8" w:rsidRDefault="00E97BC2" w:rsidP="001C7D76">
            <w:pPr>
              <w:pStyle w:val="BodyText"/>
              <w:rPr>
                <w:rFonts w:cs="Arial"/>
                <w:sz w:val="20"/>
                <w:szCs w:val="20"/>
                <w:lang w:val="en-GB" w:eastAsia="en-GB"/>
              </w:rPr>
            </w:pPr>
          </w:p>
        </w:tc>
      </w:tr>
      <w:tr w:rsidR="00E97BC2" w:rsidRPr="00166138" w:rsidTr="001C7D76">
        <w:trPr>
          <w:cantSplit/>
          <w:trHeight w:val="721"/>
          <w:jc w:val="right"/>
        </w:trPr>
        <w:tc>
          <w:tcPr>
            <w:tcW w:w="594" w:type="dxa"/>
            <w:tcBorders>
              <w:top w:val="nil"/>
              <w:left w:val="nil"/>
              <w:bottom w:val="nil"/>
            </w:tcBorders>
          </w:tcPr>
          <w:p w:rsidR="00E97BC2" w:rsidRPr="000450C8" w:rsidRDefault="002646F0" w:rsidP="001C7D76">
            <w:pPr>
              <w:pStyle w:val="BodyText"/>
              <w:rPr>
                <w:rFonts w:cs="Arial"/>
                <w:sz w:val="20"/>
                <w:szCs w:val="20"/>
                <w:lang w:val="en-GB" w:eastAsia="en-GB"/>
              </w:rPr>
            </w:pPr>
            <w:r w:rsidRPr="000450C8">
              <w:rPr>
                <w:rFonts w:cs="Arial"/>
                <w:noProof/>
                <w:sz w:val="20"/>
                <w:szCs w:val="20"/>
                <w:lang w:val="en-GB" w:eastAsia="en-GB"/>
              </w:rPr>
              <w:drawing>
                <wp:inline distT="0" distB="0" distL="0" distR="0">
                  <wp:extent cx="272415" cy="283210"/>
                  <wp:effectExtent l="0" t="0" r="0" b="0"/>
                  <wp:docPr id="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2415" cy="283210"/>
                          </a:xfrm>
                          <a:prstGeom prst="rect">
                            <a:avLst/>
                          </a:prstGeom>
                          <a:noFill/>
                          <a:ln>
                            <a:noFill/>
                          </a:ln>
                        </pic:spPr>
                      </pic:pic>
                    </a:graphicData>
                  </a:graphic>
                </wp:inline>
              </w:drawing>
            </w:r>
          </w:p>
        </w:tc>
        <w:tc>
          <w:tcPr>
            <w:tcW w:w="1386" w:type="dxa"/>
            <w:shd w:val="clear" w:color="auto" w:fill="auto"/>
            <w:noWrap/>
            <w:tcMar>
              <w:top w:w="142" w:type="dxa"/>
              <w:left w:w="142" w:type="dxa"/>
              <w:bottom w:w="142" w:type="dxa"/>
              <w:right w:w="142" w:type="dxa"/>
            </w:tcMar>
          </w:tcPr>
          <w:p w:rsidR="00E97BC2" w:rsidRDefault="00E97BC2" w:rsidP="001C7D76">
            <w:pPr>
              <w:jc w:val="center"/>
              <w:rPr>
                <w:rFonts w:ascii="Arial" w:hAnsi="Arial" w:cs="Arial"/>
                <w:color w:val="000000"/>
                <w:sz w:val="20"/>
                <w:szCs w:val="20"/>
              </w:rPr>
            </w:pPr>
            <w:r w:rsidRPr="00FC586F">
              <w:rPr>
                <w:rFonts w:ascii="Arial" w:hAnsi="Arial" w:cs="Arial"/>
                <w:color w:val="000000"/>
                <w:sz w:val="20"/>
                <w:szCs w:val="20"/>
              </w:rPr>
              <w:t>L/506/8501</w:t>
            </w:r>
          </w:p>
        </w:tc>
        <w:tc>
          <w:tcPr>
            <w:tcW w:w="1260"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RCC 3.21</w:t>
            </w:r>
          </w:p>
        </w:tc>
        <w:tc>
          <w:tcPr>
            <w:tcW w:w="4100"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sz w:val="20"/>
                <w:szCs w:val="20"/>
              </w:rPr>
            </w:pPr>
            <w:r w:rsidRPr="00166138">
              <w:rPr>
                <w:rFonts w:ascii="Arial" w:hAnsi="Arial" w:cs="Arial"/>
                <w:sz w:val="20"/>
                <w:szCs w:val="20"/>
              </w:rPr>
              <w:t>Understand support for young people with complex disabilities or conditions making the transition into adulthood</w:t>
            </w:r>
          </w:p>
        </w:tc>
        <w:tc>
          <w:tcPr>
            <w:tcW w:w="1403"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color w:val="000000"/>
                <w:sz w:val="20"/>
                <w:szCs w:val="20"/>
              </w:rPr>
            </w:pPr>
            <w:r w:rsidRPr="00166138">
              <w:rPr>
                <w:rFonts w:ascii="Arial" w:hAnsi="Arial" w:cs="Arial"/>
                <w:color w:val="000000"/>
                <w:sz w:val="20"/>
                <w:szCs w:val="20"/>
              </w:rPr>
              <w:t>Knowledge</w:t>
            </w:r>
          </w:p>
        </w:tc>
        <w:tc>
          <w:tcPr>
            <w:tcW w:w="810"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3</w:t>
            </w:r>
          </w:p>
        </w:tc>
        <w:tc>
          <w:tcPr>
            <w:tcW w:w="869"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3</w:t>
            </w:r>
          </w:p>
        </w:tc>
        <w:tc>
          <w:tcPr>
            <w:tcW w:w="905"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sz w:val="20"/>
                <w:szCs w:val="20"/>
              </w:rPr>
            </w:pPr>
            <w:r w:rsidRPr="00166138">
              <w:rPr>
                <w:rFonts w:ascii="Arial" w:hAnsi="Arial" w:cs="Arial"/>
                <w:sz w:val="20"/>
                <w:szCs w:val="20"/>
              </w:rPr>
              <w:t>24</w:t>
            </w:r>
          </w:p>
        </w:tc>
        <w:tc>
          <w:tcPr>
            <w:tcW w:w="851" w:type="dxa"/>
            <w:shd w:val="clear" w:color="auto" w:fill="auto"/>
            <w:noWrap/>
            <w:tcMar>
              <w:top w:w="142" w:type="dxa"/>
              <w:left w:w="142" w:type="dxa"/>
              <w:bottom w:w="142" w:type="dxa"/>
              <w:right w:w="142" w:type="dxa"/>
            </w:tcMar>
          </w:tcPr>
          <w:p w:rsidR="00E97BC2" w:rsidRPr="000450C8" w:rsidRDefault="00E97BC2" w:rsidP="001C7D76">
            <w:pPr>
              <w:pStyle w:val="BodyText"/>
              <w:autoSpaceDE w:val="0"/>
              <w:jc w:val="center"/>
              <w:rPr>
                <w:rFonts w:cs="Arial"/>
                <w:sz w:val="20"/>
                <w:szCs w:val="20"/>
                <w:lang w:val="en-GB" w:eastAsia="en-GB"/>
              </w:rPr>
            </w:pPr>
            <w:r w:rsidRPr="000450C8">
              <w:rPr>
                <w:rFonts w:cs="Arial"/>
                <w:sz w:val="20"/>
                <w:szCs w:val="20"/>
                <w:lang w:val="en-GB" w:eastAsia="en-GB"/>
              </w:rPr>
              <w:fldChar w:fldCharType="begin"/>
            </w:r>
            <w:r w:rsidRPr="000450C8">
              <w:rPr>
                <w:rFonts w:cs="Arial"/>
                <w:sz w:val="20"/>
                <w:szCs w:val="20"/>
                <w:lang w:val="en-GB" w:eastAsia="en-GB"/>
              </w:rPr>
              <w:instrText xml:space="preserve"> PAGEREF _Ref399254701 \h </w:instrText>
            </w:r>
            <w:r w:rsidRPr="000450C8">
              <w:rPr>
                <w:rFonts w:cs="Arial"/>
                <w:sz w:val="20"/>
                <w:szCs w:val="20"/>
                <w:lang w:val="en-GB" w:eastAsia="en-GB"/>
              </w:rPr>
            </w:r>
            <w:r w:rsidRPr="000450C8">
              <w:rPr>
                <w:rFonts w:cs="Arial"/>
                <w:sz w:val="20"/>
                <w:szCs w:val="20"/>
                <w:lang w:val="en-GB" w:eastAsia="en-GB"/>
              </w:rPr>
              <w:fldChar w:fldCharType="separate"/>
            </w:r>
            <w:r w:rsidR="00F040A3">
              <w:rPr>
                <w:rFonts w:cs="Arial"/>
                <w:noProof/>
                <w:sz w:val="20"/>
                <w:szCs w:val="20"/>
                <w:lang w:val="en-GB" w:eastAsia="en-GB"/>
              </w:rPr>
              <w:t>151</w:t>
            </w:r>
            <w:r w:rsidRPr="000450C8">
              <w:rPr>
                <w:rFonts w:cs="Arial"/>
                <w:sz w:val="20"/>
                <w:szCs w:val="20"/>
                <w:lang w:val="en-GB" w:eastAsia="en-GB"/>
              </w:rPr>
              <w:fldChar w:fldCharType="end"/>
            </w:r>
          </w:p>
        </w:tc>
        <w:tc>
          <w:tcPr>
            <w:tcW w:w="2204" w:type="dxa"/>
            <w:shd w:val="clear" w:color="auto" w:fill="auto"/>
            <w:noWrap/>
            <w:tcMar>
              <w:top w:w="142" w:type="dxa"/>
              <w:left w:w="142" w:type="dxa"/>
              <w:bottom w:w="142" w:type="dxa"/>
              <w:right w:w="142" w:type="dxa"/>
            </w:tcMar>
          </w:tcPr>
          <w:p w:rsidR="00E97BC2" w:rsidRPr="000450C8" w:rsidRDefault="00E97BC2" w:rsidP="001C7D76">
            <w:pPr>
              <w:pStyle w:val="BodyText"/>
              <w:rPr>
                <w:rFonts w:cs="Arial"/>
                <w:sz w:val="20"/>
                <w:szCs w:val="20"/>
                <w:lang w:val="en-GB" w:eastAsia="en-GB"/>
              </w:rPr>
            </w:pPr>
          </w:p>
        </w:tc>
      </w:tr>
      <w:tr w:rsidR="00E97BC2" w:rsidRPr="00166138" w:rsidTr="001C7D76">
        <w:trPr>
          <w:cantSplit/>
          <w:trHeight w:hRule="exact" w:val="655"/>
          <w:jc w:val="right"/>
        </w:trPr>
        <w:tc>
          <w:tcPr>
            <w:tcW w:w="594" w:type="dxa"/>
            <w:tcBorders>
              <w:top w:val="nil"/>
              <w:left w:val="nil"/>
              <w:bottom w:val="nil"/>
            </w:tcBorders>
          </w:tcPr>
          <w:p w:rsidR="00E97BC2" w:rsidRPr="000450C8" w:rsidRDefault="00E97BC2" w:rsidP="001C7D76">
            <w:pPr>
              <w:pStyle w:val="BodyText"/>
              <w:rPr>
                <w:rFonts w:cs="Arial"/>
                <w:sz w:val="20"/>
                <w:szCs w:val="20"/>
                <w:lang w:val="en-GB" w:eastAsia="en-GB"/>
              </w:rPr>
            </w:pPr>
          </w:p>
        </w:tc>
        <w:tc>
          <w:tcPr>
            <w:tcW w:w="1386" w:type="dxa"/>
            <w:shd w:val="clear" w:color="auto" w:fill="auto"/>
            <w:noWrap/>
            <w:tcMar>
              <w:top w:w="142" w:type="dxa"/>
              <w:left w:w="142" w:type="dxa"/>
              <w:bottom w:w="142" w:type="dxa"/>
              <w:right w:w="142" w:type="dxa"/>
            </w:tcMar>
          </w:tcPr>
          <w:p w:rsidR="00E97BC2" w:rsidRDefault="00E97BC2" w:rsidP="001C7D76">
            <w:pPr>
              <w:jc w:val="center"/>
              <w:rPr>
                <w:rFonts w:ascii="Arial" w:hAnsi="Arial" w:cs="Arial"/>
                <w:color w:val="000000"/>
                <w:sz w:val="20"/>
                <w:szCs w:val="20"/>
              </w:rPr>
            </w:pPr>
            <w:r>
              <w:rPr>
                <w:rFonts w:ascii="Arial" w:hAnsi="Arial" w:cs="Arial"/>
                <w:color w:val="000000"/>
                <w:sz w:val="20"/>
                <w:szCs w:val="20"/>
              </w:rPr>
              <w:t>K/506/7596</w:t>
            </w:r>
          </w:p>
        </w:tc>
        <w:tc>
          <w:tcPr>
            <w:tcW w:w="1260"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RCC 3.22</w:t>
            </w:r>
          </w:p>
        </w:tc>
        <w:tc>
          <w:tcPr>
            <w:tcW w:w="4100"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color w:val="000000"/>
                <w:sz w:val="20"/>
                <w:szCs w:val="20"/>
              </w:rPr>
            </w:pPr>
            <w:r w:rsidRPr="00166138">
              <w:rPr>
                <w:rFonts w:ascii="Arial" w:hAnsi="Arial" w:cs="Arial"/>
                <w:color w:val="000000"/>
                <w:sz w:val="20"/>
                <w:szCs w:val="20"/>
              </w:rPr>
              <w:t>Work with the families of children and young people in residential childcare</w:t>
            </w:r>
          </w:p>
        </w:tc>
        <w:tc>
          <w:tcPr>
            <w:tcW w:w="1403"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sz w:val="20"/>
                <w:szCs w:val="20"/>
              </w:rPr>
            </w:pPr>
            <w:r w:rsidRPr="00166138">
              <w:rPr>
                <w:rFonts w:ascii="Arial" w:hAnsi="Arial" w:cs="Arial"/>
                <w:sz w:val="20"/>
                <w:szCs w:val="20"/>
              </w:rPr>
              <w:t>Knowledge / Skills</w:t>
            </w:r>
          </w:p>
        </w:tc>
        <w:tc>
          <w:tcPr>
            <w:tcW w:w="810"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3</w:t>
            </w:r>
          </w:p>
        </w:tc>
        <w:tc>
          <w:tcPr>
            <w:tcW w:w="869"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2</w:t>
            </w:r>
          </w:p>
        </w:tc>
        <w:tc>
          <w:tcPr>
            <w:tcW w:w="905"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sz w:val="20"/>
                <w:szCs w:val="20"/>
              </w:rPr>
            </w:pPr>
            <w:r w:rsidRPr="00166138">
              <w:rPr>
                <w:rFonts w:ascii="Arial" w:hAnsi="Arial" w:cs="Arial"/>
                <w:sz w:val="20"/>
                <w:szCs w:val="20"/>
              </w:rPr>
              <w:t>17</w:t>
            </w:r>
          </w:p>
        </w:tc>
        <w:tc>
          <w:tcPr>
            <w:tcW w:w="851" w:type="dxa"/>
            <w:shd w:val="clear" w:color="auto" w:fill="auto"/>
            <w:noWrap/>
            <w:tcMar>
              <w:top w:w="142" w:type="dxa"/>
              <w:left w:w="142" w:type="dxa"/>
              <w:bottom w:w="142" w:type="dxa"/>
              <w:right w:w="142" w:type="dxa"/>
            </w:tcMar>
          </w:tcPr>
          <w:p w:rsidR="00E97BC2" w:rsidRPr="000450C8" w:rsidRDefault="00E97BC2" w:rsidP="001C7D76">
            <w:pPr>
              <w:pStyle w:val="BodyText"/>
              <w:autoSpaceDE w:val="0"/>
              <w:jc w:val="center"/>
              <w:rPr>
                <w:rFonts w:cs="Arial"/>
                <w:sz w:val="20"/>
                <w:szCs w:val="20"/>
                <w:lang w:val="en-GB" w:eastAsia="en-GB"/>
              </w:rPr>
            </w:pPr>
            <w:r w:rsidRPr="000450C8">
              <w:rPr>
                <w:rFonts w:cs="Arial"/>
                <w:sz w:val="20"/>
                <w:szCs w:val="20"/>
                <w:lang w:val="en-GB" w:eastAsia="en-GB"/>
              </w:rPr>
              <w:fldChar w:fldCharType="begin"/>
            </w:r>
            <w:r w:rsidRPr="000450C8">
              <w:rPr>
                <w:rFonts w:cs="Arial"/>
                <w:sz w:val="20"/>
                <w:szCs w:val="20"/>
                <w:lang w:val="en-GB" w:eastAsia="en-GB"/>
              </w:rPr>
              <w:instrText xml:space="preserve"> PAGEREF _Ref399254705 \h </w:instrText>
            </w:r>
            <w:r w:rsidRPr="000450C8">
              <w:rPr>
                <w:rFonts w:cs="Arial"/>
                <w:sz w:val="20"/>
                <w:szCs w:val="20"/>
                <w:lang w:val="en-GB" w:eastAsia="en-GB"/>
              </w:rPr>
            </w:r>
            <w:r w:rsidRPr="000450C8">
              <w:rPr>
                <w:rFonts w:cs="Arial"/>
                <w:sz w:val="20"/>
                <w:szCs w:val="20"/>
                <w:lang w:val="en-GB" w:eastAsia="en-GB"/>
              </w:rPr>
              <w:fldChar w:fldCharType="separate"/>
            </w:r>
            <w:r w:rsidR="00F040A3">
              <w:rPr>
                <w:rFonts w:cs="Arial"/>
                <w:noProof/>
                <w:sz w:val="20"/>
                <w:szCs w:val="20"/>
                <w:lang w:val="en-GB" w:eastAsia="en-GB"/>
              </w:rPr>
              <w:t>159</w:t>
            </w:r>
            <w:r w:rsidRPr="000450C8">
              <w:rPr>
                <w:rFonts w:cs="Arial"/>
                <w:sz w:val="20"/>
                <w:szCs w:val="20"/>
                <w:lang w:val="en-GB" w:eastAsia="en-GB"/>
              </w:rPr>
              <w:fldChar w:fldCharType="end"/>
            </w:r>
          </w:p>
        </w:tc>
        <w:tc>
          <w:tcPr>
            <w:tcW w:w="2204" w:type="dxa"/>
            <w:shd w:val="clear" w:color="auto" w:fill="auto"/>
            <w:noWrap/>
            <w:tcMar>
              <w:top w:w="142" w:type="dxa"/>
              <w:left w:w="142" w:type="dxa"/>
              <w:bottom w:w="142" w:type="dxa"/>
              <w:right w:w="142" w:type="dxa"/>
            </w:tcMar>
          </w:tcPr>
          <w:p w:rsidR="00E97BC2" w:rsidRPr="000450C8" w:rsidRDefault="00E97BC2" w:rsidP="001C7D76">
            <w:pPr>
              <w:pStyle w:val="BodyText"/>
              <w:rPr>
                <w:rFonts w:cs="Arial"/>
                <w:sz w:val="20"/>
                <w:szCs w:val="20"/>
                <w:lang w:val="en-GB" w:eastAsia="en-GB"/>
              </w:rPr>
            </w:pPr>
          </w:p>
        </w:tc>
      </w:tr>
      <w:tr w:rsidR="00E97BC2" w:rsidRPr="00166138" w:rsidTr="001C7D76">
        <w:trPr>
          <w:cantSplit/>
          <w:trHeight w:hRule="exact" w:val="624"/>
          <w:jc w:val="right"/>
        </w:trPr>
        <w:tc>
          <w:tcPr>
            <w:tcW w:w="594" w:type="dxa"/>
            <w:tcBorders>
              <w:top w:val="nil"/>
              <w:left w:val="nil"/>
              <w:bottom w:val="nil"/>
            </w:tcBorders>
          </w:tcPr>
          <w:p w:rsidR="00E97BC2" w:rsidRPr="000450C8" w:rsidRDefault="00E97BC2" w:rsidP="001C7D76">
            <w:pPr>
              <w:pStyle w:val="BodyText"/>
              <w:rPr>
                <w:rFonts w:cs="Arial"/>
                <w:sz w:val="20"/>
                <w:szCs w:val="20"/>
                <w:lang w:val="en-GB" w:eastAsia="en-GB"/>
              </w:rPr>
            </w:pPr>
          </w:p>
        </w:tc>
        <w:tc>
          <w:tcPr>
            <w:tcW w:w="1386" w:type="dxa"/>
            <w:shd w:val="clear" w:color="auto" w:fill="auto"/>
            <w:noWrap/>
            <w:tcMar>
              <w:top w:w="142" w:type="dxa"/>
              <w:left w:w="142" w:type="dxa"/>
              <w:bottom w:w="142" w:type="dxa"/>
              <w:right w:w="142" w:type="dxa"/>
            </w:tcMar>
          </w:tcPr>
          <w:p w:rsidR="00E97BC2" w:rsidRPr="000450C8" w:rsidRDefault="00E97BC2" w:rsidP="001C7D76">
            <w:pPr>
              <w:pStyle w:val="BodyText"/>
              <w:jc w:val="center"/>
              <w:rPr>
                <w:rFonts w:cs="Arial"/>
                <w:sz w:val="20"/>
                <w:szCs w:val="20"/>
                <w:lang w:val="en-GB" w:eastAsia="en-GB"/>
              </w:rPr>
            </w:pPr>
            <w:r w:rsidRPr="000450C8">
              <w:rPr>
                <w:rFonts w:cs="Arial"/>
                <w:sz w:val="20"/>
                <w:szCs w:val="20"/>
                <w:lang w:val="en-GB" w:eastAsia="en-GB"/>
              </w:rPr>
              <w:t>F/601/4056</w:t>
            </w:r>
          </w:p>
        </w:tc>
        <w:tc>
          <w:tcPr>
            <w:tcW w:w="1260"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color w:val="000000"/>
                <w:sz w:val="20"/>
                <w:szCs w:val="20"/>
              </w:rPr>
            </w:pPr>
            <w:r w:rsidRPr="00166138">
              <w:rPr>
                <w:rFonts w:ascii="Arial" w:hAnsi="Arial" w:cs="Arial"/>
                <w:color w:val="000000"/>
                <w:sz w:val="20"/>
                <w:szCs w:val="20"/>
              </w:rPr>
              <w:t>HSC 3047</w:t>
            </w:r>
          </w:p>
        </w:tc>
        <w:tc>
          <w:tcPr>
            <w:tcW w:w="4100"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color w:val="000000"/>
                <w:sz w:val="20"/>
                <w:szCs w:val="20"/>
              </w:rPr>
            </w:pPr>
            <w:r w:rsidRPr="00166138">
              <w:rPr>
                <w:rFonts w:ascii="Arial" w:hAnsi="Arial" w:cs="Arial"/>
                <w:color w:val="000000"/>
                <w:sz w:val="20"/>
                <w:szCs w:val="20"/>
              </w:rPr>
              <w:t>Support use of medication in social care</w:t>
            </w:r>
            <w:r>
              <w:rPr>
                <w:rFonts w:ascii="Arial" w:hAnsi="Arial" w:cs="Arial"/>
                <w:color w:val="000000"/>
                <w:sz w:val="20"/>
                <w:szCs w:val="20"/>
              </w:rPr>
              <w:t xml:space="preserve"> settings</w:t>
            </w:r>
          </w:p>
        </w:tc>
        <w:tc>
          <w:tcPr>
            <w:tcW w:w="1403" w:type="dxa"/>
            <w:shd w:val="clear" w:color="auto" w:fill="auto"/>
            <w:noWrap/>
            <w:tcMar>
              <w:top w:w="142" w:type="dxa"/>
              <w:left w:w="142" w:type="dxa"/>
              <w:bottom w:w="142" w:type="dxa"/>
              <w:right w:w="142" w:type="dxa"/>
            </w:tcMar>
          </w:tcPr>
          <w:p w:rsidR="00E97BC2" w:rsidRPr="00166138" w:rsidRDefault="00E97BC2" w:rsidP="001C7D76">
            <w:pPr>
              <w:rPr>
                <w:rFonts w:ascii="Arial" w:hAnsi="Arial" w:cs="Arial"/>
                <w:sz w:val="20"/>
                <w:szCs w:val="20"/>
              </w:rPr>
            </w:pPr>
            <w:r w:rsidRPr="00166138">
              <w:rPr>
                <w:rFonts w:ascii="Arial" w:hAnsi="Arial" w:cs="Arial"/>
                <w:sz w:val="20"/>
                <w:szCs w:val="20"/>
              </w:rPr>
              <w:t>Knowledge / Skills</w:t>
            </w:r>
          </w:p>
        </w:tc>
        <w:tc>
          <w:tcPr>
            <w:tcW w:w="810"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sz w:val="20"/>
                <w:szCs w:val="20"/>
              </w:rPr>
            </w:pPr>
            <w:r w:rsidRPr="00166138">
              <w:rPr>
                <w:rFonts w:ascii="Arial" w:hAnsi="Arial" w:cs="Arial"/>
                <w:sz w:val="20"/>
                <w:szCs w:val="20"/>
              </w:rPr>
              <w:t>3</w:t>
            </w:r>
          </w:p>
        </w:tc>
        <w:tc>
          <w:tcPr>
            <w:tcW w:w="869"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sz w:val="20"/>
                <w:szCs w:val="20"/>
              </w:rPr>
            </w:pPr>
            <w:r w:rsidRPr="00166138">
              <w:rPr>
                <w:rFonts w:ascii="Arial" w:hAnsi="Arial" w:cs="Arial"/>
                <w:sz w:val="20"/>
                <w:szCs w:val="20"/>
              </w:rPr>
              <w:t>5</w:t>
            </w:r>
          </w:p>
        </w:tc>
        <w:tc>
          <w:tcPr>
            <w:tcW w:w="905" w:type="dxa"/>
            <w:shd w:val="clear" w:color="auto" w:fill="auto"/>
            <w:noWrap/>
            <w:tcMar>
              <w:top w:w="142" w:type="dxa"/>
              <w:left w:w="142" w:type="dxa"/>
              <w:bottom w:w="142" w:type="dxa"/>
              <w:right w:w="142" w:type="dxa"/>
            </w:tcMar>
          </w:tcPr>
          <w:p w:rsidR="00E97BC2" w:rsidRPr="00166138" w:rsidRDefault="00E97BC2" w:rsidP="001C7D76">
            <w:pPr>
              <w:jc w:val="center"/>
              <w:rPr>
                <w:rFonts w:ascii="Arial" w:hAnsi="Arial" w:cs="Arial"/>
                <w:sz w:val="20"/>
                <w:szCs w:val="20"/>
              </w:rPr>
            </w:pPr>
            <w:r w:rsidRPr="00166138">
              <w:rPr>
                <w:rFonts w:ascii="Arial" w:hAnsi="Arial" w:cs="Arial"/>
                <w:sz w:val="20"/>
                <w:szCs w:val="20"/>
              </w:rPr>
              <w:t>40</w:t>
            </w:r>
          </w:p>
        </w:tc>
        <w:tc>
          <w:tcPr>
            <w:tcW w:w="851" w:type="dxa"/>
            <w:shd w:val="clear" w:color="auto" w:fill="auto"/>
            <w:noWrap/>
            <w:tcMar>
              <w:top w:w="142" w:type="dxa"/>
              <w:left w:w="142" w:type="dxa"/>
              <w:bottom w:w="142" w:type="dxa"/>
              <w:right w:w="142" w:type="dxa"/>
            </w:tcMar>
          </w:tcPr>
          <w:p w:rsidR="00E97BC2" w:rsidRPr="000450C8" w:rsidRDefault="00E97BC2" w:rsidP="001C7D76">
            <w:pPr>
              <w:pStyle w:val="BodyText"/>
              <w:autoSpaceDE w:val="0"/>
              <w:jc w:val="center"/>
              <w:rPr>
                <w:rFonts w:cs="Arial"/>
                <w:sz w:val="20"/>
                <w:szCs w:val="20"/>
                <w:lang w:val="en-GB" w:eastAsia="en-GB"/>
              </w:rPr>
            </w:pPr>
            <w:r w:rsidRPr="000450C8">
              <w:rPr>
                <w:rFonts w:cs="Arial"/>
                <w:sz w:val="20"/>
                <w:szCs w:val="20"/>
                <w:lang w:val="en-GB" w:eastAsia="en-GB"/>
              </w:rPr>
              <w:fldChar w:fldCharType="begin"/>
            </w:r>
            <w:r w:rsidRPr="000450C8">
              <w:rPr>
                <w:rFonts w:cs="Arial"/>
                <w:sz w:val="20"/>
                <w:szCs w:val="20"/>
                <w:lang w:val="en-GB" w:eastAsia="en-GB"/>
              </w:rPr>
              <w:instrText xml:space="preserve"> PAGEREF _Ref288573810 \h </w:instrText>
            </w:r>
            <w:r w:rsidRPr="000450C8">
              <w:rPr>
                <w:rFonts w:cs="Arial"/>
                <w:sz w:val="20"/>
                <w:szCs w:val="20"/>
                <w:lang w:val="en-GB" w:eastAsia="en-GB"/>
              </w:rPr>
            </w:r>
            <w:r w:rsidRPr="000450C8">
              <w:rPr>
                <w:rFonts w:cs="Arial"/>
                <w:sz w:val="20"/>
                <w:szCs w:val="20"/>
                <w:lang w:val="en-GB" w:eastAsia="en-GB"/>
              </w:rPr>
              <w:fldChar w:fldCharType="separate"/>
            </w:r>
            <w:r w:rsidR="00F040A3">
              <w:rPr>
                <w:rFonts w:cs="Arial"/>
                <w:noProof/>
                <w:sz w:val="20"/>
                <w:szCs w:val="20"/>
                <w:lang w:val="en-GB" w:eastAsia="en-GB"/>
              </w:rPr>
              <w:t>165</w:t>
            </w:r>
            <w:r w:rsidRPr="000450C8">
              <w:rPr>
                <w:rFonts w:cs="Arial"/>
                <w:sz w:val="20"/>
                <w:szCs w:val="20"/>
                <w:lang w:val="en-GB" w:eastAsia="en-GB"/>
              </w:rPr>
              <w:fldChar w:fldCharType="end"/>
            </w:r>
          </w:p>
        </w:tc>
        <w:tc>
          <w:tcPr>
            <w:tcW w:w="2204" w:type="dxa"/>
            <w:shd w:val="clear" w:color="auto" w:fill="auto"/>
            <w:noWrap/>
            <w:tcMar>
              <w:top w:w="142" w:type="dxa"/>
              <w:left w:w="142" w:type="dxa"/>
              <w:bottom w:w="142" w:type="dxa"/>
              <w:right w:w="142" w:type="dxa"/>
            </w:tcMar>
          </w:tcPr>
          <w:p w:rsidR="00E97BC2" w:rsidRPr="000450C8" w:rsidRDefault="00E97BC2" w:rsidP="001C7D76">
            <w:pPr>
              <w:pStyle w:val="BodyText"/>
              <w:rPr>
                <w:rFonts w:cs="Arial"/>
                <w:sz w:val="20"/>
                <w:szCs w:val="20"/>
                <w:lang w:val="en-GB" w:eastAsia="en-GB"/>
              </w:rPr>
            </w:pPr>
          </w:p>
        </w:tc>
      </w:tr>
    </w:tbl>
    <w:bookmarkEnd w:id="70"/>
    <w:p w:rsidR="00E97BC2" w:rsidRPr="00C424BA" w:rsidRDefault="00E97BC2" w:rsidP="00E97BC2">
      <w:pPr>
        <w:rPr>
          <w:rFonts w:ascii="Arial" w:hAnsi="Arial" w:cs="Arial"/>
          <w:sz w:val="22"/>
          <w:szCs w:val="22"/>
        </w:rPr>
      </w:pPr>
      <w:r w:rsidRPr="00C424BA">
        <w:rPr>
          <w:rFonts w:ascii="Arial" w:hAnsi="Arial" w:cs="Arial"/>
          <w:sz w:val="22"/>
          <w:szCs w:val="22"/>
        </w:rPr>
        <w:t>* This table shows the estimated total hours for each unit. Please see the unit details for a breakdown of guided learning and non-guided learning hours</w:t>
      </w:r>
    </w:p>
    <w:p w:rsidR="00E97BC2" w:rsidRPr="002606F2" w:rsidRDefault="00E97BC2" w:rsidP="00E97BC2">
      <w:pPr>
        <w:sectPr w:rsidR="00E97BC2" w:rsidRPr="002606F2" w:rsidSect="00D71DB4">
          <w:headerReference w:type="even" r:id="rId32"/>
          <w:headerReference w:type="default" r:id="rId33"/>
          <w:footerReference w:type="even" r:id="rId34"/>
          <w:footerReference w:type="default" r:id="rId35"/>
          <w:headerReference w:type="first" r:id="rId36"/>
          <w:footerReference w:type="first" r:id="rId37"/>
          <w:pgSz w:w="16840" w:h="11907" w:orient="landscape" w:code="9"/>
          <w:pgMar w:top="1797" w:right="1701" w:bottom="1797" w:left="1418" w:header="709" w:footer="709" w:gutter="0"/>
          <w:cols w:space="708"/>
          <w:docGrid w:linePitch="360"/>
        </w:sectPr>
      </w:pPr>
    </w:p>
    <w:p w:rsidR="004F6E0C" w:rsidRPr="002606F2" w:rsidRDefault="004F6E0C" w:rsidP="0075718B">
      <w:pPr>
        <w:pStyle w:val="Heading2"/>
      </w:pPr>
      <w:bookmarkStart w:id="72" w:name="_Toc321212921"/>
      <w:bookmarkStart w:id="73" w:name="_Toc499881818"/>
      <w:bookmarkStart w:id="74" w:name="_Ref265505428"/>
      <w:bookmarkStart w:id="75" w:name="_Ref265508798"/>
      <w:r w:rsidRPr="002606F2">
        <w:t>Unit layout</w:t>
      </w:r>
      <w:bookmarkEnd w:id="72"/>
      <w:bookmarkEnd w:id="73"/>
    </w:p>
    <w:p w:rsidR="004F6E0C" w:rsidRPr="00BE7B62" w:rsidRDefault="004F6E0C" w:rsidP="004F6E0C">
      <w:pPr>
        <w:rPr>
          <w:rFonts w:ascii="Arial" w:hAnsi="Arial" w:cs="Arial"/>
          <w:sz w:val="22"/>
        </w:rPr>
      </w:pPr>
      <w:r w:rsidRPr="00BE7B62">
        <w:rPr>
          <w:rFonts w:ascii="Arial" w:hAnsi="Arial" w:cs="Arial"/>
          <w:sz w:val="22"/>
        </w:rPr>
        <w:t>For each unit the following material has been provided:</w:t>
      </w:r>
    </w:p>
    <w:p w:rsidR="004F6E0C" w:rsidRPr="002606F2" w:rsidRDefault="004F6E0C" w:rsidP="004F6E0C"/>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339"/>
        <w:gridCol w:w="5964"/>
      </w:tblGrid>
      <w:tr w:rsidR="004F6E0C" w:rsidRPr="00BE7B62" w:rsidTr="00591912">
        <w:trPr>
          <w:cantSplit/>
          <w:trHeight w:val="282"/>
          <w:jc w:val="center"/>
        </w:trPr>
        <w:tc>
          <w:tcPr>
            <w:tcW w:w="2376" w:type="dxa"/>
            <w:shd w:val="clear" w:color="auto" w:fill="auto"/>
            <w:tcMar>
              <w:top w:w="142" w:type="dxa"/>
              <w:left w:w="142" w:type="dxa"/>
              <w:bottom w:w="142" w:type="dxa"/>
              <w:right w:w="142" w:type="dxa"/>
            </w:tcMar>
          </w:tcPr>
          <w:p w:rsidR="004F6E0C" w:rsidRPr="00BE7B62" w:rsidRDefault="004F6E0C" w:rsidP="001B0279">
            <w:pPr>
              <w:pStyle w:val="Default"/>
              <w:rPr>
                <w:rFonts w:ascii="Arial" w:hAnsi="Arial" w:cs="Arial"/>
                <w:color w:val="auto"/>
                <w:sz w:val="22"/>
                <w:szCs w:val="22"/>
              </w:rPr>
            </w:pPr>
            <w:r w:rsidRPr="00BE7B62">
              <w:rPr>
                <w:rFonts w:ascii="Arial" w:hAnsi="Arial" w:cs="Arial"/>
                <w:color w:val="auto"/>
                <w:sz w:val="22"/>
                <w:szCs w:val="22"/>
              </w:rPr>
              <w:t xml:space="preserve">Unit title </w:t>
            </w:r>
          </w:p>
        </w:tc>
        <w:tc>
          <w:tcPr>
            <w:tcW w:w="6152" w:type="dxa"/>
            <w:shd w:val="clear" w:color="auto" w:fill="auto"/>
            <w:tcMar>
              <w:top w:w="142" w:type="dxa"/>
              <w:left w:w="142" w:type="dxa"/>
              <w:bottom w:w="142" w:type="dxa"/>
              <w:right w:w="142" w:type="dxa"/>
            </w:tcMar>
          </w:tcPr>
          <w:p w:rsidR="004F6E0C" w:rsidRPr="00BE7B62" w:rsidRDefault="004F6E0C" w:rsidP="001B0279">
            <w:pPr>
              <w:pStyle w:val="Default"/>
              <w:rPr>
                <w:rFonts w:ascii="Arial" w:hAnsi="Arial" w:cs="Arial"/>
                <w:color w:val="auto"/>
                <w:sz w:val="22"/>
                <w:szCs w:val="22"/>
              </w:rPr>
            </w:pPr>
            <w:r w:rsidRPr="00BE7B62">
              <w:rPr>
                <w:rFonts w:ascii="Arial" w:hAnsi="Arial" w:cs="Arial"/>
                <w:color w:val="auto"/>
                <w:sz w:val="22"/>
                <w:szCs w:val="22"/>
              </w:rPr>
              <w:t>Provides a clear, concise explanation of the content of the unit.</w:t>
            </w:r>
          </w:p>
        </w:tc>
      </w:tr>
      <w:tr w:rsidR="004F6E0C" w:rsidRPr="00BE7B62" w:rsidTr="00591912">
        <w:trPr>
          <w:cantSplit/>
          <w:trHeight w:val="234"/>
          <w:jc w:val="center"/>
        </w:trPr>
        <w:tc>
          <w:tcPr>
            <w:tcW w:w="2376" w:type="dxa"/>
            <w:shd w:val="clear" w:color="auto" w:fill="auto"/>
            <w:tcMar>
              <w:top w:w="142" w:type="dxa"/>
              <w:left w:w="142" w:type="dxa"/>
              <w:bottom w:w="142" w:type="dxa"/>
              <w:right w:w="142" w:type="dxa"/>
            </w:tcMar>
          </w:tcPr>
          <w:p w:rsidR="004F6E0C" w:rsidRPr="00BE7B62" w:rsidRDefault="004F6E0C" w:rsidP="001B0279">
            <w:pPr>
              <w:pStyle w:val="Default"/>
              <w:rPr>
                <w:rFonts w:ascii="Arial" w:hAnsi="Arial" w:cs="Arial"/>
                <w:color w:val="auto"/>
                <w:sz w:val="22"/>
                <w:szCs w:val="22"/>
              </w:rPr>
            </w:pPr>
            <w:r w:rsidRPr="00BE7B62">
              <w:rPr>
                <w:rFonts w:ascii="Arial" w:hAnsi="Arial" w:cs="Arial"/>
                <w:color w:val="auto"/>
                <w:sz w:val="22"/>
                <w:szCs w:val="22"/>
              </w:rPr>
              <w:t>Unit number</w:t>
            </w:r>
          </w:p>
        </w:tc>
        <w:tc>
          <w:tcPr>
            <w:tcW w:w="6152" w:type="dxa"/>
            <w:shd w:val="clear" w:color="auto" w:fill="auto"/>
            <w:tcMar>
              <w:top w:w="142" w:type="dxa"/>
              <w:left w:w="142" w:type="dxa"/>
              <w:bottom w:w="142" w:type="dxa"/>
              <w:right w:w="142" w:type="dxa"/>
            </w:tcMar>
          </w:tcPr>
          <w:p w:rsidR="004F6E0C" w:rsidRPr="00BE7B62" w:rsidRDefault="004F6E0C" w:rsidP="00591912">
            <w:pPr>
              <w:pStyle w:val="Default"/>
              <w:rPr>
                <w:rFonts w:ascii="Arial" w:hAnsi="Arial" w:cs="Arial"/>
                <w:color w:val="auto"/>
                <w:sz w:val="22"/>
                <w:szCs w:val="22"/>
              </w:rPr>
            </w:pPr>
            <w:r w:rsidRPr="00BE7B62">
              <w:rPr>
                <w:rFonts w:ascii="Arial" w:hAnsi="Arial" w:cs="Arial"/>
                <w:color w:val="auto"/>
                <w:sz w:val="22"/>
                <w:szCs w:val="22"/>
              </w:rPr>
              <w:t xml:space="preserve">The unique number assigned by the owner of the unit </w:t>
            </w:r>
          </w:p>
        </w:tc>
      </w:tr>
      <w:tr w:rsidR="004F6E0C" w:rsidRPr="00BE7B62" w:rsidTr="00591912">
        <w:trPr>
          <w:cantSplit/>
          <w:trHeight w:val="234"/>
          <w:jc w:val="center"/>
        </w:trPr>
        <w:tc>
          <w:tcPr>
            <w:tcW w:w="2376" w:type="dxa"/>
            <w:shd w:val="clear" w:color="auto" w:fill="auto"/>
            <w:tcMar>
              <w:top w:w="142" w:type="dxa"/>
              <w:left w:w="142" w:type="dxa"/>
              <w:bottom w:w="142" w:type="dxa"/>
              <w:right w:w="142" w:type="dxa"/>
            </w:tcMar>
          </w:tcPr>
          <w:p w:rsidR="004F6E0C" w:rsidRPr="00BE7B62" w:rsidRDefault="004F6E0C" w:rsidP="001B0279">
            <w:pPr>
              <w:pStyle w:val="Default"/>
              <w:rPr>
                <w:rFonts w:ascii="Arial" w:hAnsi="Arial" w:cs="Arial"/>
                <w:color w:val="auto"/>
                <w:sz w:val="22"/>
                <w:szCs w:val="22"/>
              </w:rPr>
            </w:pPr>
            <w:r w:rsidRPr="00BE7B62">
              <w:rPr>
                <w:rFonts w:ascii="Arial" w:hAnsi="Arial" w:cs="Arial"/>
                <w:color w:val="auto"/>
                <w:sz w:val="22"/>
                <w:szCs w:val="22"/>
              </w:rPr>
              <w:t xml:space="preserve">Unit reference </w:t>
            </w:r>
          </w:p>
        </w:tc>
        <w:tc>
          <w:tcPr>
            <w:tcW w:w="6152" w:type="dxa"/>
            <w:shd w:val="clear" w:color="auto" w:fill="auto"/>
            <w:tcMar>
              <w:top w:w="142" w:type="dxa"/>
              <w:left w:w="142" w:type="dxa"/>
              <w:bottom w:w="142" w:type="dxa"/>
              <w:right w:w="142" w:type="dxa"/>
            </w:tcMar>
          </w:tcPr>
          <w:p w:rsidR="004F6E0C" w:rsidRPr="00BE7B62" w:rsidRDefault="004F6E0C" w:rsidP="001B0279">
            <w:pPr>
              <w:pStyle w:val="Default"/>
              <w:rPr>
                <w:rFonts w:ascii="Arial" w:hAnsi="Arial" w:cs="Arial"/>
                <w:color w:val="auto"/>
                <w:sz w:val="22"/>
                <w:szCs w:val="22"/>
              </w:rPr>
            </w:pPr>
            <w:r w:rsidRPr="00BE7B62">
              <w:rPr>
                <w:rFonts w:ascii="Arial" w:hAnsi="Arial" w:cs="Arial"/>
                <w:color w:val="auto"/>
                <w:sz w:val="22"/>
                <w:szCs w:val="22"/>
              </w:rPr>
              <w:t xml:space="preserve">The unique reference number given to each unit at </w:t>
            </w:r>
            <w:r w:rsidR="005056F3" w:rsidRPr="00BE7B62">
              <w:rPr>
                <w:rFonts w:ascii="Arial" w:hAnsi="Arial" w:cs="Arial"/>
                <w:color w:val="auto"/>
                <w:sz w:val="22"/>
                <w:szCs w:val="22"/>
              </w:rPr>
              <w:t>qualification approval</w:t>
            </w:r>
            <w:r w:rsidRPr="00BE7B62">
              <w:rPr>
                <w:rFonts w:ascii="Arial" w:hAnsi="Arial" w:cs="Arial"/>
                <w:color w:val="auto"/>
                <w:sz w:val="22"/>
                <w:szCs w:val="22"/>
              </w:rPr>
              <w:t xml:space="preserve"> by Ofqual.</w:t>
            </w:r>
          </w:p>
        </w:tc>
      </w:tr>
      <w:tr w:rsidR="004F6E0C" w:rsidRPr="00BE7B62" w:rsidTr="00591912">
        <w:trPr>
          <w:cantSplit/>
          <w:trHeight w:val="331"/>
          <w:jc w:val="center"/>
        </w:trPr>
        <w:tc>
          <w:tcPr>
            <w:tcW w:w="2376" w:type="dxa"/>
            <w:shd w:val="clear" w:color="auto" w:fill="auto"/>
            <w:tcMar>
              <w:top w:w="142" w:type="dxa"/>
              <w:left w:w="142" w:type="dxa"/>
              <w:bottom w:w="142" w:type="dxa"/>
              <w:right w:w="142" w:type="dxa"/>
            </w:tcMar>
          </w:tcPr>
          <w:p w:rsidR="004F6E0C" w:rsidRPr="00BE7B62" w:rsidRDefault="004F6E0C" w:rsidP="001B0279">
            <w:pPr>
              <w:pStyle w:val="Default"/>
              <w:rPr>
                <w:rFonts w:ascii="Arial" w:hAnsi="Arial" w:cs="Arial"/>
                <w:color w:val="auto"/>
                <w:sz w:val="22"/>
                <w:szCs w:val="22"/>
              </w:rPr>
            </w:pPr>
            <w:r w:rsidRPr="00BE7B62">
              <w:rPr>
                <w:rFonts w:ascii="Arial" w:hAnsi="Arial" w:cs="Arial"/>
                <w:color w:val="auto"/>
                <w:sz w:val="22"/>
                <w:szCs w:val="22"/>
              </w:rPr>
              <w:t>Unit level</w:t>
            </w:r>
          </w:p>
        </w:tc>
        <w:tc>
          <w:tcPr>
            <w:tcW w:w="6152" w:type="dxa"/>
            <w:shd w:val="clear" w:color="auto" w:fill="auto"/>
            <w:tcMar>
              <w:top w:w="142" w:type="dxa"/>
              <w:left w:w="142" w:type="dxa"/>
              <w:bottom w:w="142" w:type="dxa"/>
              <w:right w:w="142" w:type="dxa"/>
            </w:tcMar>
          </w:tcPr>
          <w:p w:rsidR="004F6E0C" w:rsidRPr="00BE7B62" w:rsidRDefault="004F6E0C" w:rsidP="00183317">
            <w:pPr>
              <w:rPr>
                <w:rFonts w:ascii="Arial" w:hAnsi="Arial" w:cs="Arial"/>
                <w:sz w:val="22"/>
                <w:szCs w:val="22"/>
              </w:rPr>
            </w:pPr>
            <w:r w:rsidRPr="00BE7B62">
              <w:rPr>
                <w:rFonts w:ascii="Arial" w:hAnsi="Arial" w:cs="Arial"/>
                <w:sz w:val="22"/>
                <w:szCs w:val="22"/>
              </w:rPr>
              <w:t>Denotes the level of the unit within the framework.</w:t>
            </w:r>
          </w:p>
        </w:tc>
      </w:tr>
      <w:tr w:rsidR="004F6E0C" w:rsidRPr="00BE7B62" w:rsidTr="00591912">
        <w:trPr>
          <w:cantSplit/>
          <w:trHeight w:val="331"/>
          <w:jc w:val="center"/>
        </w:trPr>
        <w:tc>
          <w:tcPr>
            <w:tcW w:w="2376" w:type="dxa"/>
            <w:shd w:val="clear" w:color="auto" w:fill="auto"/>
            <w:tcMar>
              <w:top w:w="142" w:type="dxa"/>
              <w:left w:w="142" w:type="dxa"/>
              <w:bottom w:w="142" w:type="dxa"/>
              <w:right w:w="142" w:type="dxa"/>
            </w:tcMar>
          </w:tcPr>
          <w:p w:rsidR="004F6E0C" w:rsidRPr="00BE7B62" w:rsidRDefault="004F6E0C" w:rsidP="001B0279">
            <w:pPr>
              <w:pStyle w:val="Default"/>
              <w:rPr>
                <w:rFonts w:ascii="Arial" w:hAnsi="Arial" w:cs="Arial"/>
                <w:color w:val="auto"/>
                <w:sz w:val="22"/>
                <w:szCs w:val="22"/>
              </w:rPr>
            </w:pPr>
            <w:r w:rsidRPr="00BE7B62">
              <w:rPr>
                <w:rFonts w:ascii="Arial" w:hAnsi="Arial" w:cs="Arial"/>
                <w:color w:val="auto"/>
                <w:sz w:val="22"/>
                <w:szCs w:val="22"/>
              </w:rPr>
              <w:t>Unit credit value</w:t>
            </w:r>
          </w:p>
        </w:tc>
        <w:tc>
          <w:tcPr>
            <w:tcW w:w="6152" w:type="dxa"/>
            <w:shd w:val="clear" w:color="auto" w:fill="auto"/>
            <w:tcMar>
              <w:top w:w="142" w:type="dxa"/>
              <w:left w:w="142" w:type="dxa"/>
              <w:bottom w:w="142" w:type="dxa"/>
              <w:right w:w="142" w:type="dxa"/>
            </w:tcMar>
          </w:tcPr>
          <w:p w:rsidR="004F6E0C" w:rsidRPr="00BE7B62" w:rsidRDefault="004F6E0C" w:rsidP="001B0279">
            <w:pPr>
              <w:rPr>
                <w:rFonts w:ascii="Arial" w:hAnsi="Arial" w:cs="Arial"/>
                <w:sz w:val="22"/>
                <w:szCs w:val="22"/>
              </w:rPr>
            </w:pPr>
            <w:r w:rsidRPr="00BE7B62">
              <w:rPr>
                <w:rFonts w:ascii="Arial" w:hAnsi="Arial" w:cs="Arial"/>
                <w:sz w:val="22"/>
                <w:szCs w:val="22"/>
              </w:rPr>
              <w:t>The value that has been given to the unit based on the expected learni</w:t>
            </w:r>
            <w:r w:rsidR="00591912">
              <w:rPr>
                <w:rFonts w:ascii="Arial" w:hAnsi="Arial" w:cs="Arial"/>
                <w:sz w:val="22"/>
                <w:szCs w:val="22"/>
              </w:rPr>
              <w:t>ng time for an average learner.</w:t>
            </w:r>
          </w:p>
        </w:tc>
      </w:tr>
      <w:tr w:rsidR="004F6E0C" w:rsidRPr="00BE7B62" w:rsidTr="00591912">
        <w:trPr>
          <w:cantSplit/>
          <w:trHeight w:val="18"/>
          <w:jc w:val="center"/>
        </w:trPr>
        <w:tc>
          <w:tcPr>
            <w:tcW w:w="2376" w:type="dxa"/>
            <w:shd w:val="clear" w:color="auto" w:fill="auto"/>
            <w:tcMar>
              <w:top w:w="142" w:type="dxa"/>
              <w:left w:w="142" w:type="dxa"/>
              <w:bottom w:w="142" w:type="dxa"/>
              <w:right w:w="142" w:type="dxa"/>
            </w:tcMar>
          </w:tcPr>
          <w:p w:rsidR="004F6E0C" w:rsidRPr="00BE7B62" w:rsidRDefault="004F6E0C" w:rsidP="001B0279">
            <w:pPr>
              <w:pStyle w:val="Default"/>
              <w:rPr>
                <w:rFonts w:ascii="Arial" w:hAnsi="Arial" w:cs="Arial"/>
                <w:color w:val="auto"/>
                <w:sz w:val="22"/>
                <w:szCs w:val="22"/>
              </w:rPr>
            </w:pPr>
            <w:r w:rsidRPr="00BE7B62">
              <w:rPr>
                <w:rFonts w:ascii="Arial" w:hAnsi="Arial" w:cs="Arial"/>
                <w:color w:val="auto"/>
                <w:sz w:val="22"/>
                <w:szCs w:val="22"/>
              </w:rPr>
              <w:t>Unit aim</w:t>
            </w:r>
          </w:p>
        </w:tc>
        <w:tc>
          <w:tcPr>
            <w:tcW w:w="6152" w:type="dxa"/>
            <w:shd w:val="clear" w:color="auto" w:fill="auto"/>
            <w:tcMar>
              <w:top w:w="142" w:type="dxa"/>
              <w:left w:w="142" w:type="dxa"/>
              <w:bottom w:w="142" w:type="dxa"/>
              <w:right w:w="142" w:type="dxa"/>
            </w:tcMar>
          </w:tcPr>
          <w:p w:rsidR="004F6E0C" w:rsidRPr="00BE7B62" w:rsidRDefault="004F6E0C" w:rsidP="001B0279">
            <w:pPr>
              <w:rPr>
                <w:rFonts w:ascii="Arial" w:hAnsi="Arial" w:cs="Arial"/>
                <w:sz w:val="22"/>
                <w:szCs w:val="22"/>
              </w:rPr>
            </w:pPr>
            <w:r w:rsidRPr="00BE7B62">
              <w:rPr>
                <w:rFonts w:ascii="Arial" w:hAnsi="Arial" w:cs="Arial"/>
                <w:sz w:val="22"/>
                <w:szCs w:val="22"/>
              </w:rPr>
              <w:t>Provides a brief outline of the unit content.</w:t>
            </w:r>
          </w:p>
        </w:tc>
      </w:tr>
      <w:tr w:rsidR="004F6E0C" w:rsidRPr="00BE7B62" w:rsidTr="00591912">
        <w:trPr>
          <w:cantSplit/>
          <w:trHeight w:val="18"/>
          <w:jc w:val="center"/>
        </w:trPr>
        <w:tc>
          <w:tcPr>
            <w:tcW w:w="2376" w:type="dxa"/>
            <w:shd w:val="clear" w:color="auto" w:fill="auto"/>
            <w:tcMar>
              <w:top w:w="142" w:type="dxa"/>
              <w:left w:w="142" w:type="dxa"/>
              <w:bottom w:w="142" w:type="dxa"/>
              <w:right w:w="142" w:type="dxa"/>
            </w:tcMar>
          </w:tcPr>
          <w:p w:rsidR="004F6E0C" w:rsidRPr="00BE7B62" w:rsidRDefault="004F6E0C" w:rsidP="001B0279">
            <w:pPr>
              <w:pStyle w:val="Default"/>
              <w:rPr>
                <w:rFonts w:ascii="Arial" w:hAnsi="Arial" w:cs="Arial"/>
                <w:color w:val="auto"/>
                <w:sz w:val="22"/>
                <w:szCs w:val="22"/>
              </w:rPr>
            </w:pPr>
            <w:r w:rsidRPr="00BE7B62">
              <w:rPr>
                <w:rFonts w:ascii="Arial" w:hAnsi="Arial" w:cs="Arial"/>
                <w:color w:val="auto"/>
                <w:sz w:val="22"/>
                <w:szCs w:val="22"/>
              </w:rPr>
              <w:t xml:space="preserve">Learning outcome </w:t>
            </w:r>
          </w:p>
        </w:tc>
        <w:tc>
          <w:tcPr>
            <w:tcW w:w="6152" w:type="dxa"/>
            <w:shd w:val="clear" w:color="auto" w:fill="auto"/>
            <w:tcMar>
              <w:top w:w="142" w:type="dxa"/>
              <w:left w:w="142" w:type="dxa"/>
              <w:bottom w:w="142" w:type="dxa"/>
              <w:right w:w="142" w:type="dxa"/>
            </w:tcMar>
          </w:tcPr>
          <w:p w:rsidR="004F6E0C" w:rsidRPr="00BE7B62" w:rsidRDefault="004F6E0C" w:rsidP="001B0279">
            <w:pPr>
              <w:rPr>
                <w:rFonts w:ascii="Arial" w:hAnsi="Arial" w:cs="Arial"/>
                <w:sz w:val="22"/>
                <w:szCs w:val="22"/>
              </w:rPr>
            </w:pPr>
            <w:r w:rsidRPr="00BE7B62">
              <w:rPr>
                <w:rFonts w:ascii="Arial" w:hAnsi="Arial" w:cs="Arial"/>
                <w:sz w:val="22"/>
                <w:szCs w:val="22"/>
              </w:rPr>
              <w:t>A statement of what a learner will know, understand or be able to do, as a result of a process of learning.</w:t>
            </w:r>
          </w:p>
        </w:tc>
      </w:tr>
      <w:tr w:rsidR="004F6E0C" w:rsidRPr="00BE7B62" w:rsidTr="00591912">
        <w:trPr>
          <w:cantSplit/>
          <w:trHeight w:val="97"/>
          <w:jc w:val="center"/>
        </w:trPr>
        <w:tc>
          <w:tcPr>
            <w:tcW w:w="2376" w:type="dxa"/>
            <w:shd w:val="clear" w:color="auto" w:fill="auto"/>
            <w:tcMar>
              <w:top w:w="142" w:type="dxa"/>
              <w:left w:w="142" w:type="dxa"/>
              <w:bottom w:w="142" w:type="dxa"/>
              <w:right w:w="142" w:type="dxa"/>
            </w:tcMar>
          </w:tcPr>
          <w:p w:rsidR="004F6E0C" w:rsidRPr="00BE7B62" w:rsidRDefault="004F6E0C" w:rsidP="001B0279">
            <w:pPr>
              <w:pStyle w:val="Default"/>
              <w:rPr>
                <w:rFonts w:ascii="Arial" w:hAnsi="Arial" w:cs="Arial"/>
                <w:color w:val="auto"/>
                <w:sz w:val="22"/>
                <w:szCs w:val="22"/>
              </w:rPr>
            </w:pPr>
            <w:r w:rsidRPr="00BE7B62">
              <w:rPr>
                <w:rFonts w:ascii="Arial" w:hAnsi="Arial" w:cs="Arial"/>
                <w:color w:val="auto"/>
                <w:sz w:val="22"/>
                <w:szCs w:val="22"/>
              </w:rPr>
              <w:t>Assessment criteria</w:t>
            </w:r>
          </w:p>
        </w:tc>
        <w:tc>
          <w:tcPr>
            <w:tcW w:w="6152" w:type="dxa"/>
            <w:shd w:val="clear" w:color="auto" w:fill="auto"/>
            <w:tcMar>
              <w:top w:w="142" w:type="dxa"/>
              <w:left w:w="142" w:type="dxa"/>
              <w:bottom w:w="142" w:type="dxa"/>
              <w:right w:w="142" w:type="dxa"/>
            </w:tcMar>
          </w:tcPr>
          <w:p w:rsidR="004F6E0C" w:rsidRPr="00BE7B62" w:rsidRDefault="004F6E0C" w:rsidP="001B0279">
            <w:pPr>
              <w:rPr>
                <w:rFonts w:ascii="Arial" w:hAnsi="Arial" w:cs="Arial"/>
                <w:sz w:val="22"/>
                <w:szCs w:val="22"/>
              </w:rPr>
            </w:pPr>
            <w:r w:rsidRPr="00BE7B62">
              <w:rPr>
                <w:rFonts w:ascii="Arial" w:hAnsi="Arial" w:cs="Arial"/>
                <w:sz w:val="22"/>
                <w:szCs w:val="22"/>
              </w:rPr>
              <w:t>A description of the requirements a learner must achieve to demonstrate that a learning outcome has been met.</w:t>
            </w:r>
          </w:p>
        </w:tc>
      </w:tr>
      <w:tr w:rsidR="004F6E0C" w:rsidRPr="00BE7B62" w:rsidTr="00591912">
        <w:trPr>
          <w:cantSplit/>
          <w:trHeight w:val="558"/>
          <w:jc w:val="center"/>
        </w:trPr>
        <w:tc>
          <w:tcPr>
            <w:tcW w:w="2376" w:type="dxa"/>
            <w:shd w:val="clear" w:color="auto" w:fill="auto"/>
            <w:tcMar>
              <w:top w:w="142" w:type="dxa"/>
              <w:left w:w="142" w:type="dxa"/>
              <w:bottom w:w="142" w:type="dxa"/>
              <w:right w:w="142" w:type="dxa"/>
            </w:tcMar>
          </w:tcPr>
          <w:p w:rsidR="004F6E0C" w:rsidRPr="00BE7B62" w:rsidRDefault="004F6E0C" w:rsidP="001B0279">
            <w:pPr>
              <w:pStyle w:val="Default"/>
              <w:rPr>
                <w:rFonts w:ascii="Arial" w:hAnsi="Arial" w:cs="Arial"/>
                <w:color w:val="auto"/>
                <w:sz w:val="22"/>
                <w:szCs w:val="22"/>
              </w:rPr>
            </w:pPr>
            <w:r w:rsidRPr="00BE7B62">
              <w:rPr>
                <w:rFonts w:ascii="Arial" w:hAnsi="Arial" w:cs="Arial"/>
                <w:color w:val="auto"/>
                <w:sz w:val="22"/>
                <w:szCs w:val="22"/>
              </w:rPr>
              <w:t>Additional information*</w:t>
            </w:r>
          </w:p>
        </w:tc>
        <w:tc>
          <w:tcPr>
            <w:tcW w:w="6152" w:type="dxa"/>
            <w:shd w:val="clear" w:color="auto" w:fill="auto"/>
            <w:tcMar>
              <w:top w:w="142" w:type="dxa"/>
              <w:left w:w="142" w:type="dxa"/>
              <w:bottom w:w="142" w:type="dxa"/>
              <w:right w:w="142" w:type="dxa"/>
            </w:tcMar>
          </w:tcPr>
          <w:p w:rsidR="004F6E0C" w:rsidRPr="00BE7B62" w:rsidRDefault="004F6E0C" w:rsidP="001B0279">
            <w:pPr>
              <w:pStyle w:val="Default"/>
              <w:rPr>
                <w:rFonts w:ascii="Arial" w:hAnsi="Arial" w:cs="Arial"/>
                <w:color w:val="auto"/>
                <w:sz w:val="22"/>
                <w:szCs w:val="22"/>
              </w:rPr>
            </w:pPr>
            <w:r w:rsidRPr="00BE7B62">
              <w:rPr>
                <w:rFonts w:ascii="Arial" w:hAnsi="Arial" w:cs="Arial"/>
                <w:color w:val="auto"/>
                <w:sz w:val="22"/>
                <w:szCs w:val="22"/>
              </w:rPr>
              <w:t>This box identifies the assessment strategy relevant to the unit. When required, this will include specific guidance relating to the assessment of the unit and information to support the learner to achieve.</w:t>
            </w:r>
          </w:p>
        </w:tc>
      </w:tr>
      <w:tr w:rsidR="004F6E0C" w:rsidRPr="00BE7B62" w:rsidTr="00591912">
        <w:trPr>
          <w:cantSplit/>
          <w:trHeight w:val="558"/>
          <w:jc w:val="center"/>
        </w:trPr>
        <w:tc>
          <w:tcPr>
            <w:tcW w:w="2376" w:type="dxa"/>
            <w:shd w:val="clear" w:color="auto" w:fill="auto"/>
            <w:tcMar>
              <w:top w:w="142" w:type="dxa"/>
              <w:left w:w="142" w:type="dxa"/>
              <w:bottom w:w="142" w:type="dxa"/>
              <w:right w:w="142" w:type="dxa"/>
            </w:tcMar>
          </w:tcPr>
          <w:p w:rsidR="004F6E0C" w:rsidRPr="00BE7B62" w:rsidRDefault="004F6E0C" w:rsidP="001B0279">
            <w:pPr>
              <w:pStyle w:val="Default"/>
              <w:rPr>
                <w:rFonts w:ascii="Arial" w:hAnsi="Arial" w:cs="Arial"/>
                <w:color w:val="auto"/>
                <w:sz w:val="22"/>
                <w:szCs w:val="22"/>
              </w:rPr>
            </w:pPr>
            <w:r w:rsidRPr="00BE7B62">
              <w:rPr>
                <w:rFonts w:ascii="Arial" w:hAnsi="Arial" w:cs="Arial"/>
                <w:color w:val="auto"/>
                <w:sz w:val="22"/>
                <w:szCs w:val="22"/>
              </w:rPr>
              <w:t>Unit assessment guidance*</w:t>
            </w:r>
          </w:p>
        </w:tc>
        <w:tc>
          <w:tcPr>
            <w:tcW w:w="6152" w:type="dxa"/>
            <w:shd w:val="clear" w:color="auto" w:fill="auto"/>
            <w:tcMar>
              <w:top w:w="142" w:type="dxa"/>
              <w:left w:w="142" w:type="dxa"/>
              <w:bottom w:w="142" w:type="dxa"/>
              <w:right w:w="142" w:type="dxa"/>
            </w:tcMar>
          </w:tcPr>
          <w:p w:rsidR="004F6E0C" w:rsidRPr="00BE7B62" w:rsidRDefault="004F6E0C" w:rsidP="001B0279">
            <w:pPr>
              <w:pStyle w:val="Default"/>
              <w:rPr>
                <w:rFonts w:ascii="Arial" w:hAnsi="Arial" w:cs="Arial"/>
                <w:color w:val="auto"/>
                <w:sz w:val="22"/>
                <w:szCs w:val="22"/>
              </w:rPr>
            </w:pPr>
            <w:r w:rsidRPr="00BE7B62">
              <w:rPr>
                <w:rFonts w:ascii="Arial" w:hAnsi="Arial" w:cs="Arial"/>
                <w:color w:val="auto"/>
                <w:sz w:val="22"/>
                <w:szCs w:val="22"/>
              </w:rPr>
              <w:t>Any additional guidance provided to support the assessment of the unit.</w:t>
            </w:r>
          </w:p>
        </w:tc>
      </w:tr>
      <w:tr w:rsidR="004F6E0C" w:rsidRPr="00BE7B62" w:rsidTr="00591912">
        <w:trPr>
          <w:cantSplit/>
          <w:trHeight w:val="558"/>
          <w:jc w:val="center"/>
        </w:trPr>
        <w:tc>
          <w:tcPr>
            <w:tcW w:w="2376" w:type="dxa"/>
            <w:shd w:val="clear" w:color="auto" w:fill="auto"/>
            <w:tcMar>
              <w:top w:w="142" w:type="dxa"/>
              <w:left w:w="142" w:type="dxa"/>
              <w:bottom w:w="142" w:type="dxa"/>
              <w:right w:w="142" w:type="dxa"/>
            </w:tcMar>
          </w:tcPr>
          <w:p w:rsidR="004F6E0C" w:rsidRPr="00BE7B62" w:rsidRDefault="004F6E0C" w:rsidP="001B0279">
            <w:pPr>
              <w:pStyle w:val="Default"/>
              <w:rPr>
                <w:rFonts w:ascii="Arial" w:hAnsi="Arial" w:cs="Arial"/>
                <w:color w:val="auto"/>
                <w:sz w:val="22"/>
                <w:szCs w:val="22"/>
              </w:rPr>
            </w:pPr>
            <w:r w:rsidRPr="00BE7B62">
              <w:rPr>
                <w:rFonts w:ascii="Arial" w:hAnsi="Arial" w:cs="Arial"/>
                <w:color w:val="auto"/>
                <w:sz w:val="22"/>
                <w:szCs w:val="22"/>
              </w:rPr>
              <w:t>Unit guided learning hours</w:t>
            </w:r>
          </w:p>
        </w:tc>
        <w:tc>
          <w:tcPr>
            <w:tcW w:w="6152" w:type="dxa"/>
            <w:shd w:val="clear" w:color="auto" w:fill="auto"/>
            <w:tcMar>
              <w:top w:w="142" w:type="dxa"/>
              <w:left w:w="142" w:type="dxa"/>
              <w:bottom w:w="142" w:type="dxa"/>
              <w:right w:w="142" w:type="dxa"/>
            </w:tcMar>
          </w:tcPr>
          <w:p w:rsidR="004F6E0C" w:rsidRPr="00BE7B62" w:rsidRDefault="004F6E0C" w:rsidP="001B0279">
            <w:pPr>
              <w:pStyle w:val="Default"/>
              <w:rPr>
                <w:rFonts w:ascii="Arial" w:hAnsi="Arial" w:cs="Arial"/>
                <w:color w:val="auto"/>
                <w:sz w:val="22"/>
                <w:szCs w:val="22"/>
              </w:rPr>
            </w:pPr>
            <w:r w:rsidRPr="00BE7B62">
              <w:rPr>
                <w:rFonts w:ascii="Arial" w:hAnsi="Arial" w:cs="Arial"/>
                <w:color w:val="auto"/>
                <w:sz w:val="22"/>
                <w:szCs w:val="22"/>
                <w:lang w:val="en"/>
              </w:rPr>
              <w:t>The average number of hours of supervised or directed study time or assessment required to achieve a qualification or unit of a qualification.</w:t>
            </w:r>
          </w:p>
        </w:tc>
      </w:tr>
      <w:tr w:rsidR="00C424BA" w:rsidRPr="00BE7B62" w:rsidTr="00591912">
        <w:trPr>
          <w:cantSplit/>
          <w:trHeight w:val="558"/>
          <w:jc w:val="center"/>
        </w:trPr>
        <w:tc>
          <w:tcPr>
            <w:tcW w:w="2376" w:type="dxa"/>
            <w:shd w:val="clear" w:color="auto" w:fill="auto"/>
            <w:tcMar>
              <w:top w:w="142" w:type="dxa"/>
              <w:left w:w="142" w:type="dxa"/>
              <w:bottom w:w="142" w:type="dxa"/>
              <w:right w:w="142" w:type="dxa"/>
            </w:tcMar>
          </w:tcPr>
          <w:p w:rsidR="00C424BA" w:rsidRPr="00C424BA" w:rsidRDefault="00C424BA" w:rsidP="00C424BA">
            <w:pPr>
              <w:pStyle w:val="Default"/>
              <w:rPr>
                <w:rFonts w:ascii="Arial" w:hAnsi="Arial" w:cs="Arial"/>
                <w:color w:val="auto"/>
                <w:sz w:val="22"/>
                <w:szCs w:val="22"/>
              </w:rPr>
            </w:pPr>
            <w:r w:rsidRPr="00C424BA">
              <w:rPr>
                <w:rFonts w:ascii="Arial" w:hAnsi="Arial" w:cs="Arial"/>
                <w:color w:val="auto"/>
                <w:sz w:val="22"/>
                <w:szCs w:val="22"/>
              </w:rPr>
              <w:t>Unit non-guided learning hours</w:t>
            </w:r>
          </w:p>
        </w:tc>
        <w:tc>
          <w:tcPr>
            <w:tcW w:w="6152" w:type="dxa"/>
            <w:shd w:val="clear" w:color="auto" w:fill="auto"/>
            <w:tcMar>
              <w:top w:w="142" w:type="dxa"/>
              <w:left w:w="142" w:type="dxa"/>
              <w:bottom w:w="142" w:type="dxa"/>
              <w:right w:w="142" w:type="dxa"/>
            </w:tcMar>
          </w:tcPr>
          <w:p w:rsidR="00C424BA" w:rsidRPr="00C424BA" w:rsidRDefault="00C424BA" w:rsidP="00C424BA">
            <w:pPr>
              <w:pStyle w:val="Default"/>
              <w:rPr>
                <w:rFonts w:ascii="Arial" w:hAnsi="Arial" w:cs="Arial"/>
                <w:color w:val="auto"/>
                <w:sz w:val="22"/>
                <w:szCs w:val="22"/>
              </w:rPr>
            </w:pPr>
            <w:r w:rsidRPr="00C424BA">
              <w:rPr>
                <w:rFonts w:ascii="Arial" w:hAnsi="Arial" w:cs="Arial"/>
                <w:color w:val="auto"/>
                <w:sz w:val="22"/>
                <w:szCs w:val="22"/>
              </w:rPr>
              <w:t>The average number of hours of private study, or other unsupervised activities, required to achieve a qualification, or a unit of a qualification.</w:t>
            </w:r>
          </w:p>
        </w:tc>
      </w:tr>
      <w:tr w:rsidR="004F6E0C" w:rsidRPr="00BE7B62" w:rsidTr="00591912">
        <w:trPr>
          <w:cantSplit/>
          <w:trHeight w:val="558"/>
          <w:jc w:val="center"/>
        </w:trPr>
        <w:tc>
          <w:tcPr>
            <w:tcW w:w="2376" w:type="dxa"/>
            <w:shd w:val="clear" w:color="auto" w:fill="auto"/>
            <w:tcMar>
              <w:top w:w="142" w:type="dxa"/>
              <w:left w:w="142" w:type="dxa"/>
              <w:bottom w:w="142" w:type="dxa"/>
              <w:right w:w="142" w:type="dxa"/>
            </w:tcMar>
          </w:tcPr>
          <w:p w:rsidR="004F6E0C" w:rsidRPr="00BE7B62" w:rsidRDefault="004F6E0C" w:rsidP="00E21A2E">
            <w:pPr>
              <w:pStyle w:val="Default"/>
              <w:rPr>
                <w:rFonts w:ascii="Arial" w:hAnsi="Arial" w:cs="Arial"/>
                <w:color w:val="auto"/>
                <w:sz w:val="22"/>
                <w:szCs w:val="22"/>
                <w:highlight w:val="yellow"/>
              </w:rPr>
            </w:pPr>
            <w:r w:rsidRPr="00BE7B62">
              <w:rPr>
                <w:rFonts w:ascii="Arial" w:hAnsi="Arial" w:cs="Arial"/>
                <w:color w:val="auto"/>
                <w:sz w:val="22"/>
                <w:szCs w:val="22"/>
              </w:rPr>
              <w:t xml:space="preserve">Assessment task (set by </w:t>
            </w:r>
            <w:r w:rsidR="00E21A2E">
              <w:rPr>
                <w:rFonts w:ascii="Arial" w:hAnsi="Arial" w:cs="Arial"/>
                <w:color w:val="auto"/>
                <w:sz w:val="22"/>
                <w:szCs w:val="22"/>
              </w:rPr>
              <w:t>us</w:t>
            </w:r>
            <w:r w:rsidRPr="00BE7B62">
              <w:rPr>
                <w:rFonts w:ascii="Arial" w:hAnsi="Arial" w:cs="Arial"/>
                <w:color w:val="auto"/>
                <w:sz w:val="22"/>
                <w:szCs w:val="22"/>
              </w:rPr>
              <w:t>)*</w:t>
            </w:r>
          </w:p>
        </w:tc>
        <w:tc>
          <w:tcPr>
            <w:tcW w:w="6152" w:type="dxa"/>
            <w:shd w:val="clear" w:color="auto" w:fill="auto"/>
            <w:tcMar>
              <w:top w:w="142" w:type="dxa"/>
              <w:left w:w="142" w:type="dxa"/>
              <w:bottom w:w="142" w:type="dxa"/>
              <w:right w:w="142" w:type="dxa"/>
            </w:tcMar>
          </w:tcPr>
          <w:p w:rsidR="004F6E0C" w:rsidRPr="00BE7B62" w:rsidRDefault="004F6E0C" w:rsidP="001B0279">
            <w:pPr>
              <w:pStyle w:val="Default"/>
              <w:rPr>
                <w:rFonts w:ascii="Arial" w:hAnsi="Arial" w:cs="Arial"/>
                <w:color w:val="auto"/>
                <w:sz w:val="22"/>
                <w:szCs w:val="22"/>
                <w:lang w:val="en"/>
              </w:rPr>
            </w:pPr>
            <w:r w:rsidRPr="00BE7B62">
              <w:rPr>
                <w:rFonts w:ascii="Arial" w:hAnsi="Arial" w:cs="Arial"/>
                <w:color w:val="auto"/>
                <w:sz w:val="22"/>
                <w:szCs w:val="22"/>
              </w:rPr>
              <w:t>A scenario or aspect of the work role that will support the learner in producing the evidence requirements for knowledge only learning outcomes.</w:t>
            </w:r>
          </w:p>
        </w:tc>
      </w:tr>
    </w:tbl>
    <w:p w:rsidR="004F6E0C" w:rsidRPr="00BE7B62" w:rsidRDefault="004F6E0C" w:rsidP="004F6E0C">
      <w:pPr>
        <w:rPr>
          <w:sz w:val="20"/>
          <w:szCs w:val="20"/>
        </w:rPr>
      </w:pPr>
    </w:p>
    <w:p w:rsidR="00BE7B62" w:rsidRDefault="004F6E0C" w:rsidP="004F6E0C">
      <w:pPr>
        <w:rPr>
          <w:rFonts w:ascii="Arial" w:hAnsi="Arial" w:cs="Arial"/>
          <w:sz w:val="20"/>
          <w:szCs w:val="20"/>
        </w:rPr>
      </w:pPr>
      <w:r w:rsidRPr="00BE7B62">
        <w:rPr>
          <w:rFonts w:ascii="Arial" w:hAnsi="Arial" w:cs="Arial"/>
          <w:sz w:val="20"/>
          <w:szCs w:val="20"/>
        </w:rPr>
        <w:t xml:space="preserve">* </w:t>
      </w:r>
      <w:r w:rsidRPr="00BE7B62">
        <w:rPr>
          <w:rFonts w:ascii="Arial" w:hAnsi="Arial" w:cs="Arial"/>
          <w:i/>
          <w:sz w:val="20"/>
          <w:szCs w:val="20"/>
        </w:rPr>
        <w:t>Additional information</w:t>
      </w:r>
      <w:r w:rsidRPr="00BE7B62">
        <w:rPr>
          <w:rFonts w:ascii="Arial" w:hAnsi="Arial" w:cs="Arial"/>
          <w:sz w:val="20"/>
          <w:szCs w:val="20"/>
        </w:rPr>
        <w:t xml:space="preserve">, </w:t>
      </w:r>
      <w:r w:rsidRPr="00BE7B62">
        <w:rPr>
          <w:rFonts w:ascii="Arial" w:hAnsi="Arial" w:cs="Arial"/>
          <w:i/>
          <w:sz w:val="20"/>
          <w:szCs w:val="20"/>
        </w:rPr>
        <w:t>Unit assessment guidance</w:t>
      </w:r>
      <w:r w:rsidRPr="00BE7B62">
        <w:rPr>
          <w:rFonts w:ascii="Arial" w:hAnsi="Arial" w:cs="Arial"/>
          <w:sz w:val="20"/>
          <w:szCs w:val="20"/>
        </w:rPr>
        <w:t xml:space="preserve"> and </w:t>
      </w:r>
      <w:r w:rsidRPr="00BE7B62">
        <w:rPr>
          <w:rFonts w:ascii="Arial" w:hAnsi="Arial" w:cs="Arial"/>
          <w:i/>
          <w:sz w:val="20"/>
          <w:szCs w:val="20"/>
        </w:rPr>
        <w:t>Assessment tasks</w:t>
      </w:r>
      <w:r w:rsidRPr="00BE7B62">
        <w:rPr>
          <w:rFonts w:ascii="Arial" w:hAnsi="Arial" w:cs="Arial"/>
          <w:sz w:val="20"/>
          <w:szCs w:val="20"/>
        </w:rPr>
        <w:t xml:space="preserve"> may not be provided for all units.</w:t>
      </w:r>
    </w:p>
    <w:p w:rsidR="00591912" w:rsidRPr="00591912" w:rsidRDefault="00591912" w:rsidP="004F6E0C">
      <w:pPr>
        <w:rPr>
          <w:rFonts w:ascii="Arial" w:hAnsi="Arial" w:cs="Arial"/>
          <w:sz w:val="20"/>
          <w:szCs w:val="20"/>
        </w:rPr>
      </w:pPr>
    </w:p>
    <w:p w:rsidR="00C424BA" w:rsidRDefault="004F6E0C" w:rsidP="004F6E0C">
      <w:pPr>
        <w:rPr>
          <w:rFonts w:ascii="Arial" w:hAnsi="Arial" w:cs="Arial"/>
          <w:sz w:val="20"/>
        </w:rPr>
      </w:pPr>
      <w:r w:rsidRPr="00BE7B62">
        <w:rPr>
          <w:rFonts w:ascii="Arial" w:hAnsi="Arial" w:cs="Arial"/>
          <w:sz w:val="20"/>
        </w:rPr>
        <w:t>NB: Words highlighted in bold in the learning outcomes, assessment criteria and assessment tasks are linked to the additional guidance section where more information on them can be found.</w:t>
      </w:r>
    </w:p>
    <w:p w:rsidR="00C424BA" w:rsidRDefault="00C424BA" w:rsidP="004F6E0C">
      <w:pPr>
        <w:rPr>
          <w:rFonts w:ascii="Arial" w:hAnsi="Arial" w:cs="Arial"/>
          <w:sz w:val="20"/>
        </w:rPr>
        <w:sectPr w:rsidR="00C424BA" w:rsidSect="00E97BC2">
          <w:pgSz w:w="11907" w:h="16840" w:code="9"/>
          <w:pgMar w:top="1701" w:right="1797" w:bottom="1418" w:left="1797" w:header="709" w:footer="709" w:gutter="0"/>
          <w:cols w:space="708"/>
          <w:titlePg/>
          <w:docGrid w:linePitch="360"/>
        </w:sectPr>
      </w:pPr>
    </w:p>
    <w:p w:rsidR="00C424BA" w:rsidRPr="005A4B39" w:rsidRDefault="00C424BA" w:rsidP="00C424BA">
      <w:pPr>
        <w:pStyle w:val="Heading3a"/>
        <w:rPr>
          <w:highlight w:val="yellow"/>
        </w:rPr>
      </w:pPr>
      <w:bookmarkStart w:id="76" w:name="_Toc499881819"/>
      <w:r w:rsidRPr="00C424BA">
        <w:t xml:space="preserve">Explanation of terms used at Level 3: </w:t>
      </w:r>
      <w:r>
        <w:br/>
      </w:r>
      <w:r w:rsidRPr="00315E32">
        <w:t>(not all verbs are used in this qualification)</w:t>
      </w:r>
      <w:bookmarkEnd w:id="76"/>
    </w:p>
    <w:tbl>
      <w:tblPr>
        <w:tblW w:w="861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72"/>
        <w:gridCol w:w="6039"/>
      </w:tblGrid>
      <w:tr w:rsidR="00C424BA" w:rsidRPr="00315E32" w:rsidTr="001C7D76">
        <w:trPr>
          <w:cantSplit/>
        </w:trPr>
        <w:tc>
          <w:tcPr>
            <w:tcW w:w="2572"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Apply</w:t>
            </w:r>
          </w:p>
        </w:tc>
        <w:tc>
          <w:tcPr>
            <w:tcW w:w="6039"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Explain how existing knowledge can be linked to new or different situations in practice.</w:t>
            </w:r>
          </w:p>
        </w:tc>
      </w:tr>
      <w:tr w:rsidR="00C424BA" w:rsidRPr="00315E32" w:rsidTr="001C7D76">
        <w:trPr>
          <w:cantSplit/>
        </w:trPr>
        <w:tc>
          <w:tcPr>
            <w:tcW w:w="2572"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Analyse</w:t>
            </w:r>
          </w:p>
        </w:tc>
        <w:tc>
          <w:tcPr>
            <w:tcW w:w="6039"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Break the subject down into separate parts and examine</w:t>
            </w:r>
          </w:p>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each part. Show how the main ideas are related and why they are important. Reference to current research or theory may support the analysis.</w:t>
            </w:r>
          </w:p>
        </w:tc>
      </w:tr>
      <w:tr w:rsidR="00C424BA" w:rsidRPr="00315E32" w:rsidTr="001C7D76">
        <w:trPr>
          <w:cantSplit/>
        </w:trPr>
        <w:tc>
          <w:tcPr>
            <w:tcW w:w="2572"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Clarify</w:t>
            </w:r>
          </w:p>
        </w:tc>
        <w:tc>
          <w:tcPr>
            <w:tcW w:w="6039"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Explain the information in a clear, concise way.</w:t>
            </w:r>
          </w:p>
        </w:tc>
      </w:tr>
      <w:tr w:rsidR="00C424BA" w:rsidRPr="00315E32" w:rsidTr="001C7D76">
        <w:trPr>
          <w:cantSplit/>
        </w:trPr>
        <w:tc>
          <w:tcPr>
            <w:tcW w:w="2572"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Classify</w:t>
            </w:r>
          </w:p>
        </w:tc>
        <w:tc>
          <w:tcPr>
            <w:tcW w:w="6039"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Organise according to specific criteria.</w:t>
            </w:r>
          </w:p>
        </w:tc>
      </w:tr>
      <w:tr w:rsidR="00C424BA" w:rsidRPr="00315E32" w:rsidTr="001C7D76">
        <w:trPr>
          <w:cantSplit/>
        </w:trPr>
        <w:tc>
          <w:tcPr>
            <w:tcW w:w="2572"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Collate</w:t>
            </w:r>
          </w:p>
        </w:tc>
        <w:tc>
          <w:tcPr>
            <w:tcW w:w="6039"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Collect and present information arranged in sequence or</w:t>
            </w:r>
          </w:p>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logical order.</w:t>
            </w:r>
          </w:p>
        </w:tc>
      </w:tr>
      <w:tr w:rsidR="00C424BA" w:rsidRPr="00315E32" w:rsidTr="001C7D76">
        <w:trPr>
          <w:cantSplit/>
        </w:trPr>
        <w:tc>
          <w:tcPr>
            <w:tcW w:w="2572"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Compare</w:t>
            </w:r>
          </w:p>
        </w:tc>
        <w:tc>
          <w:tcPr>
            <w:tcW w:w="6039"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Examine the subjects in detail and consider the</w:t>
            </w:r>
          </w:p>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similarities and differences.</w:t>
            </w:r>
          </w:p>
        </w:tc>
      </w:tr>
      <w:tr w:rsidR="00C424BA" w:rsidRPr="00315E32" w:rsidTr="001C7D76">
        <w:trPr>
          <w:cantSplit/>
        </w:trPr>
        <w:tc>
          <w:tcPr>
            <w:tcW w:w="2572"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Critically compare</w:t>
            </w:r>
          </w:p>
        </w:tc>
        <w:tc>
          <w:tcPr>
            <w:tcW w:w="6039"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This is a development of compare where the learner</w:t>
            </w:r>
          </w:p>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considers the positive aspects and limitations of</w:t>
            </w:r>
          </w:p>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the subject.</w:t>
            </w:r>
          </w:p>
        </w:tc>
      </w:tr>
      <w:tr w:rsidR="00C424BA" w:rsidRPr="00315E32" w:rsidTr="001C7D76">
        <w:trPr>
          <w:cantSplit/>
        </w:trPr>
        <w:tc>
          <w:tcPr>
            <w:tcW w:w="2572"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Consider</w:t>
            </w:r>
          </w:p>
        </w:tc>
        <w:tc>
          <w:tcPr>
            <w:tcW w:w="6039"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Think carefully and write about a problem, action</w:t>
            </w:r>
          </w:p>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or decision.</w:t>
            </w:r>
          </w:p>
        </w:tc>
      </w:tr>
      <w:tr w:rsidR="00C424BA" w:rsidRPr="00315E32" w:rsidTr="001C7D76">
        <w:trPr>
          <w:cantSplit/>
        </w:trPr>
        <w:tc>
          <w:tcPr>
            <w:tcW w:w="2572"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Demonstrate</w:t>
            </w:r>
          </w:p>
        </w:tc>
        <w:tc>
          <w:tcPr>
            <w:tcW w:w="6039"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Show an understanding by describing, explaining or</w:t>
            </w:r>
          </w:p>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illustrating using examples.</w:t>
            </w:r>
          </w:p>
        </w:tc>
      </w:tr>
      <w:tr w:rsidR="00C424BA" w:rsidRPr="00315E32" w:rsidTr="001C7D76">
        <w:trPr>
          <w:cantSplit/>
        </w:trPr>
        <w:tc>
          <w:tcPr>
            <w:tcW w:w="2572"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Describe</w:t>
            </w:r>
          </w:p>
        </w:tc>
        <w:tc>
          <w:tcPr>
            <w:tcW w:w="6039"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Write about the subject giving detailed information in a</w:t>
            </w:r>
          </w:p>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logical way.</w:t>
            </w:r>
          </w:p>
        </w:tc>
      </w:tr>
      <w:tr w:rsidR="00C424BA" w:rsidRPr="00315E32" w:rsidTr="001C7D76">
        <w:trPr>
          <w:cantSplit/>
        </w:trPr>
        <w:tc>
          <w:tcPr>
            <w:tcW w:w="2572"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Develop (a plan/idea which….)</w:t>
            </w:r>
          </w:p>
        </w:tc>
        <w:tc>
          <w:tcPr>
            <w:tcW w:w="6039"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Expand a plan or idea by adding more detail and/or</w:t>
            </w:r>
          </w:p>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depth of information.</w:t>
            </w:r>
          </w:p>
        </w:tc>
      </w:tr>
      <w:tr w:rsidR="00C424BA" w:rsidRPr="00315E32" w:rsidTr="001C7D76">
        <w:trPr>
          <w:cantSplit/>
        </w:trPr>
        <w:tc>
          <w:tcPr>
            <w:tcW w:w="2572"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Diagnose</w:t>
            </w:r>
          </w:p>
        </w:tc>
        <w:tc>
          <w:tcPr>
            <w:tcW w:w="6039"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Identify the cause based on valid evidence.</w:t>
            </w:r>
          </w:p>
        </w:tc>
      </w:tr>
      <w:tr w:rsidR="00C424BA" w:rsidRPr="00315E32" w:rsidTr="001C7D76">
        <w:trPr>
          <w:cantSplit/>
        </w:trPr>
        <w:tc>
          <w:tcPr>
            <w:tcW w:w="2572"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Differentiate</w:t>
            </w:r>
          </w:p>
        </w:tc>
        <w:tc>
          <w:tcPr>
            <w:tcW w:w="6039"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Identify the differences between two or more things.</w:t>
            </w:r>
          </w:p>
        </w:tc>
      </w:tr>
      <w:tr w:rsidR="00C424BA" w:rsidRPr="00315E32" w:rsidTr="001C7D76">
        <w:trPr>
          <w:cantSplit/>
        </w:trPr>
        <w:tc>
          <w:tcPr>
            <w:tcW w:w="2572"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Discuss</w:t>
            </w:r>
          </w:p>
        </w:tc>
        <w:tc>
          <w:tcPr>
            <w:tcW w:w="6039"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Write a detailed account giving a range of views</w:t>
            </w:r>
          </w:p>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or opinions.</w:t>
            </w:r>
          </w:p>
        </w:tc>
      </w:tr>
      <w:tr w:rsidR="00C424BA" w:rsidRPr="00315E32" w:rsidTr="001C7D76">
        <w:trPr>
          <w:cantSplit/>
        </w:trPr>
        <w:tc>
          <w:tcPr>
            <w:tcW w:w="2572"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Distinguish</w:t>
            </w:r>
          </w:p>
        </w:tc>
        <w:tc>
          <w:tcPr>
            <w:tcW w:w="6039"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Explain the difference between two or more items,</w:t>
            </w:r>
          </w:p>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resources, pieces of information.</w:t>
            </w:r>
          </w:p>
        </w:tc>
      </w:tr>
      <w:tr w:rsidR="00C424BA" w:rsidRPr="00315E32" w:rsidTr="001C7D76">
        <w:trPr>
          <w:cantSplit/>
        </w:trPr>
        <w:tc>
          <w:tcPr>
            <w:tcW w:w="2572"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Draw conclusions (which….)</w:t>
            </w:r>
          </w:p>
        </w:tc>
        <w:tc>
          <w:tcPr>
            <w:tcW w:w="6039"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Make a final decision or judgment based on reasons.</w:t>
            </w:r>
          </w:p>
        </w:tc>
      </w:tr>
      <w:tr w:rsidR="00C424BA" w:rsidRPr="00315E32" w:rsidTr="001C7D76">
        <w:trPr>
          <w:cantSplit/>
        </w:trPr>
        <w:tc>
          <w:tcPr>
            <w:tcW w:w="2572"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Estimate</w:t>
            </w:r>
          </w:p>
        </w:tc>
        <w:tc>
          <w:tcPr>
            <w:tcW w:w="6039" w:type="dxa"/>
            <w:shd w:val="clear" w:color="auto" w:fill="auto"/>
            <w:tcMar>
              <w:top w:w="142" w:type="dxa"/>
              <w:left w:w="142" w:type="dxa"/>
              <w:bottom w:w="142" w:type="dxa"/>
              <w:right w:w="142" w:type="dxa"/>
            </w:tcMar>
          </w:tcPr>
          <w:p w:rsidR="00C424BA" w:rsidRPr="00315E32" w:rsidRDefault="00C424BA" w:rsidP="001C7D76">
            <w:pPr>
              <w:tabs>
                <w:tab w:val="left" w:pos="1053"/>
              </w:tabs>
              <w:autoSpaceDE w:val="0"/>
              <w:autoSpaceDN w:val="0"/>
              <w:adjustRightInd w:val="0"/>
              <w:rPr>
                <w:rFonts w:ascii="Arial" w:hAnsi="Arial" w:cs="Arial"/>
                <w:color w:val="231F20"/>
                <w:sz w:val="22"/>
                <w:szCs w:val="22"/>
              </w:rPr>
            </w:pPr>
            <w:r w:rsidRPr="00315E32">
              <w:rPr>
                <w:rFonts w:ascii="Arial" w:hAnsi="Arial" w:cs="Arial"/>
                <w:color w:val="231F20"/>
                <w:sz w:val="22"/>
                <w:szCs w:val="22"/>
              </w:rPr>
              <w:t>Form an approximate opinion or judgment using previous</w:t>
            </w:r>
          </w:p>
          <w:p w:rsidR="00C424BA" w:rsidRPr="00315E32" w:rsidRDefault="00C424BA" w:rsidP="001C7D76">
            <w:pPr>
              <w:tabs>
                <w:tab w:val="left" w:pos="1053"/>
              </w:tabs>
              <w:autoSpaceDE w:val="0"/>
              <w:autoSpaceDN w:val="0"/>
              <w:adjustRightInd w:val="0"/>
              <w:rPr>
                <w:rFonts w:ascii="Arial" w:hAnsi="Arial" w:cs="Arial"/>
                <w:color w:val="231F20"/>
                <w:sz w:val="22"/>
                <w:szCs w:val="22"/>
              </w:rPr>
            </w:pPr>
            <w:r w:rsidRPr="00315E32">
              <w:rPr>
                <w:rFonts w:ascii="Arial" w:hAnsi="Arial" w:cs="Arial"/>
                <w:color w:val="231F20"/>
                <w:sz w:val="22"/>
                <w:szCs w:val="22"/>
              </w:rPr>
              <w:t>knowledge or considering other information.</w:t>
            </w:r>
          </w:p>
        </w:tc>
      </w:tr>
      <w:tr w:rsidR="00C424BA" w:rsidRPr="00315E32" w:rsidTr="001C7D76">
        <w:trPr>
          <w:cantSplit/>
        </w:trPr>
        <w:tc>
          <w:tcPr>
            <w:tcW w:w="2572"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Evaluate</w:t>
            </w:r>
          </w:p>
        </w:tc>
        <w:tc>
          <w:tcPr>
            <w:tcW w:w="6039"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Examine strengths and weaknesses, arguments for and</w:t>
            </w:r>
          </w:p>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against and/or similarities and differences. Judge the</w:t>
            </w:r>
          </w:p>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evidence from the different perspectives and make a</w:t>
            </w:r>
          </w:p>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valid conclusion or reasoned judgement. Reference to</w:t>
            </w:r>
          </w:p>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current research or theory may support the evaluation.</w:t>
            </w:r>
          </w:p>
        </w:tc>
      </w:tr>
      <w:tr w:rsidR="00C424BA" w:rsidRPr="00315E32" w:rsidTr="001C7D76">
        <w:trPr>
          <w:cantSplit/>
        </w:trPr>
        <w:tc>
          <w:tcPr>
            <w:tcW w:w="2572"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Explain</w:t>
            </w:r>
          </w:p>
        </w:tc>
        <w:tc>
          <w:tcPr>
            <w:tcW w:w="6039"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Provide detailed information about the subject with</w:t>
            </w:r>
          </w:p>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reasons showing how or why. Responses could include</w:t>
            </w:r>
          </w:p>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examples to support these reasons.</w:t>
            </w:r>
          </w:p>
        </w:tc>
      </w:tr>
      <w:tr w:rsidR="00C424BA" w:rsidRPr="00315E32" w:rsidTr="001C7D76">
        <w:trPr>
          <w:cantSplit/>
        </w:trPr>
        <w:tc>
          <w:tcPr>
            <w:tcW w:w="2572"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Extrapolate</w:t>
            </w:r>
          </w:p>
        </w:tc>
        <w:tc>
          <w:tcPr>
            <w:tcW w:w="6039"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Use existing knowledge to predict possible outcomes</w:t>
            </w:r>
          </w:p>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which might be outside the norm.</w:t>
            </w:r>
          </w:p>
        </w:tc>
      </w:tr>
      <w:tr w:rsidR="00C424BA" w:rsidRPr="00315E32" w:rsidTr="001C7D76">
        <w:trPr>
          <w:cantSplit/>
        </w:trPr>
        <w:tc>
          <w:tcPr>
            <w:tcW w:w="2572"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Identify</w:t>
            </w:r>
          </w:p>
        </w:tc>
        <w:tc>
          <w:tcPr>
            <w:tcW w:w="6039"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Recognise and name the main points accurately. (Some</w:t>
            </w:r>
          </w:p>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description may also be necessary to gain higher marks</w:t>
            </w:r>
          </w:p>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when using compensatory marking).</w:t>
            </w:r>
          </w:p>
        </w:tc>
      </w:tr>
      <w:tr w:rsidR="00C424BA" w:rsidRPr="00315E32" w:rsidTr="001C7D76">
        <w:trPr>
          <w:cantSplit/>
        </w:trPr>
        <w:tc>
          <w:tcPr>
            <w:tcW w:w="2572"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Implement</w:t>
            </w:r>
          </w:p>
        </w:tc>
        <w:tc>
          <w:tcPr>
            <w:tcW w:w="6039"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Explain how to put an idea or plan into action.</w:t>
            </w:r>
          </w:p>
        </w:tc>
      </w:tr>
      <w:tr w:rsidR="00C424BA" w:rsidRPr="00315E32" w:rsidTr="001C7D76">
        <w:trPr>
          <w:cantSplit/>
        </w:trPr>
        <w:tc>
          <w:tcPr>
            <w:tcW w:w="2572"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Interpret</w:t>
            </w:r>
          </w:p>
        </w:tc>
        <w:tc>
          <w:tcPr>
            <w:tcW w:w="6039"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Explain the meaning of something.</w:t>
            </w:r>
          </w:p>
        </w:tc>
      </w:tr>
      <w:tr w:rsidR="00C424BA" w:rsidRPr="00315E32" w:rsidTr="001C7D76">
        <w:trPr>
          <w:cantSplit/>
        </w:trPr>
        <w:tc>
          <w:tcPr>
            <w:tcW w:w="2572"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Judge</w:t>
            </w:r>
          </w:p>
        </w:tc>
        <w:tc>
          <w:tcPr>
            <w:tcW w:w="6039"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Form an opinion or make a decision.</w:t>
            </w:r>
          </w:p>
        </w:tc>
      </w:tr>
      <w:tr w:rsidR="00C424BA" w:rsidRPr="00315E32" w:rsidTr="001C7D76">
        <w:trPr>
          <w:cantSplit/>
        </w:trPr>
        <w:tc>
          <w:tcPr>
            <w:tcW w:w="2572"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Justify</w:t>
            </w:r>
          </w:p>
        </w:tc>
        <w:tc>
          <w:tcPr>
            <w:tcW w:w="6039"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Give a satisfactory explanation for actions or decisions.</w:t>
            </w:r>
          </w:p>
        </w:tc>
      </w:tr>
      <w:tr w:rsidR="00C424BA" w:rsidRPr="00315E32" w:rsidTr="001C7D76">
        <w:trPr>
          <w:cantSplit/>
        </w:trPr>
        <w:tc>
          <w:tcPr>
            <w:tcW w:w="2572"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Plan</w:t>
            </w:r>
          </w:p>
        </w:tc>
        <w:tc>
          <w:tcPr>
            <w:tcW w:w="6039"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Think about and organise information in a logical way</w:t>
            </w:r>
          </w:p>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using an appropriate format.</w:t>
            </w:r>
          </w:p>
        </w:tc>
      </w:tr>
      <w:tr w:rsidR="00C424BA" w:rsidRPr="00315E32" w:rsidTr="001C7D76">
        <w:trPr>
          <w:cantSplit/>
        </w:trPr>
        <w:tc>
          <w:tcPr>
            <w:tcW w:w="2572"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Perform</w:t>
            </w:r>
          </w:p>
        </w:tc>
        <w:tc>
          <w:tcPr>
            <w:tcW w:w="6039"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Carry out a task or process to meet the requirements of</w:t>
            </w:r>
          </w:p>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the question.</w:t>
            </w:r>
          </w:p>
        </w:tc>
      </w:tr>
      <w:tr w:rsidR="00C424BA" w:rsidRPr="00315E32" w:rsidTr="001C7D76">
        <w:trPr>
          <w:cantSplit/>
        </w:trPr>
        <w:tc>
          <w:tcPr>
            <w:tcW w:w="2572"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Provide</w:t>
            </w:r>
          </w:p>
        </w:tc>
        <w:tc>
          <w:tcPr>
            <w:tcW w:w="6039"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Identify and give relevant and detailed information in</w:t>
            </w:r>
          </w:p>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relation to the subject.</w:t>
            </w:r>
          </w:p>
        </w:tc>
      </w:tr>
      <w:tr w:rsidR="00C424BA" w:rsidRPr="00315E32" w:rsidTr="001C7D76">
        <w:trPr>
          <w:cantSplit/>
        </w:trPr>
        <w:tc>
          <w:tcPr>
            <w:tcW w:w="2572"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Review and revise</w:t>
            </w:r>
          </w:p>
        </w:tc>
        <w:tc>
          <w:tcPr>
            <w:tcW w:w="6039"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Look back over the subject and make corrections</w:t>
            </w:r>
          </w:p>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or changes.</w:t>
            </w:r>
          </w:p>
        </w:tc>
      </w:tr>
      <w:tr w:rsidR="00C424BA" w:rsidRPr="00315E32" w:rsidTr="001C7D76">
        <w:trPr>
          <w:cantSplit/>
        </w:trPr>
        <w:tc>
          <w:tcPr>
            <w:tcW w:w="2572"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Reflect</w:t>
            </w:r>
          </w:p>
        </w:tc>
        <w:tc>
          <w:tcPr>
            <w:tcW w:w="6039"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Learners should consider their actions, experiences or</w:t>
            </w:r>
          </w:p>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learning and the implications of this for their practice</w:t>
            </w:r>
          </w:p>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and/or professional development.</w:t>
            </w:r>
          </w:p>
        </w:tc>
      </w:tr>
      <w:tr w:rsidR="00C424BA" w:rsidRPr="00315E32" w:rsidTr="001C7D76">
        <w:trPr>
          <w:cantSplit/>
        </w:trPr>
        <w:tc>
          <w:tcPr>
            <w:tcW w:w="2572"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Select</w:t>
            </w:r>
          </w:p>
        </w:tc>
        <w:tc>
          <w:tcPr>
            <w:tcW w:w="6039"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Make an informed choice for a specific purpose.</w:t>
            </w:r>
          </w:p>
        </w:tc>
      </w:tr>
      <w:tr w:rsidR="00C424BA" w:rsidRPr="00315E32" w:rsidTr="001C7D76">
        <w:trPr>
          <w:cantSplit/>
        </w:trPr>
        <w:tc>
          <w:tcPr>
            <w:tcW w:w="2572"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Show</w:t>
            </w:r>
          </w:p>
        </w:tc>
        <w:tc>
          <w:tcPr>
            <w:tcW w:w="6039"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Supply evidence to demonstrate accurate knowledge</w:t>
            </w:r>
          </w:p>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and understanding.</w:t>
            </w:r>
          </w:p>
        </w:tc>
      </w:tr>
      <w:tr w:rsidR="00C424BA" w:rsidRPr="00315E32" w:rsidTr="001C7D76">
        <w:trPr>
          <w:cantSplit/>
        </w:trPr>
        <w:tc>
          <w:tcPr>
            <w:tcW w:w="2572"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State</w:t>
            </w:r>
          </w:p>
        </w:tc>
        <w:tc>
          <w:tcPr>
            <w:tcW w:w="6039"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Give the main points clearly in sentences or paragraphs.</w:t>
            </w:r>
          </w:p>
        </w:tc>
      </w:tr>
      <w:tr w:rsidR="00C424BA" w:rsidRPr="00315E32" w:rsidTr="001C7D76">
        <w:trPr>
          <w:cantSplit/>
        </w:trPr>
        <w:tc>
          <w:tcPr>
            <w:tcW w:w="2572" w:type="dxa"/>
            <w:shd w:val="clear" w:color="auto" w:fill="auto"/>
            <w:tcMar>
              <w:top w:w="142" w:type="dxa"/>
              <w:left w:w="142" w:type="dxa"/>
              <w:bottom w:w="142" w:type="dxa"/>
              <w:right w:w="142" w:type="dxa"/>
            </w:tcMar>
          </w:tcPr>
          <w:p w:rsidR="00C424BA" w:rsidRPr="00315E32" w:rsidRDefault="00C424BA" w:rsidP="001C7D76">
            <w:pPr>
              <w:rPr>
                <w:rFonts w:ascii="Arial" w:hAnsi="Arial" w:cs="Arial"/>
                <w:sz w:val="22"/>
                <w:szCs w:val="22"/>
              </w:rPr>
            </w:pPr>
            <w:r w:rsidRPr="00315E32">
              <w:rPr>
                <w:rFonts w:ascii="Arial" w:hAnsi="Arial" w:cs="Arial"/>
                <w:color w:val="231F20"/>
                <w:sz w:val="22"/>
                <w:szCs w:val="22"/>
              </w:rPr>
              <w:t>Summarise</w:t>
            </w:r>
          </w:p>
        </w:tc>
        <w:tc>
          <w:tcPr>
            <w:tcW w:w="6039" w:type="dxa"/>
            <w:shd w:val="clear" w:color="auto" w:fill="auto"/>
            <w:tcMar>
              <w:top w:w="142" w:type="dxa"/>
              <w:left w:w="142" w:type="dxa"/>
              <w:bottom w:w="142" w:type="dxa"/>
              <w:right w:w="142" w:type="dxa"/>
            </w:tcMar>
          </w:tcPr>
          <w:p w:rsidR="00C424BA" w:rsidRPr="00315E32" w:rsidRDefault="00C424BA" w:rsidP="001C7D76">
            <w:pPr>
              <w:autoSpaceDE w:val="0"/>
              <w:autoSpaceDN w:val="0"/>
              <w:adjustRightInd w:val="0"/>
              <w:rPr>
                <w:rFonts w:ascii="Arial" w:hAnsi="Arial" w:cs="Arial"/>
                <w:color w:val="231F20"/>
                <w:sz w:val="22"/>
                <w:szCs w:val="22"/>
              </w:rPr>
            </w:pPr>
            <w:r w:rsidRPr="00315E32">
              <w:rPr>
                <w:rFonts w:ascii="Arial" w:hAnsi="Arial" w:cs="Arial"/>
                <w:color w:val="231F20"/>
                <w:sz w:val="22"/>
                <w:szCs w:val="22"/>
              </w:rPr>
              <w:t>Give the main ideas or facts in a concise way.</w:t>
            </w:r>
          </w:p>
        </w:tc>
      </w:tr>
    </w:tbl>
    <w:p w:rsidR="00C424BA" w:rsidRPr="00BE7B62" w:rsidRDefault="00C424BA" w:rsidP="004F6E0C">
      <w:pPr>
        <w:rPr>
          <w:rFonts w:ascii="Arial" w:hAnsi="Arial" w:cs="Arial"/>
          <w:sz w:val="20"/>
        </w:rPr>
      </w:pPr>
    </w:p>
    <w:p w:rsidR="00BE7B62" w:rsidRPr="002606F2" w:rsidRDefault="00BE7B62" w:rsidP="004F6E0C">
      <w:pPr>
        <w:rPr>
          <w:rFonts w:ascii="Arial Narrow" w:hAnsi="Arial Narrow"/>
        </w:rPr>
        <w:sectPr w:rsidR="00BE7B62" w:rsidRPr="002606F2" w:rsidSect="00E97BC2">
          <w:pgSz w:w="11907" w:h="16840" w:code="9"/>
          <w:pgMar w:top="1701" w:right="1797" w:bottom="1418" w:left="1797" w:header="709" w:footer="709" w:gutter="0"/>
          <w:cols w:space="708"/>
          <w:titlePg/>
          <w:docGrid w:linePitch="360"/>
        </w:sectPr>
      </w:pPr>
    </w:p>
    <w:p w:rsidR="00DC4083" w:rsidRPr="00DC4083" w:rsidRDefault="002646F0" w:rsidP="00CF356C">
      <w:pPr>
        <w:pStyle w:val="Heading4"/>
      </w:pPr>
      <w:bookmarkStart w:id="77" w:name="_Ref399254623"/>
      <w:bookmarkStart w:id="78" w:name="_Toc499881820"/>
      <w:bookmarkEnd w:id="0"/>
      <w:bookmarkEnd w:id="74"/>
      <w:bookmarkEnd w:id="75"/>
      <w:r>
        <w:rPr>
          <w:noProof/>
          <w:lang w:val="en-GB" w:eastAsia="en-GB"/>
        </w:rPr>
        <w:drawing>
          <wp:anchor distT="0" distB="0" distL="114300" distR="114300" simplePos="0" relativeHeight="251655680" behindDoc="0" locked="0" layoutInCell="1" allowOverlap="1">
            <wp:simplePos x="0" y="0"/>
            <wp:positionH relativeFrom="column">
              <wp:align>right</wp:align>
            </wp:positionH>
            <wp:positionV relativeFrom="paragraph">
              <wp:posOffset>-12065</wp:posOffset>
            </wp:positionV>
            <wp:extent cx="436245" cy="467995"/>
            <wp:effectExtent l="0" t="0" r="0" b="0"/>
            <wp:wrapSquare wrapText="bothSides"/>
            <wp:docPr id="6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624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083" w:rsidRPr="00DC4083">
        <w:t>RCC 3.1: Understand the development of children and young people in residential childcare</w:t>
      </w:r>
      <w:bookmarkEnd w:id="77"/>
      <w:bookmarkEnd w:id="78"/>
    </w:p>
    <w:p w:rsidR="00DC4083" w:rsidRPr="00DC4083" w:rsidRDefault="00DC4083" w:rsidP="00DC4083">
      <w:pPr>
        <w:rPr>
          <w:rFonts w:ascii="Arial" w:hAnsi="Arial" w:cs="Arial"/>
          <w:b/>
          <w:sz w:val="22"/>
          <w:szCs w:val="22"/>
        </w:rPr>
      </w:pPr>
    </w:p>
    <w:tbl>
      <w:tblPr>
        <w:tblW w:w="8505" w:type="dxa"/>
        <w:jc w:val="center"/>
        <w:tblLook w:val="01E0" w:firstRow="1" w:lastRow="1" w:firstColumn="1" w:lastColumn="1" w:noHBand="0" w:noVBand="0"/>
      </w:tblPr>
      <w:tblGrid>
        <w:gridCol w:w="1865"/>
        <w:gridCol w:w="1775"/>
        <w:gridCol w:w="2105"/>
        <w:gridCol w:w="2760"/>
      </w:tblGrid>
      <w:tr w:rsidR="00DC4083" w:rsidRPr="00DC4083" w:rsidTr="00FD45D0">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Unit reference</w:t>
            </w:r>
          </w:p>
        </w:tc>
        <w:tc>
          <w:tcPr>
            <w:tcW w:w="1775" w:type="dxa"/>
            <w:shd w:val="clear" w:color="auto" w:fill="auto"/>
            <w:tcMar>
              <w:top w:w="142" w:type="dxa"/>
              <w:left w:w="142" w:type="dxa"/>
              <w:bottom w:w="142" w:type="dxa"/>
              <w:right w:w="142" w:type="dxa"/>
            </w:tcMar>
          </w:tcPr>
          <w:p w:rsidR="00DC4083" w:rsidRPr="00DC4083" w:rsidRDefault="00116DCA" w:rsidP="00DC4083">
            <w:pPr>
              <w:rPr>
                <w:rFonts w:ascii="Arial" w:hAnsi="Arial" w:cs="Arial"/>
                <w:sz w:val="22"/>
                <w:szCs w:val="22"/>
              </w:rPr>
            </w:pPr>
            <w:r w:rsidRPr="00116DCA">
              <w:rPr>
                <w:rFonts w:ascii="Arial" w:hAnsi="Arial" w:cs="Arial"/>
                <w:sz w:val="22"/>
                <w:szCs w:val="22"/>
              </w:rPr>
              <w:t>F/506/7653</w:t>
            </w:r>
          </w:p>
        </w:tc>
        <w:tc>
          <w:tcPr>
            <w:tcW w:w="210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Unit level</w:t>
            </w:r>
          </w:p>
        </w:tc>
        <w:tc>
          <w:tcPr>
            <w:tcW w:w="2760"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3</w:t>
            </w:r>
          </w:p>
        </w:tc>
      </w:tr>
      <w:tr w:rsidR="00DC4083" w:rsidRPr="00DC4083" w:rsidTr="00FD45D0">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Credit value</w:t>
            </w:r>
          </w:p>
        </w:tc>
        <w:tc>
          <w:tcPr>
            <w:tcW w:w="177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3</w:t>
            </w:r>
          </w:p>
        </w:tc>
        <w:tc>
          <w:tcPr>
            <w:tcW w:w="2105" w:type="dxa"/>
            <w:shd w:val="clear" w:color="auto" w:fill="auto"/>
            <w:tcMar>
              <w:top w:w="142" w:type="dxa"/>
              <w:left w:w="142" w:type="dxa"/>
              <w:bottom w:w="142" w:type="dxa"/>
              <w:right w:w="142" w:type="dxa"/>
            </w:tcMar>
          </w:tcPr>
          <w:p w:rsidR="00DC4083" w:rsidRPr="00DC4083" w:rsidRDefault="00FD45D0" w:rsidP="00DC4083">
            <w:pPr>
              <w:rPr>
                <w:rFonts w:ascii="Arial" w:hAnsi="Arial" w:cs="Arial"/>
                <w:b/>
                <w:sz w:val="22"/>
                <w:szCs w:val="22"/>
              </w:rPr>
            </w:pPr>
            <w:r>
              <w:rPr>
                <w:rFonts w:ascii="Arial" w:hAnsi="Arial" w:cs="Arial"/>
                <w:b/>
                <w:sz w:val="22"/>
                <w:szCs w:val="22"/>
              </w:rPr>
              <w:t>Guided Learning</w:t>
            </w:r>
          </w:p>
        </w:tc>
        <w:tc>
          <w:tcPr>
            <w:tcW w:w="2760"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25</w:t>
            </w:r>
          </w:p>
        </w:tc>
      </w:tr>
      <w:tr w:rsidR="00DC4083" w:rsidRPr="00DC4083" w:rsidTr="00DC4083">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 xml:space="preserve">Unit aim </w:t>
            </w:r>
          </w:p>
        </w:tc>
        <w:tc>
          <w:tcPr>
            <w:tcW w:w="6640" w:type="dxa"/>
            <w:gridSpan w:val="3"/>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This unit provides the knowledge and understanding required in residential childcare settings about the development of children and young people.</w:t>
            </w:r>
          </w:p>
        </w:tc>
      </w:tr>
    </w:tbl>
    <w:p w:rsidR="00DC4083" w:rsidRPr="00DC4083" w:rsidRDefault="00DC4083" w:rsidP="00DC4083"/>
    <w:tbl>
      <w:tblPr>
        <w:tblW w:w="8505" w:type="dxa"/>
        <w:jc w:val="center"/>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1865"/>
        <w:gridCol w:w="2463"/>
        <w:gridCol w:w="2268"/>
        <w:gridCol w:w="1909"/>
      </w:tblGrid>
      <w:tr w:rsidR="00DC4083" w:rsidRPr="00DC4083" w:rsidTr="00DC4083">
        <w:trPr>
          <w:cantSplit/>
          <w:trHeight w:val="231"/>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Learner name:</w:t>
            </w:r>
          </w:p>
        </w:tc>
        <w:tc>
          <w:tcPr>
            <w:tcW w:w="2463"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DC4083" w:rsidRPr="00DC4083" w:rsidRDefault="00DC4083" w:rsidP="00EC4E18">
            <w:pPr>
              <w:jc w:val="right"/>
              <w:rPr>
                <w:rFonts w:ascii="Arial" w:hAnsi="Arial" w:cs="Arial"/>
                <w:b/>
                <w:sz w:val="22"/>
                <w:szCs w:val="22"/>
              </w:rPr>
            </w:pPr>
            <w:r w:rsidRPr="00DC4083">
              <w:rPr>
                <w:rFonts w:ascii="Arial" w:hAnsi="Arial" w:cs="Arial"/>
                <w:b/>
                <w:sz w:val="22"/>
                <w:szCs w:val="22"/>
              </w:rPr>
              <w:t>Centre no:</w:t>
            </w:r>
          </w:p>
        </w:tc>
        <w:tc>
          <w:tcPr>
            <w:tcW w:w="1909"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r>
      <w:tr w:rsidR="00DC4083" w:rsidRPr="00DC4083" w:rsidTr="00DC4083">
        <w:trPr>
          <w:cantSplit/>
          <w:trHeight w:val="161"/>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PIN:</w:t>
            </w:r>
          </w:p>
        </w:tc>
        <w:tc>
          <w:tcPr>
            <w:tcW w:w="2463"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DC4083" w:rsidRPr="00DC4083" w:rsidRDefault="00DC4083" w:rsidP="00DC4083">
            <w:pPr>
              <w:jc w:val="right"/>
              <w:rPr>
                <w:rFonts w:ascii="Arial" w:hAnsi="Arial" w:cs="Arial"/>
                <w:b/>
                <w:sz w:val="22"/>
                <w:szCs w:val="22"/>
              </w:rPr>
            </w:pPr>
            <w:r w:rsidRPr="00DC4083">
              <w:rPr>
                <w:rFonts w:ascii="Arial" w:hAnsi="Arial" w:cs="Arial"/>
                <w:b/>
                <w:sz w:val="22"/>
                <w:szCs w:val="22"/>
              </w:rPr>
              <w:t>ULN:</w:t>
            </w:r>
          </w:p>
        </w:tc>
        <w:tc>
          <w:tcPr>
            <w:tcW w:w="1909"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r>
    </w:tbl>
    <w:p w:rsidR="00DC4083" w:rsidRPr="00DC4083" w:rsidRDefault="00DC4083" w:rsidP="00DC4083">
      <w:pPr>
        <w:rPr>
          <w:rFonts w:ascii="Arial" w:hAnsi="Arial" w:cs="Arial"/>
          <w:sz w:val="22"/>
          <w:szCs w:val="22"/>
        </w:rPr>
      </w:pPr>
    </w:p>
    <w:tbl>
      <w:tblPr>
        <w:tblW w:w="855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771"/>
        <w:gridCol w:w="3056"/>
        <w:gridCol w:w="1310"/>
        <w:gridCol w:w="1418"/>
      </w:tblGrid>
      <w:tr w:rsidR="00DC4083" w:rsidRPr="00DC4083" w:rsidTr="00353192">
        <w:trPr>
          <w:cantSplit/>
          <w:trHeight w:val="638"/>
          <w:tblHeader/>
          <w:jc w:val="center"/>
        </w:trPr>
        <w:tc>
          <w:tcPr>
            <w:tcW w:w="2771" w:type="dxa"/>
            <w:shd w:val="clear" w:color="auto" w:fill="D9D9D9"/>
            <w:noWrap/>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Learning outcomes</w:t>
            </w:r>
          </w:p>
          <w:p w:rsidR="00DC4083" w:rsidRPr="00DC4083" w:rsidRDefault="00DC4083" w:rsidP="00DC4083">
            <w:pPr>
              <w:rPr>
                <w:rFonts w:ascii="Arial" w:hAnsi="Arial" w:cs="Arial"/>
                <w:sz w:val="22"/>
                <w:szCs w:val="22"/>
              </w:rPr>
            </w:pPr>
            <w:r w:rsidRPr="00DC4083">
              <w:rPr>
                <w:rFonts w:ascii="Arial" w:hAnsi="Arial" w:cs="Arial"/>
                <w:sz w:val="16"/>
                <w:szCs w:val="22"/>
              </w:rPr>
              <w:t>The learner will:</w:t>
            </w:r>
          </w:p>
        </w:tc>
        <w:tc>
          <w:tcPr>
            <w:tcW w:w="3056" w:type="dxa"/>
            <w:shd w:val="clear" w:color="auto" w:fill="D9D9D9"/>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Assessment criteria</w:t>
            </w:r>
          </w:p>
          <w:p w:rsidR="00DC4083" w:rsidRPr="00DC4083" w:rsidRDefault="00DC4083" w:rsidP="00DC4083">
            <w:pPr>
              <w:rPr>
                <w:rFonts w:ascii="Arial" w:hAnsi="Arial" w:cs="Arial"/>
                <w:sz w:val="22"/>
                <w:szCs w:val="22"/>
              </w:rPr>
            </w:pPr>
            <w:r w:rsidRPr="00DC4083">
              <w:rPr>
                <w:rFonts w:ascii="Arial" w:hAnsi="Arial" w:cs="Arial"/>
                <w:sz w:val="16"/>
                <w:szCs w:val="22"/>
              </w:rPr>
              <w:t>The learner can:</w:t>
            </w:r>
          </w:p>
        </w:tc>
        <w:tc>
          <w:tcPr>
            <w:tcW w:w="1310" w:type="dxa"/>
            <w:shd w:val="clear" w:color="auto" w:fill="D9D9D9"/>
            <w:tcMar>
              <w:top w:w="142" w:type="dxa"/>
              <w:left w:w="142" w:type="dxa"/>
              <w:bottom w:w="142" w:type="dxa"/>
              <w:right w:w="142" w:type="dxa"/>
            </w:tcMar>
          </w:tcPr>
          <w:p w:rsidR="00DC4083" w:rsidRPr="00DC4083" w:rsidRDefault="00DC4083" w:rsidP="00DC4083">
            <w:pPr>
              <w:jc w:val="center"/>
              <w:rPr>
                <w:rFonts w:ascii="Arial" w:hAnsi="Arial" w:cs="Arial"/>
                <w:b/>
                <w:sz w:val="22"/>
                <w:szCs w:val="22"/>
              </w:rPr>
            </w:pPr>
            <w:r w:rsidRPr="00DC4083">
              <w:rPr>
                <w:rFonts w:ascii="Arial" w:hAnsi="Arial" w:cs="Arial"/>
                <w:b/>
                <w:sz w:val="22"/>
                <w:szCs w:val="22"/>
              </w:rPr>
              <w:t>Evidence record</w:t>
            </w:r>
          </w:p>
          <w:p w:rsidR="00DC4083" w:rsidRPr="00DC4083" w:rsidRDefault="00DC4083" w:rsidP="00DC4083">
            <w:pPr>
              <w:jc w:val="center"/>
              <w:rPr>
                <w:rFonts w:ascii="Arial" w:hAnsi="Arial" w:cs="Arial"/>
                <w:sz w:val="22"/>
                <w:szCs w:val="22"/>
              </w:rPr>
            </w:pPr>
            <w:r w:rsidRPr="00DC4083">
              <w:rPr>
                <w:rFonts w:ascii="Arial" w:hAnsi="Arial" w:cs="Arial"/>
                <w:sz w:val="16"/>
                <w:szCs w:val="22"/>
              </w:rPr>
              <w:t>e.g.</w:t>
            </w:r>
            <w:r w:rsidRPr="00DC4083">
              <w:rPr>
                <w:rFonts w:ascii="Arial" w:hAnsi="Arial" w:cs="Arial"/>
                <w:b/>
                <w:sz w:val="16"/>
                <w:szCs w:val="22"/>
              </w:rPr>
              <w:t xml:space="preserve"> </w:t>
            </w:r>
            <w:r w:rsidRPr="00DC4083">
              <w:rPr>
                <w:rFonts w:ascii="Arial" w:hAnsi="Arial" w:cs="Arial"/>
                <w:sz w:val="16"/>
                <w:szCs w:val="22"/>
              </w:rPr>
              <w:t>page number &amp; method</w:t>
            </w:r>
          </w:p>
        </w:tc>
        <w:tc>
          <w:tcPr>
            <w:tcW w:w="1418" w:type="dxa"/>
            <w:shd w:val="clear" w:color="auto" w:fill="D9D9D9"/>
            <w:tcMar>
              <w:top w:w="142" w:type="dxa"/>
              <w:left w:w="142" w:type="dxa"/>
              <w:bottom w:w="142" w:type="dxa"/>
              <w:right w:w="142" w:type="dxa"/>
            </w:tcMar>
          </w:tcPr>
          <w:p w:rsidR="00DC4083" w:rsidRPr="00DC4083" w:rsidRDefault="00DC4083" w:rsidP="00DC4083">
            <w:pPr>
              <w:jc w:val="center"/>
              <w:rPr>
                <w:rFonts w:ascii="Arial" w:hAnsi="Arial" w:cs="Arial"/>
                <w:b/>
                <w:sz w:val="22"/>
                <w:szCs w:val="22"/>
              </w:rPr>
            </w:pPr>
            <w:r w:rsidRPr="00DC4083">
              <w:rPr>
                <w:rFonts w:ascii="Arial" w:hAnsi="Arial" w:cs="Arial"/>
                <w:b/>
                <w:sz w:val="22"/>
                <w:szCs w:val="22"/>
              </w:rPr>
              <w:t>Assessor judgement achieved</w:t>
            </w:r>
          </w:p>
          <w:p w:rsidR="00DC4083" w:rsidRPr="00DC4083" w:rsidRDefault="00DC4083" w:rsidP="00DC4083">
            <w:pPr>
              <w:jc w:val="center"/>
              <w:rPr>
                <w:rFonts w:ascii="Arial" w:hAnsi="Arial" w:cs="Arial"/>
                <w:sz w:val="22"/>
                <w:szCs w:val="22"/>
              </w:rPr>
            </w:pPr>
            <w:r w:rsidRPr="00DC4083">
              <w:rPr>
                <w:rFonts w:ascii="Arial" w:hAnsi="Arial" w:cs="Arial"/>
                <w:sz w:val="16"/>
                <w:szCs w:val="22"/>
              </w:rPr>
              <w:t>Initial and date</w:t>
            </w:r>
          </w:p>
        </w:tc>
      </w:tr>
      <w:tr w:rsidR="00DC4083" w:rsidRPr="00DC4083" w:rsidTr="00353192">
        <w:trPr>
          <w:cantSplit/>
          <w:trHeight w:val="208"/>
          <w:jc w:val="center"/>
        </w:trPr>
        <w:tc>
          <w:tcPr>
            <w:tcW w:w="2771" w:type="dxa"/>
            <w:vMerge w:val="restart"/>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r w:rsidRPr="00DC4083">
              <w:rPr>
                <w:rFonts w:ascii="Arial" w:hAnsi="Arial" w:cs="Arial"/>
                <w:sz w:val="22"/>
                <w:szCs w:val="32"/>
              </w:rPr>
              <w:t>1. Understand the expected pattern of development for children and young people from birth to</w:t>
            </w:r>
            <w:r w:rsidR="008F528F">
              <w:rPr>
                <w:rFonts w:ascii="Arial" w:hAnsi="Arial" w:cs="Arial"/>
                <w:sz w:val="22"/>
                <w:szCs w:val="32"/>
              </w:rPr>
              <w:t xml:space="preserve"> </w:t>
            </w:r>
            <w:r w:rsidRPr="00DC4083">
              <w:rPr>
                <w:rFonts w:ascii="Arial" w:hAnsi="Arial" w:cs="Arial"/>
                <w:sz w:val="22"/>
                <w:szCs w:val="32"/>
              </w:rPr>
              <w:t>19 years.</w:t>
            </w: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 xml:space="preserve">1.1. Explain the sequence and rate of each </w:t>
            </w:r>
            <w:r w:rsidRPr="000450C8">
              <w:rPr>
                <w:rFonts w:cs="Arial"/>
                <w:b/>
                <w:lang w:val="en-GB" w:eastAsia="en-GB"/>
              </w:rPr>
              <w:t>aspect of development</w:t>
            </w:r>
            <w:r w:rsidRPr="000450C8">
              <w:rPr>
                <w:rFonts w:cs="Arial"/>
                <w:lang w:val="en-GB" w:eastAsia="en-GB"/>
              </w:rPr>
              <w:t xml:space="preserve"> from birth to 19 years.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353192">
        <w:trPr>
          <w:cantSplit/>
          <w:trHeight w:val="202"/>
          <w:jc w:val="center"/>
        </w:trPr>
        <w:tc>
          <w:tcPr>
            <w:tcW w:w="2771"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1.2. Explain the difference between sequence of</w:t>
            </w:r>
            <w:r w:rsidR="00457EE1">
              <w:rPr>
                <w:rFonts w:cs="Arial"/>
                <w:lang w:val="en-GB" w:eastAsia="en-GB"/>
              </w:rPr>
              <w:t xml:space="preserve">   </w:t>
            </w:r>
            <w:r w:rsidRPr="000450C8">
              <w:rPr>
                <w:rFonts w:cs="Arial"/>
                <w:lang w:val="en-GB" w:eastAsia="en-GB"/>
              </w:rPr>
              <w:t>development and rate of development.</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353192">
        <w:trPr>
          <w:cantSplit/>
          <w:trHeight w:val="202"/>
          <w:jc w:val="center"/>
        </w:trPr>
        <w:tc>
          <w:tcPr>
            <w:tcW w:w="2771"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1.3</w:t>
            </w:r>
            <w:r w:rsidR="008F528F">
              <w:rPr>
                <w:rFonts w:cs="Arial"/>
                <w:lang w:val="en-GB" w:eastAsia="en-GB"/>
              </w:rPr>
              <w:t>.</w:t>
            </w:r>
            <w:r w:rsidRPr="000450C8">
              <w:rPr>
                <w:rFonts w:cs="Arial"/>
                <w:lang w:val="en-GB" w:eastAsia="en-GB"/>
              </w:rPr>
              <w:t xml:space="preserve"> Explain the impact of adolescent development on a young person’s thoughts, feelings and behaviours.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353192">
        <w:trPr>
          <w:cantSplit/>
          <w:trHeight w:val="1045"/>
          <w:jc w:val="center"/>
        </w:trPr>
        <w:tc>
          <w:tcPr>
            <w:tcW w:w="2771" w:type="dxa"/>
            <w:vMerge w:val="restart"/>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r w:rsidRPr="00DC4083">
              <w:rPr>
                <w:rFonts w:ascii="Arial" w:hAnsi="Arial" w:cs="Arial"/>
                <w:sz w:val="22"/>
                <w:szCs w:val="32"/>
              </w:rPr>
              <w:t xml:space="preserve">2. Understand the factors that influence children and young people’s development and how these affect practice. </w:t>
            </w: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2.1</w:t>
            </w:r>
            <w:r w:rsidR="008F528F">
              <w:rPr>
                <w:rFonts w:cs="Arial"/>
                <w:lang w:val="en-GB" w:eastAsia="en-GB"/>
              </w:rPr>
              <w:t>.</w:t>
            </w:r>
            <w:r w:rsidRPr="000450C8">
              <w:rPr>
                <w:rFonts w:cs="Arial"/>
                <w:lang w:val="en-GB" w:eastAsia="en-GB"/>
              </w:rPr>
              <w:t xml:space="preserve"> Explain how children and young people’s development is influenced by </w:t>
            </w:r>
            <w:r w:rsidRPr="000450C8">
              <w:rPr>
                <w:rFonts w:cs="Arial"/>
                <w:b/>
                <w:lang w:val="en-GB" w:eastAsia="en-GB"/>
              </w:rPr>
              <w:t>personal factors.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353192">
        <w:trPr>
          <w:cantSplit/>
          <w:trHeight w:val="285"/>
          <w:jc w:val="center"/>
        </w:trPr>
        <w:tc>
          <w:tcPr>
            <w:tcW w:w="2771"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 xml:space="preserve">2.2. Explain how children and young people’s development is influenced by </w:t>
            </w:r>
            <w:r w:rsidRPr="000450C8">
              <w:rPr>
                <w:rFonts w:cs="Arial"/>
                <w:b/>
                <w:lang w:val="en-GB" w:eastAsia="en-GB"/>
              </w:rPr>
              <w:t xml:space="preserve">external factors. </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353192">
        <w:trPr>
          <w:cantSplit/>
          <w:trHeight w:val="285"/>
          <w:jc w:val="center"/>
        </w:trPr>
        <w:tc>
          <w:tcPr>
            <w:tcW w:w="2771"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b/>
                <w:lang w:val="en-GB" w:eastAsia="en-GB"/>
              </w:rPr>
            </w:pPr>
            <w:r w:rsidRPr="000450C8">
              <w:rPr>
                <w:rFonts w:cs="Arial"/>
                <w:lang w:val="en-GB" w:eastAsia="en-GB"/>
              </w:rPr>
              <w:t>2.3</w:t>
            </w:r>
            <w:r w:rsidR="008F528F">
              <w:rPr>
                <w:rFonts w:cs="Arial"/>
                <w:lang w:val="en-GB" w:eastAsia="en-GB"/>
              </w:rPr>
              <w:t>.</w:t>
            </w:r>
            <w:r w:rsidRPr="000450C8">
              <w:rPr>
                <w:rFonts w:cs="Arial"/>
                <w:lang w:val="en-GB" w:eastAsia="en-GB"/>
              </w:rPr>
              <w:t xml:space="preserve"> Explain how </w:t>
            </w:r>
            <w:r w:rsidRPr="000450C8">
              <w:rPr>
                <w:rFonts w:cs="Arial"/>
                <w:b/>
                <w:lang w:val="en-GB" w:eastAsia="en-GB"/>
              </w:rPr>
              <w:t>theories of development</w:t>
            </w:r>
            <w:r w:rsidRPr="000450C8">
              <w:rPr>
                <w:rFonts w:cs="Arial"/>
                <w:lang w:val="en-GB" w:eastAsia="en-GB"/>
              </w:rPr>
              <w:t xml:space="preserve"> and </w:t>
            </w:r>
            <w:r w:rsidRPr="000450C8">
              <w:rPr>
                <w:rFonts w:cs="Arial"/>
                <w:b/>
                <w:lang w:val="en-GB" w:eastAsia="en-GB"/>
              </w:rPr>
              <w:t>frameworks to support development</w:t>
            </w:r>
            <w:r w:rsidRPr="000450C8">
              <w:rPr>
                <w:rFonts w:cs="Arial"/>
                <w:lang w:val="en-GB" w:eastAsia="en-GB"/>
              </w:rPr>
              <w:t xml:space="preserve"> influence practice in a residential childcare setting.</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353192">
        <w:trPr>
          <w:cantSplit/>
          <w:trHeight w:val="20"/>
          <w:jc w:val="center"/>
        </w:trPr>
        <w:tc>
          <w:tcPr>
            <w:tcW w:w="2771" w:type="dxa"/>
            <w:vMerge w:val="restart"/>
            <w:shd w:val="clear" w:color="auto" w:fill="auto"/>
            <w:noWrap/>
            <w:tcMar>
              <w:top w:w="142" w:type="dxa"/>
              <w:left w:w="142" w:type="dxa"/>
              <w:bottom w:w="142" w:type="dxa"/>
              <w:right w:w="142" w:type="dxa"/>
            </w:tcMar>
          </w:tcPr>
          <w:p w:rsidR="00DC4083" w:rsidRPr="000450C8" w:rsidRDefault="00DC4083" w:rsidP="00CF356C">
            <w:pPr>
              <w:pStyle w:val="Learningoutcome"/>
              <w:rPr>
                <w:rFonts w:cs="Arial"/>
                <w:lang w:val="en-GB" w:eastAsia="en-GB"/>
              </w:rPr>
            </w:pPr>
            <w:r w:rsidRPr="000450C8">
              <w:rPr>
                <w:rFonts w:cs="Arial"/>
                <w:lang w:val="en-GB" w:eastAsia="en-GB"/>
              </w:rPr>
              <w:t>3. Understand the cycle of monitoring, assessment and intervention for children and young people’s development.</w:t>
            </w: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 xml:space="preserve">3.1. Explain how to monitor children and young people’s development using different </w:t>
            </w:r>
            <w:r w:rsidRPr="000450C8">
              <w:rPr>
                <w:rFonts w:cs="Arial"/>
                <w:b/>
                <w:lang w:val="en-GB" w:eastAsia="en-GB"/>
              </w:rPr>
              <w:t>methods.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353192">
        <w:trPr>
          <w:cantSplit/>
          <w:trHeight w:val="20"/>
          <w:jc w:val="center"/>
        </w:trPr>
        <w:tc>
          <w:tcPr>
            <w:tcW w:w="2771"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b/>
                <w:lang w:val="en-GB" w:eastAsia="en-GB"/>
              </w:rPr>
            </w:pPr>
            <w:r w:rsidRPr="000450C8">
              <w:rPr>
                <w:rFonts w:cs="Arial"/>
                <w:lang w:val="en-GB" w:eastAsia="en-GB"/>
              </w:rPr>
              <w:t>3.2. Explain the importance of observation within the monitoring and assessment process.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353192">
        <w:trPr>
          <w:cantSplit/>
          <w:trHeight w:val="20"/>
          <w:jc w:val="center"/>
        </w:trPr>
        <w:tc>
          <w:tcPr>
            <w:tcW w:w="2771"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 xml:space="preserve">3.3. Explain how </w:t>
            </w:r>
            <w:r w:rsidRPr="000450C8">
              <w:rPr>
                <w:rFonts w:cs="Arial"/>
                <w:b/>
                <w:lang w:val="en-GB" w:eastAsia="en-GB"/>
              </w:rPr>
              <w:t>interventions</w:t>
            </w:r>
            <w:r w:rsidRPr="000450C8">
              <w:rPr>
                <w:rFonts w:cs="Arial"/>
                <w:lang w:val="en-GB" w:eastAsia="en-GB"/>
              </w:rPr>
              <w:t xml:space="preserve"> can promote positive outcomes for children and young people where development is not following the expected pattern.</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353192">
        <w:trPr>
          <w:cantSplit/>
          <w:trHeight w:val="20"/>
          <w:jc w:val="center"/>
        </w:trPr>
        <w:tc>
          <w:tcPr>
            <w:tcW w:w="2771"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3.4. Explain how multi agency teams work together to address a child or young person’s development needs.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353192">
        <w:trPr>
          <w:cantSplit/>
          <w:trHeight w:val="20"/>
          <w:jc w:val="center"/>
        </w:trPr>
        <w:tc>
          <w:tcPr>
            <w:tcW w:w="2771"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3.5. Describe ways to ensure that day to day activities support the development of children and young people.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353192">
        <w:trPr>
          <w:cantSplit/>
          <w:trHeight w:val="20"/>
          <w:jc w:val="center"/>
        </w:trPr>
        <w:tc>
          <w:tcPr>
            <w:tcW w:w="2771" w:type="dxa"/>
            <w:vMerge w:val="restart"/>
            <w:shd w:val="clear" w:color="auto" w:fill="auto"/>
            <w:noWrap/>
            <w:tcMar>
              <w:top w:w="142" w:type="dxa"/>
              <w:left w:w="142" w:type="dxa"/>
              <w:bottom w:w="142" w:type="dxa"/>
              <w:right w:w="142" w:type="dxa"/>
            </w:tcMar>
          </w:tcPr>
          <w:p w:rsidR="00DC4083" w:rsidRPr="000450C8" w:rsidRDefault="00DC4083" w:rsidP="00CF356C">
            <w:pPr>
              <w:pStyle w:val="Learningoutcome"/>
              <w:rPr>
                <w:rFonts w:cs="Arial"/>
                <w:lang w:val="en-GB" w:eastAsia="en-GB"/>
              </w:rPr>
            </w:pPr>
            <w:r w:rsidRPr="000450C8">
              <w:rPr>
                <w:rFonts w:cs="Arial"/>
                <w:lang w:val="en-GB" w:eastAsia="en-GB"/>
              </w:rPr>
              <w:t>4. Understand the importance of early intervention to support development needs of children and young people.</w:t>
            </w: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4.1. Explain the importance of early identification of development issues.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353192">
        <w:trPr>
          <w:cantSplit/>
          <w:trHeight w:val="20"/>
          <w:jc w:val="center"/>
        </w:trPr>
        <w:tc>
          <w:tcPr>
            <w:tcW w:w="2771" w:type="dxa"/>
            <w:vMerge/>
            <w:shd w:val="clear" w:color="auto" w:fill="auto"/>
            <w:noWrap/>
            <w:tcMar>
              <w:top w:w="142" w:type="dxa"/>
              <w:left w:w="142" w:type="dxa"/>
              <w:bottom w:w="142" w:type="dxa"/>
              <w:right w:w="142" w:type="dxa"/>
            </w:tcMar>
          </w:tcPr>
          <w:p w:rsidR="00DC4083" w:rsidRPr="000450C8" w:rsidRDefault="00DC4083" w:rsidP="00CF356C">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4.2. Explain the particular significance of early identification of speech, language and communication delays and disorders.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353192">
        <w:trPr>
          <w:cantSplit/>
          <w:trHeight w:val="20"/>
          <w:jc w:val="center"/>
        </w:trPr>
        <w:tc>
          <w:tcPr>
            <w:tcW w:w="2771" w:type="dxa"/>
            <w:vMerge w:val="restart"/>
            <w:shd w:val="clear" w:color="auto" w:fill="auto"/>
            <w:noWrap/>
            <w:tcMar>
              <w:top w:w="142" w:type="dxa"/>
              <w:left w:w="142" w:type="dxa"/>
              <w:bottom w:w="142" w:type="dxa"/>
              <w:right w:w="142" w:type="dxa"/>
            </w:tcMar>
          </w:tcPr>
          <w:p w:rsidR="00DC4083" w:rsidRPr="000450C8" w:rsidRDefault="00DC4083" w:rsidP="00CF356C">
            <w:pPr>
              <w:pStyle w:val="Learningoutcome"/>
              <w:rPr>
                <w:rFonts w:cs="Arial"/>
                <w:lang w:val="en-GB" w:eastAsia="en-GB"/>
              </w:rPr>
            </w:pPr>
            <w:r w:rsidRPr="000450C8">
              <w:rPr>
                <w:rFonts w:cs="Arial"/>
                <w:lang w:val="en-GB" w:eastAsia="en-GB"/>
              </w:rPr>
              <w:t>5. Understand the effects of transitions on children and young people’s development.</w:t>
            </w: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 xml:space="preserve">5.1. Explain how </w:t>
            </w:r>
            <w:r w:rsidRPr="000450C8">
              <w:rPr>
                <w:rFonts w:cs="Arial"/>
                <w:b/>
                <w:lang w:val="en-GB" w:eastAsia="en-GB"/>
              </w:rPr>
              <w:t>times of transition</w:t>
            </w:r>
            <w:r w:rsidRPr="000450C8">
              <w:rPr>
                <w:rFonts w:cs="Arial"/>
                <w:lang w:val="en-GB" w:eastAsia="en-GB"/>
              </w:rPr>
              <w:t xml:space="preserve"> can affect children and young people’s development.</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353192">
        <w:trPr>
          <w:cantSplit/>
          <w:trHeight w:val="20"/>
          <w:jc w:val="center"/>
        </w:trPr>
        <w:tc>
          <w:tcPr>
            <w:tcW w:w="2771"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22"/>
              </w:rPr>
            </w:pP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5.2. Evaluate the effect on children and young people of having positive relationships during periods of transition.</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bl>
    <w:p w:rsidR="00DC4083" w:rsidRPr="00DC4083" w:rsidRDefault="00DC4083" w:rsidP="00DC4083">
      <w:pPr>
        <w:rPr>
          <w:sz w:val="22"/>
          <w:szCs w:val="22"/>
        </w:rPr>
      </w:pPr>
    </w:p>
    <w:p w:rsidR="00DC4083" w:rsidRPr="00DC4083" w:rsidRDefault="00DC4083" w:rsidP="00DC4083">
      <w:pPr>
        <w:rPr>
          <w:sz w:val="2"/>
          <w:szCs w:val="2"/>
        </w:rPr>
      </w:pPr>
    </w:p>
    <w:tbl>
      <w:tblPr>
        <w:tblW w:w="861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610"/>
      </w:tblGrid>
      <w:tr w:rsidR="00DC4083" w:rsidRPr="00DC4083" w:rsidTr="00DC4083">
        <w:trPr>
          <w:cantSplit/>
          <w:jc w:val="center"/>
        </w:trPr>
        <w:tc>
          <w:tcPr>
            <w:tcW w:w="8610"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Learner declaration of authenticity:</w:t>
            </w:r>
          </w:p>
          <w:p w:rsidR="00DC4083" w:rsidRPr="00DC4083" w:rsidRDefault="00DC4083" w:rsidP="00DC4083">
            <w:pPr>
              <w:rPr>
                <w:rFonts w:ascii="Arial" w:hAnsi="Arial" w:cs="Arial"/>
                <w:sz w:val="22"/>
                <w:szCs w:val="22"/>
              </w:rPr>
            </w:pPr>
            <w:r w:rsidRPr="00DC4083">
              <w:rPr>
                <w:rFonts w:ascii="Arial" w:hAnsi="Arial" w:cs="Arial"/>
                <w:sz w:val="22"/>
                <w:szCs w:val="22"/>
              </w:rPr>
              <w:t>I declare that the work presented for this unit is entirely my own work.</w:t>
            </w:r>
          </w:p>
          <w:p w:rsidR="00DC4083" w:rsidRPr="00DC4083" w:rsidRDefault="00DC4083" w:rsidP="00DC4083">
            <w:pPr>
              <w:rPr>
                <w:rFonts w:ascii="Arial" w:hAnsi="Arial" w:cs="Arial"/>
                <w:sz w:val="22"/>
                <w:szCs w:val="22"/>
              </w:rPr>
            </w:pPr>
          </w:p>
          <w:p w:rsidR="00DC4083" w:rsidRPr="00DC4083" w:rsidRDefault="00DC4083" w:rsidP="00DC4083">
            <w:pPr>
              <w:tabs>
                <w:tab w:val="left" w:pos="6035"/>
              </w:tabs>
              <w:rPr>
                <w:rFonts w:ascii="Arial" w:hAnsi="Arial" w:cs="Arial"/>
                <w:sz w:val="22"/>
                <w:szCs w:val="22"/>
              </w:rPr>
            </w:pPr>
            <w:r w:rsidRPr="00DC4083">
              <w:rPr>
                <w:rFonts w:ascii="Arial" w:hAnsi="Arial" w:cs="Arial"/>
                <w:sz w:val="22"/>
                <w:szCs w:val="22"/>
              </w:rPr>
              <w:t>Learner signature:</w:t>
            </w:r>
            <w:r w:rsidR="00457EE1">
              <w:rPr>
                <w:rFonts w:ascii="Arial" w:hAnsi="Arial" w:cs="Arial"/>
                <w:sz w:val="22"/>
                <w:szCs w:val="22"/>
              </w:rPr>
              <w:t xml:space="preserve">                                                                           </w:t>
            </w:r>
            <w:r w:rsidRPr="00DC4083">
              <w:rPr>
                <w:rFonts w:ascii="Arial" w:hAnsi="Arial" w:cs="Arial"/>
                <w:sz w:val="22"/>
                <w:szCs w:val="22"/>
              </w:rPr>
              <w:t xml:space="preserve"> Date:</w:t>
            </w:r>
          </w:p>
        </w:tc>
      </w:tr>
    </w:tbl>
    <w:p w:rsidR="00DC4083" w:rsidRPr="00DC4083" w:rsidRDefault="00DC4083" w:rsidP="00DC4083">
      <w:pPr>
        <w:rPr>
          <w:rFonts w:ascii="Arial Narrow" w:hAnsi="Arial Narrow" w:cs="Arial"/>
          <w:b/>
          <w:sz w:val="22"/>
          <w:szCs w:val="22"/>
        </w:rPr>
      </w:pPr>
    </w:p>
    <w:tbl>
      <w:tblPr>
        <w:tblW w:w="859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591"/>
      </w:tblGrid>
      <w:tr w:rsidR="00DC4083" w:rsidRPr="00DC4083" w:rsidTr="00DC4083">
        <w:trPr>
          <w:cantSplit/>
          <w:jc w:val="center"/>
        </w:trPr>
        <w:tc>
          <w:tcPr>
            <w:tcW w:w="8591"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 xml:space="preserve">Assessor sign off of completed unit: </w:t>
            </w:r>
            <w:r w:rsidRPr="00DC4083">
              <w:rPr>
                <w:rFonts w:ascii="Arial" w:hAnsi="Arial" w:cs="Arial"/>
                <w:sz w:val="22"/>
                <w:szCs w:val="22"/>
              </w:rPr>
              <w:t>RCC 3.1</w:t>
            </w:r>
          </w:p>
          <w:p w:rsidR="00DC4083" w:rsidRPr="00DC4083" w:rsidRDefault="00DC4083" w:rsidP="00DC4083">
            <w:pPr>
              <w:rPr>
                <w:rFonts w:ascii="Arial" w:hAnsi="Arial" w:cs="Arial"/>
                <w:sz w:val="22"/>
                <w:szCs w:val="22"/>
              </w:rPr>
            </w:pPr>
            <w:r w:rsidRPr="00DC4083">
              <w:rPr>
                <w:rFonts w:ascii="Arial" w:hAnsi="Arial" w:cs="Arial"/>
                <w:sz w:val="22"/>
                <w:szCs w:val="22"/>
              </w:rPr>
              <w:t>I confirm that the learner has met the requirements for all assessment criteria demonstrating knowledge and skills for this unit.</w:t>
            </w:r>
          </w:p>
          <w:p w:rsidR="00DC4083" w:rsidRPr="00DC4083" w:rsidRDefault="00DC4083" w:rsidP="00DC4083">
            <w:pPr>
              <w:rPr>
                <w:rFonts w:ascii="Arial" w:hAnsi="Arial" w:cs="Arial"/>
                <w:sz w:val="22"/>
                <w:szCs w:val="22"/>
              </w:rPr>
            </w:pPr>
          </w:p>
          <w:p w:rsidR="00DC4083" w:rsidRPr="00DC4083" w:rsidRDefault="00DC4083" w:rsidP="00DC4083">
            <w:pPr>
              <w:rPr>
                <w:rFonts w:ascii="Arial" w:hAnsi="Arial" w:cs="Arial"/>
                <w:sz w:val="22"/>
                <w:szCs w:val="22"/>
              </w:rPr>
            </w:pPr>
            <w:r w:rsidRPr="00DC4083">
              <w:rPr>
                <w:rFonts w:ascii="Arial" w:hAnsi="Arial" w:cs="Arial"/>
                <w:sz w:val="22"/>
                <w:szCs w:val="22"/>
              </w:rPr>
              <w:t>Assessor name:</w:t>
            </w:r>
          </w:p>
          <w:p w:rsidR="00DC4083" w:rsidRPr="00DC4083" w:rsidRDefault="00DC4083" w:rsidP="00DC4083">
            <w:pPr>
              <w:rPr>
                <w:rFonts w:ascii="Arial" w:hAnsi="Arial" w:cs="Arial"/>
                <w:sz w:val="22"/>
                <w:szCs w:val="22"/>
              </w:rPr>
            </w:pPr>
          </w:p>
          <w:p w:rsidR="00DC4083" w:rsidRPr="00DC4083" w:rsidRDefault="00DC4083" w:rsidP="00DC4083">
            <w:pPr>
              <w:rPr>
                <w:rFonts w:ascii="Arial" w:hAnsi="Arial" w:cs="Arial"/>
                <w:sz w:val="22"/>
                <w:szCs w:val="22"/>
              </w:rPr>
            </w:pPr>
            <w:r w:rsidRPr="00DC4083">
              <w:rPr>
                <w:rFonts w:ascii="Arial" w:hAnsi="Arial" w:cs="Arial"/>
                <w:sz w:val="22"/>
                <w:szCs w:val="22"/>
              </w:rPr>
              <w:t>Signature:</w:t>
            </w:r>
            <w:r w:rsidR="00457EE1">
              <w:rPr>
                <w:rFonts w:ascii="Arial" w:hAnsi="Arial" w:cs="Arial"/>
                <w:sz w:val="22"/>
                <w:szCs w:val="22"/>
              </w:rPr>
              <w:t xml:space="preserve">                                                                                       </w:t>
            </w:r>
            <w:r w:rsidRPr="00DC4083">
              <w:rPr>
                <w:rFonts w:ascii="Arial" w:hAnsi="Arial" w:cs="Arial"/>
                <w:sz w:val="22"/>
                <w:szCs w:val="22"/>
              </w:rPr>
              <w:t>Date:</w:t>
            </w:r>
          </w:p>
        </w:tc>
      </w:tr>
    </w:tbl>
    <w:p w:rsidR="00DC4083" w:rsidRPr="00DC4083" w:rsidRDefault="00DC4083" w:rsidP="00DC4083">
      <w:pPr>
        <w:rPr>
          <w:rFonts w:ascii="Arial" w:hAnsi="Arial" w:cs="Arial"/>
          <w:sz w:val="22"/>
          <w:szCs w:val="22"/>
        </w:rPr>
      </w:pPr>
    </w:p>
    <w:p w:rsidR="00DC4083" w:rsidRPr="00DC4083" w:rsidRDefault="00DC4083" w:rsidP="00DC4083">
      <w:pPr>
        <w:ind w:left="-567" w:right="-574" w:firstLine="567"/>
        <w:rPr>
          <w:rFonts w:ascii="Arial" w:hAnsi="Arial" w:cs="Arial"/>
          <w:sz w:val="20"/>
          <w:szCs w:val="22"/>
        </w:rPr>
      </w:pPr>
      <w:r w:rsidRPr="00DC4083">
        <w:rPr>
          <w:rFonts w:ascii="Arial" w:hAnsi="Arial" w:cs="Arial"/>
          <w:sz w:val="20"/>
          <w:szCs w:val="22"/>
        </w:rPr>
        <w:t>For e-portfolio a signature is not required, providing the learner has a personalised and secure login.</w:t>
      </w:r>
    </w:p>
    <w:p w:rsidR="00DC4083" w:rsidRPr="00DC4083" w:rsidRDefault="00DC4083" w:rsidP="00DC4083">
      <w:pPr>
        <w:rPr>
          <w:rFonts w:ascii="Arial" w:hAnsi="Arial" w:cs="Arial"/>
          <w:sz w:val="2"/>
          <w:szCs w:val="2"/>
        </w:rPr>
      </w:pPr>
      <w:r w:rsidRPr="00DC4083">
        <w:rPr>
          <w:rFonts w:ascii="Arial" w:hAnsi="Arial" w:cs="Arial"/>
          <w:sz w:val="22"/>
          <w:szCs w:val="22"/>
        </w:rPr>
        <w:br w:type="page"/>
      </w:r>
    </w:p>
    <w:tbl>
      <w:tblPr>
        <w:tblW w:w="859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816"/>
        <w:gridCol w:w="4780"/>
      </w:tblGrid>
      <w:tr w:rsidR="00DC4083" w:rsidRPr="00DC4083" w:rsidTr="00DC4083">
        <w:trPr>
          <w:trHeight w:hRule="exact" w:val="397"/>
          <w:jc w:val="center"/>
        </w:trPr>
        <w:tc>
          <w:tcPr>
            <w:tcW w:w="8596" w:type="dxa"/>
            <w:gridSpan w:val="2"/>
            <w:shd w:val="clear" w:color="auto" w:fill="E6E6E6"/>
            <w:noWrap/>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Additional information about the unit:</w:t>
            </w:r>
          </w:p>
        </w:tc>
      </w:tr>
      <w:tr w:rsidR="00DC4083" w:rsidRPr="00DC4083" w:rsidTr="00DC4083">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DC4083" w:rsidRPr="00DC4083" w:rsidRDefault="00DC4083" w:rsidP="00183317">
            <w:pPr>
              <w:rPr>
                <w:rFonts w:ascii="Arial" w:hAnsi="Arial" w:cs="Arial"/>
                <w:sz w:val="22"/>
                <w:szCs w:val="22"/>
              </w:rPr>
            </w:pPr>
            <w:r w:rsidRPr="00DC4083">
              <w:rPr>
                <w:rFonts w:ascii="Arial" w:hAnsi="Arial" w:cs="Arial"/>
                <w:sz w:val="22"/>
                <w:szCs w:val="22"/>
              </w:rPr>
              <w:t>Relationship to occupational standards</w:t>
            </w:r>
          </w:p>
        </w:tc>
        <w:tc>
          <w:tcPr>
            <w:tcW w:w="4780" w:type="dxa"/>
            <w:tcBorders>
              <w:bottom w:val="single" w:sz="4" w:space="0" w:color="999999"/>
            </w:tcBorders>
            <w:shd w:val="clear" w:color="auto" w:fill="auto"/>
            <w:tcMar>
              <w:top w:w="142" w:type="dxa"/>
              <w:left w:w="142" w:type="dxa"/>
              <w:bottom w:w="142" w:type="dxa"/>
              <w:right w:w="142" w:type="dxa"/>
            </w:tcMar>
          </w:tcPr>
          <w:p w:rsidR="00DC4083" w:rsidRPr="00DC4083" w:rsidRDefault="00DC4083" w:rsidP="00DC4083">
            <w:pPr>
              <w:spacing w:after="60"/>
              <w:rPr>
                <w:rFonts w:ascii="Arial" w:hAnsi="Arial"/>
                <w:sz w:val="22"/>
                <w:szCs w:val="22"/>
              </w:rPr>
            </w:pPr>
            <w:r w:rsidRPr="00DC4083">
              <w:rPr>
                <w:rFonts w:ascii="Arial" w:hAnsi="Arial"/>
                <w:sz w:val="22"/>
                <w:szCs w:val="22"/>
              </w:rPr>
              <w:t>SCDCCLD0303</w:t>
            </w:r>
          </w:p>
        </w:tc>
      </w:tr>
      <w:tr w:rsidR="00DC4083" w:rsidRPr="00DC4083" w:rsidTr="00DC4083">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DC4083" w:rsidRPr="00DC4083" w:rsidRDefault="00DC4083" w:rsidP="00530F3F">
            <w:pPr>
              <w:rPr>
                <w:rFonts w:ascii="Arial" w:hAnsi="Arial" w:cs="Arial"/>
                <w:sz w:val="22"/>
                <w:szCs w:val="22"/>
              </w:rPr>
            </w:pPr>
            <w:r w:rsidRPr="00DC4083">
              <w:rPr>
                <w:rFonts w:ascii="Arial" w:hAnsi="Arial" w:cs="Arial"/>
                <w:color w:val="000000"/>
                <w:sz w:val="22"/>
                <w:szCs w:val="22"/>
                <w:lang w:val="en-US" w:eastAsia="en-US"/>
              </w:rPr>
              <w:t>Additional unit assessment requirements</w:t>
            </w:r>
          </w:p>
        </w:tc>
        <w:tc>
          <w:tcPr>
            <w:tcW w:w="4780" w:type="dxa"/>
            <w:tcBorders>
              <w:bottom w:val="single" w:sz="4" w:space="0" w:color="999999"/>
            </w:tcBorders>
            <w:shd w:val="clear" w:color="auto" w:fill="auto"/>
            <w:tcMar>
              <w:top w:w="142" w:type="dxa"/>
              <w:left w:w="142" w:type="dxa"/>
              <w:bottom w:w="142" w:type="dxa"/>
              <w:right w:w="142" w:type="dxa"/>
            </w:tcMar>
          </w:tcPr>
          <w:p w:rsidR="00DC4083" w:rsidRPr="00DC4083" w:rsidRDefault="00DC4083" w:rsidP="00DC4083">
            <w:pPr>
              <w:rPr>
                <w:rFonts w:ascii="Arial" w:hAnsi="Arial"/>
                <w:sz w:val="22"/>
                <w:szCs w:val="22"/>
              </w:rPr>
            </w:pPr>
            <w:r w:rsidRPr="00DC4083">
              <w:rPr>
                <w:rFonts w:ascii="Arial" w:hAnsi="Arial"/>
                <w:sz w:val="22"/>
                <w:szCs w:val="22"/>
              </w:rPr>
              <w:t>Units need to be assessed in line with the Skills for Care &amp; Development Assessment Principles.</w:t>
            </w:r>
          </w:p>
        </w:tc>
      </w:tr>
      <w:tr w:rsidR="00DC4083" w:rsidRPr="00DC4083" w:rsidTr="00DC4083">
        <w:trPr>
          <w:trHeight w:hRule="exact" w:val="397"/>
          <w:jc w:val="center"/>
        </w:trPr>
        <w:tc>
          <w:tcPr>
            <w:tcW w:w="8596" w:type="dxa"/>
            <w:gridSpan w:val="2"/>
            <w:shd w:val="clear" w:color="auto" w:fill="E6E6E6"/>
            <w:noWrap/>
            <w:tcMar>
              <w:top w:w="142" w:type="dxa"/>
              <w:left w:w="142" w:type="dxa"/>
              <w:bottom w:w="142" w:type="dxa"/>
              <w:right w:w="142" w:type="dxa"/>
            </w:tcMar>
          </w:tcPr>
          <w:p w:rsidR="00DC4083" w:rsidRPr="00DC4083" w:rsidRDefault="00DC4083" w:rsidP="00DC4083">
            <w:pPr>
              <w:rPr>
                <w:rFonts w:ascii="Arial" w:hAnsi="Arial" w:cs="Arial"/>
                <w:b/>
                <w:bCs/>
                <w:sz w:val="22"/>
                <w:szCs w:val="22"/>
              </w:rPr>
            </w:pPr>
            <w:r w:rsidRPr="00DC4083">
              <w:rPr>
                <w:rFonts w:ascii="Arial" w:hAnsi="Arial"/>
                <w:b/>
                <w:bCs/>
                <w:sz w:val="22"/>
                <w:szCs w:val="22"/>
              </w:rPr>
              <w:t>Guidance for developing assessment arrangements for the unit:</w:t>
            </w:r>
          </w:p>
        </w:tc>
      </w:tr>
      <w:tr w:rsidR="00DC4083" w:rsidRPr="00DC4083" w:rsidTr="00DC4083">
        <w:trPr>
          <w:trHeight w:val="555"/>
          <w:jc w:val="center"/>
        </w:trPr>
        <w:tc>
          <w:tcPr>
            <w:tcW w:w="3816" w:type="dxa"/>
            <w:shd w:val="clear" w:color="auto" w:fill="auto"/>
            <w:noWrap/>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Unit assessment guidance – provided by the sector</w:t>
            </w:r>
          </w:p>
        </w:tc>
        <w:tc>
          <w:tcPr>
            <w:tcW w:w="4780"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 xml:space="preserve">Aspects of development </w:t>
            </w:r>
            <w:r w:rsidRPr="00DC4083">
              <w:rPr>
                <w:rFonts w:ascii="Arial" w:hAnsi="Arial" w:cs="Arial"/>
                <w:sz w:val="22"/>
                <w:szCs w:val="22"/>
              </w:rPr>
              <w:t>include:</w:t>
            </w:r>
          </w:p>
          <w:p w:rsidR="00DC4083" w:rsidRPr="000450C8" w:rsidRDefault="00DC4083" w:rsidP="00CF356C">
            <w:pPr>
              <w:pStyle w:val="ACBullet"/>
              <w:rPr>
                <w:rFonts w:cs="Arial"/>
                <w:lang w:val="en-GB" w:eastAsia="en-GB"/>
              </w:rPr>
            </w:pPr>
            <w:r w:rsidRPr="000450C8">
              <w:rPr>
                <w:rFonts w:cs="Arial"/>
                <w:lang w:val="en-GB" w:eastAsia="en-GB"/>
              </w:rPr>
              <w:t>physical</w:t>
            </w:r>
          </w:p>
          <w:p w:rsidR="00DC4083" w:rsidRPr="000450C8" w:rsidRDefault="00DC4083" w:rsidP="00CF356C">
            <w:pPr>
              <w:pStyle w:val="ACBullet"/>
              <w:rPr>
                <w:rFonts w:cs="Arial"/>
                <w:lang w:val="en-GB" w:eastAsia="en-GB"/>
              </w:rPr>
            </w:pPr>
            <w:r w:rsidRPr="000450C8">
              <w:rPr>
                <w:rFonts w:cs="Arial"/>
                <w:lang w:val="en-GB" w:eastAsia="en-GB"/>
              </w:rPr>
              <w:t xml:space="preserve">language and communication </w:t>
            </w:r>
          </w:p>
          <w:p w:rsidR="00DC4083" w:rsidRPr="000450C8" w:rsidRDefault="00DC4083" w:rsidP="00CF356C">
            <w:pPr>
              <w:pStyle w:val="ACBullet"/>
              <w:rPr>
                <w:rFonts w:cs="Arial"/>
                <w:lang w:val="en-GB" w:eastAsia="en-GB"/>
              </w:rPr>
            </w:pPr>
            <w:r w:rsidRPr="000450C8">
              <w:rPr>
                <w:rFonts w:cs="Arial"/>
                <w:lang w:val="en-GB" w:eastAsia="en-GB"/>
              </w:rPr>
              <w:t>intellectual / cognitive</w:t>
            </w:r>
          </w:p>
          <w:p w:rsidR="00DC4083" w:rsidRPr="000450C8" w:rsidRDefault="00DC4083" w:rsidP="00CF356C">
            <w:pPr>
              <w:pStyle w:val="ACBullet"/>
              <w:rPr>
                <w:rFonts w:cs="Arial"/>
                <w:lang w:val="en-GB" w:eastAsia="en-GB"/>
              </w:rPr>
            </w:pPr>
            <w:r w:rsidRPr="000450C8">
              <w:rPr>
                <w:rFonts w:cs="Arial"/>
                <w:lang w:val="en-GB" w:eastAsia="en-GB"/>
              </w:rPr>
              <w:t>social, emotional and behavioural</w:t>
            </w:r>
          </w:p>
          <w:p w:rsidR="00DC4083" w:rsidRPr="000450C8" w:rsidRDefault="00DC4083" w:rsidP="00CF356C">
            <w:pPr>
              <w:pStyle w:val="ACBullet"/>
              <w:rPr>
                <w:rFonts w:cs="Arial"/>
                <w:lang w:val="en-GB" w:eastAsia="en-GB"/>
              </w:rPr>
            </w:pPr>
            <w:r w:rsidRPr="000450C8">
              <w:rPr>
                <w:rFonts w:cs="Arial"/>
                <w:lang w:val="en-GB" w:eastAsia="en-GB"/>
              </w:rPr>
              <w:t>moral.</w:t>
            </w:r>
          </w:p>
          <w:p w:rsidR="00DC4083" w:rsidRPr="00DC4083" w:rsidRDefault="00DC4083" w:rsidP="00DC4083">
            <w:pPr>
              <w:rPr>
                <w:rFonts w:ascii="Arial" w:hAnsi="Arial" w:cs="Arial"/>
                <w:sz w:val="22"/>
                <w:szCs w:val="22"/>
              </w:rPr>
            </w:pPr>
          </w:p>
          <w:p w:rsidR="00DC4083" w:rsidRPr="00DC4083" w:rsidRDefault="00DC4083" w:rsidP="00DC4083">
            <w:pPr>
              <w:rPr>
                <w:rFonts w:ascii="Arial" w:hAnsi="Arial" w:cs="Arial"/>
                <w:sz w:val="22"/>
                <w:szCs w:val="22"/>
              </w:rPr>
            </w:pPr>
            <w:r w:rsidRPr="00DC4083">
              <w:rPr>
                <w:rFonts w:ascii="Arial" w:hAnsi="Arial" w:cs="Arial"/>
                <w:b/>
                <w:sz w:val="22"/>
                <w:szCs w:val="22"/>
              </w:rPr>
              <w:t xml:space="preserve">Personal factors </w:t>
            </w:r>
            <w:r w:rsidRPr="00DC4083">
              <w:rPr>
                <w:rFonts w:ascii="Arial" w:hAnsi="Arial" w:cs="Arial"/>
                <w:sz w:val="22"/>
                <w:szCs w:val="22"/>
              </w:rPr>
              <w:t>include:</w:t>
            </w:r>
          </w:p>
          <w:p w:rsidR="00DC4083" w:rsidRPr="000450C8" w:rsidRDefault="00DC4083" w:rsidP="00CF356C">
            <w:pPr>
              <w:pStyle w:val="ACBullet"/>
              <w:rPr>
                <w:rFonts w:cs="Arial"/>
                <w:lang w:val="en-GB" w:eastAsia="en-GB"/>
              </w:rPr>
            </w:pPr>
            <w:r w:rsidRPr="000450C8">
              <w:rPr>
                <w:rFonts w:cs="Arial"/>
                <w:lang w:val="en-GB" w:eastAsia="en-GB"/>
              </w:rPr>
              <w:t>health status</w:t>
            </w:r>
          </w:p>
          <w:p w:rsidR="00DC4083" w:rsidRPr="000450C8" w:rsidRDefault="00DC4083" w:rsidP="00CF356C">
            <w:pPr>
              <w:pStyle w:val="ACBullet"/>
              <w:rPr>
                <w:rFonts w:cs="Arial"/>
                <w:lang w:val="en-GB" w:eastAsia="en-GB"/>
              </w:rPr>
            </w:pPr>
            <w:r w:rsidRPr="000450C8">
              <w:rPr>
                <w:rFonts w:cs="Arial"/>
                <w:lang w:val="en-GB" w:eastAsia="en-GB"/>
              </w:rPr>
              <w:t>disability</w:t>
            </w:r>
          </w:p>
          <w:p w:rsidR="00DC4083" w:rsidRPr="000450C8" w:rsidRDefault="00DC4083" w:rsidP="00CF356C">
            <w:pPr>
              <w:pStyle w:val="ACBullet"/>
              <w:rPr>
                <w:rFonts w:cs="Arial"/>
                <w:lang w:val="en-GB" w:eastAsia="en-GB"/>
              </w:rPr>
            </w:pPr>
            <w:r w:rsidRPr="000450C8">
              <w:rPr>
                <w:rFonts w:cs="Arial"/>
                <w:lang w:val="en-GB" w:eastAsia="en-GB"/>
              </w:rPr>
              <w:t>sensory impairment</w:t>
            </w:r>
          </w:p>
          <w:p w:rsidR="00DC4083" w:rsidRPr="000450C8" w:rsidRDefault="00DC4083" w:rsidP="00CF356C">
            <w:pPr>
              <w:pStyle w:val="ACBullet"/>
              <w:rPr>
                <w:rFonts w:cs="Arial"/>
                <w:lang w:val="en-GB" w:eastAsia="en-GB"/>
              </w:rPr>
            </w:pPr>
            <w:r w:rsidRPr="000450C8">
              <w:rPr>
                <w:rFonts w:cs="Arial"/>
                <w:lang w:val="en-GB" w:eastAsia="en-GB"/>
              </w:rPr>
              <w:t>learning difficulties.</w:t>
            </w:r>
          </w:p>
          <w:p w:rsidR="00DC4083" w:rsidRPr="00DC4083" w:rsidRDefault="00DC4083" w:rsidP="00DC4083">
            <w:pPr>
              <w:rPr>
                <w:rFonts w:ascii="Arial" w:hAnsi="Arial" w:cs="Arial"/>
                <w:sz w:val="22"/>
                <w:szCs w:val="22"/>
              </w:rPr>
            </w:pPr>
          </w:p>
          <w:p w:rsidR="00DC4083" w:rsidRPr="00DC4083" w:rsidRDefault="00DC4083" w:rsidP="00DC4083">
            <w:pPr>
              <w:rPr>
                <w:rFonts w:ascii="Arial" w:hAnsi="Arial" w:cs="Arial"/>
                <w:sz w:val="22"/>
                <w:szCs w:val="22"/>
              </w:rPr>
            </w:pPr>
            <w:r w:rsidRPr="00DC4083">
              <w:rPr>
                <w:rFonts w:ascii="Arial" w:hAnsi="Arial" w:cs="Arial"/>
                <w:b/>
                <w:sz w:val="22"/>
                <w:szCs w:val="22"/>
              </w:rPr>
              <w:t>External factors</w:t>
            </w:r>
            <w:r w:rsidRPr="00DC4083">
              <w:rPr>
                <w:rFonts w:ascii="Arial" w:hAnsi="Arial" w:cs="Arial"/>
                <w:sz w:val="22"/>
                <w:szCs w:val="22"/>
              </w:rPr>
              <w:t xml:space="preserve"> include:</w:t>
            </w:r>
          </w:p>
          <w:p w:rsidR="00DC4083" w:rsidRPr="000450C8" w:rsidRDefault="00DC4083" w:rsidP="00CF356C">
            <w:pPr>
              <w:pStyle w:val="ACBullet"/>
              <w:rPr>
                <w:rFonts w:cs="Arial"/>
                <w:lang w:val="en-GB" w:eastAsia="en-GB"/>
              </w:rPr>
            </w:pPr>
            <w:r w:rsidRPr="000450C8">
              <w:rPr>
                <w:rFonts w:cs="Arial"/>
                <w:lang w:val="en-GB" w:eastAsia="en-GB"/>
              </w:rPr>
              <w:t>poverty and deprivation</w:t>
            </w:r>
          </w:p>
          <w:p w:rsidR="00DC4083" w:rsidRPr="000450C8" w:rsidRDefault="00DC4083" w:rsidP="00CF356C">
            <w:pPr>
              <w:pStyle w:val="ACBullet"/>
              <w:rPr>
                <w:rFonts w:cs="Arial"/>
                <w:lang w:val="en-GB" w:eastAsia="en-GB"/>
              </w:rPr>
            </w:pPr>
            <w:r w:rsidRPr="000450C8">
              <w:rPr>
                <w:rFonts w:cs="Arial"/>
                <w:lang w:val="en-GB" w:eastAsia="en-GB"/>
              </w:rPr>
              <w:t>family environment and background</w:t>
            </w:r>
          </w:p>
          <w:p w:rsidR="00DC4083" w:rsidRPr="000450C8" w:rsidRDefault="00DC4083" w:rsidP="00CF356C">
            <w:pPr>
              <w:pStyle w:val="ACBullet"/>
              <w:rPr>
                <w:rFonts w:cs="Arial"/>
                <w:lang w:val="en-GB" w:eastAsia="en-GB"/>
              </w:rPr>
            </w:pPr>
            <w:r w:rsidRPr="000450C8">
              <w:rPr>
                <w:rFonts w:cs="Arial"/>
                <w:lang w:val="en-GB" w:eastAsia="en-GB"/>
              </w:rPr>
              <w:t xml:space="preserve">neglect </w:t>
            </w:r>
          </w:p>
          <w:p w:rsidR="00DC4083" w:rsidRPr="000450C8" w:rsidRDefault="00DC4083" w:rsidP="00CF356C">
            <w:pPr>
              <w:pStyle w:val="ACBullet"/>
              <w:rPr>
                <w:rFonts w:cs="Arial"/>
                <w:lang w:val="en-GB" w:eastAsia="en-GB"/>
              </w:rPr>
            </w:pPr>
            <w:r w:rsidRPr="000450C8">
              <w:rPr>
                <w:rFonts w:cs="Arial"/>
                <w:lang w:val="en-GB" w:eastAsia="en-GB"/>
              </w:rPr>
              <w:t>trauma</w:t>
            </w:r>
          </w:p>
          <w:p w:rsidR="00DC4083" w:rsidRPr="000450C8" w:rsidRDefault="00DC4083" w:rsidP="00CF356C">
            <w:pPr>
              <w:pStyle w:val="ACBullet"/>
              <w:rPr>
                <w:rFonts w:cs="Arial"/>
                <w:lang w:val="en-GB" w:eastAsia="en-GB"/>
              </w:rPr>
            </w:pPr>
            <w:r w:rsidRPr="000450C8">
              <w:rPr>
                <w:rFonts w:cs="Arial"/>
                <w:lang w:val="en-GB" w:eastAsia="en-GB"/>
              </w:rPr>
              <w:t>grief and loss</w:t>
            </w:r>
          </w:p>
          <w:p w:rsidR="00DC4083" w:rsidRPr="000450C8" w:rsidRDefault="00DC4083" w:rsidP="00CF356C">
            <w:pPr>
              <w:pStyle w:val="ACBullet"/>
              <w:rPr>
                <w:rFonts w:cs="Arial"/>
                <w:lang w:val="en-GB" w:eastAsia="en-GB"/>
              </w:rPr>
            </w:pPr>
            <w:r w:rsidRPr="000450C8">
              <w:rPr>
                <w:rFonts w:cs="Arial"/>
                <w:lang w:val="en-GB" w:eastAsia="en-GB"/>
              </w:rPr>
              <w:t>personal choices</w:t>
            </w:r>
          </w:p>
          <w:p w:rsidR="00DC4083" w:rsidRPr="000450C8" w:rsidRDefault="00DC4083" w:rsidP="00CF356C">
            <w:pPr>
              <w:pStyle w:val="ACBullet"/>
              <w:rPr>
                <w:rFonts w:cs="Arial"/>
                <w:lang w:val="en-GB" w:eastAsia="en-GB"/>
              </w:rPr>
            </w:pPr>
            <w:r w:rsidRPr="000450C8">
              <w:rPr>
                <w:rFonts w:cs="Arial"/>
                <w:lang w:val="en-GB" w:eastAsia="en-GB"/>
              </w:rPr>
              <w:t>looked after / care status</w:t>
            </w:r>
          </w:p>
          <w:p w:rsidR="00DC4083" w:rsidRPr="000450C8" w:rsidRDefault="00DC4083" w:rsidP="00CF356C">
            <w:pPr>
              <w:pStyle w:val="ACBullet"/>
              <w:rPr>
                <w:rFonts w:cs="Arial"/>
                <w:lang w:val="en-GB" w:eastAsia="en-GB"/>
              </w:rPr>
            </w:pPr>
            <w:r w:rsidRPr="000450C8">
              <w:rPr>
                <w:rFonts w:cs="Arial"/>
                <w:lang w:val="en-GB" w:eastAsia="en-GB"/>
              </w:rPr>
              <w:t>education.</w:t>
            </w:r>
          </w:p>
          <w:p w:rsidR="00DC4083" w:rsidRPr="00DC4083" w:rsidRDefault="00DC4083" w:rsidP="00DC4083">
            <w:pPr>
              <w:rPr>
                <w:rFonts w:ascii="Arial" w:hAnsi="Arial" w:cs="Arial"/>
                <w:b/>
                <w:sz w:val="22"/>
                <w:szCs w:val="22"/>
              </w:rPr>
            </w:pPr>
          </w:p>
          <w:p w:rsidR="00DC4083" w:rsidRPr="00DC4083" w:rsidRDefault="00DC4083" w:rsidP="00DC4083">
            <w:pPr>
              <w:rPr>
                <w:rFonts w:ascii="Arial" w:hAnsi="Arial" w:cs="Arial"/>
                <w:sz w:val="22"/>
                <w:szCs w:val="22"/>
              </w:rPr>
            </w:pPr>
            <w:r w:rsidRPr="00DC4083">
              <w:rPr>
                <w:rFonts w:ascii="Arial" w:hAnsi="Arial" w:cs="Arial"/>
                <w:b/>
                <w:sz w:val="22"/>
                <w:szCs w:val="22"/>
              </w:rPr>
              <w:t xml:space="preserve">Theories of development </w:t>
            </w:r>
            <w:r w:rsidRPr="00DC4083">
              <w:rPr>
                <w:rFonts w:ascii="Arial" w:hAnsi="Arial" w:cs="Arial"/>
                <w:sz w:val="22"/>
                <w:szCs w:val="22"/>
              </w:rPr>
              <w:t>include:</w:t>
            </w:r>
          </w:p>
          <w:p w:rsidR="00DC4083" w:rsidRPr="000450C8" w:rsidRDefault="00DC4083" w:rsidP="00CF356C">
            <w:pPr>
              <w:pStyle w:val="ACBullet"/>
              <w:rPr>
                <w:rFonts w:cs="Arial"/>
                <w:lang w:val="en-GB" w:eastAsia="en-GB"/>
              </w:rPr>
            </w:pPr>
            <w:r w:rsidRPr="000450C8">
              <w:rPr>
                <w:rFonts w:cs="Arial"/>
                <w:lang w:val="en-GB" w:eastAsia="en-GB"/>
              </w:rPr>
              <w:t>cognitive (e.g. Piaget)</w:t>
            </w:r>
          </w:p>
          <w:p w:rsidR="00DC4083" w:rsidRPr="000450C8" w:rsidRDefault="00DC4083" w:rsidP="00CF356C">
            <w:pPr>
              <w:pStyle w:val="ACBullet"/>
              <w:rPr>
                <w:rFonts w:cs="Arial"/>
                <w:lang w:val="en-GB" w:eastAsia="en-GB"/>
              </w:rPr>
            </w:pPr>
            <w:r w:rsidRPr="000450C8">
              <w:rPr>
                <w:rFonts w:cs="Arial"/>
                <w:lang w:val="en-GB" w:eastAsia="en-GB"/>
              </w:rPr>
              <w:t>psychoanalytic (</w:t>
            </w:r>
            <w:r w:rsidR="00EC26F8" w:rsidRPr="000450C8">
              <w:rPr>
                <w:rFonts w:cs="Arial"/>
                <w:lang w:val="en-GB" w:eastAsia="en-GB"/>
              </w:rPr>
              <w:t>e.g.</w:t>
            </w:r>
            <w:r w:rsidRPr="000450C8">
              <w:rPr>
                <w:rFonts w:cs="Arial"/>
                <w:lang w:val="en-GB" w:eastAsia="en-GB"/>
              </w:rPr>
              <w:t xml:space="preserve"> Freud)</w:t>
            </w:r>
          </w:p>
          <w:p w:rsidR="00DC4083" w:rsidRPr="000450C8" w:rsidRDefault="00DC4083" w:rsidP="00CF356C">
            <w:pPr>
              <w:pStyle w:val="ACBullet"/>
              <w:rPr>
                <w:rFonts w:cs="Arial"/>
                <w:lang w:val="en-GB" w:eastAsia="en-GB"/>
              </w:rPr>
            </w:pPr>
            <w:r w:rsidRPr="000450C8">
              <w:rPr>
                <w:rFonts w:cs="Arial"/>
                <w:lang w:val="en-GB" w:eastAsia="en-GB"/>
              </w:rPr>
              <w:t>humanist (e.g. Maslow)</w:t>
            </w:r>
          </w:p>
          <w:p w:rsidR="00DC4083" w:rsidRPr="000450C8" w:rsidRDefault="00DC4083" w:rsidP="00CF356C">
            <w:pPr>
              <w:pStyle w:val="ACBullet"/>
              <w:rPr>
                <w:rFonts w:cs="Arial"/>
                <w:lang w:val="en-GB" w:eastAsia="en-GB"/>
              </w:rPr>
            </w:pPr>
            <w:r w:rsidRPr="000450C8">
              <w:rPr>
                <w:rFonts w:cs="Arial"/>
                <w:lang w:val="en-GB" w:eastAsia="en-GB"/>
              </w:rPr>
              <w:t xml:space="preserve">social </w:t>
            </w:r>
            <w:r w:rsidR="00EC26F8">
              <w:rPr>
                <w:rFonts w:cs="Arial"/>
                <w:lang w:val="en-GB" w:eastAsia="en-GB"/>
              </w:rPr>
              <w:t>l</w:t>
            </w:r>
            <w:r w:rsidR="00EC26F8" w:rsidRPr="000450C8">
              <w:rPr>
                <w:rFonts w:cs="Arial"/>
                <w:lang w:val="en-GB" w:eastAsia="en-GB"/>
              </w:rPr>
              <w:t xml:space="preserve">earning </w:t>
            </w:r>
            <w:r w:rsidRPr="000450C8">
              <w:rPr>
                <w:rFonts w:cs="Arial"/>
                <w:lang w:val="en-GB" w:eastAsia="en-GB"/>
              </w:rPr>
              <w:t>(</w:t>
            </w:r>
            <w:r w:rsidR="00EC26F8" w:rsidRPr="000450C8">
              <w:rPr>
                <w:rFonts w:cs="Arial"/>
                <w:lang w:val="en-GB" w:eastAsia="en-GB"/>
              </w:rPr>
              <w:t>e.g. Bandura</w:t>
            </w:r>
            <w:r w:rsidRPr="000450C8">
              <w:rPr>
                <w:rFonts w:cs="Arial"/>
                <w:lang w:val="en-GB" w:eastAsia="en-GB"/>
              </w:rPr>
              <w:t>)</w:t>
            </w:r>
          </w:p>
          <w:p w:rsidR="00DC4083" w:rsidRPr="000450C8" w:rsidRDefault="00DC4083" w:rsidP="00CF356C">
            <w:pPr>
              <w:pStyle w:val="ACBullet"/>
              <w:rPr>
                <w:rFonts w:cs="Arial"/>
                <w:lang w:val="en-GB" w:eastAsia="en-GB"/>
              </w:rPr>
            </w:pPr>
            <w:r w:rsidRPr="000450C8">
              <w:rPr>
                <w:rFonts w:cs="Arial"/>
                <w:lang w:val="en-GB" w:eastAsia="en-GB"/>
              </w:rPr>
              <w:t>operant conditioning (e.g. Skinner)</w:t>
            </w:r>
          </w:p>
          <w:p w:rsidR="00DC4083" w:rsidRPr="000450C8" w:rsidRDefault="00DC4083" w:rsidP="00CF356C">
            <w:pPr>
              <w:pStyle w:val="ACBullet"/>
              <w:rPr>
                <w:rFonts w:cs="Arial"/>
                <w:lang w:val="en-GB" w:eastAsia="en-GB"/>
              </w:rPr>
            </w:pPr>
            <w:r w:rsidRPr="000450C8">
              <w:rPr>
                <w:rFonts w:cs="Arial"/>
                <w:lang w:val="en-GB" w:eastAsia="en-GB"/>
              </w:rPr>
              <w:t>behaviourist (e.g. Watson).</w:t>
            </w:r>
          </w:p>
          <w:p w:rsidR="00353192" w:rsidRDefault="00353192" w:rsidP="00DC4083">
            <w:pPr>
              <w:rPr>
                <w:rFonts w:ascii="Arial" w:hAnsi="Arial" w:cs="Arial"/>
                <w:b/>
                <w:sz w:val="22"/>
                <w:szCs w:val="22"/>
              </w:rPr>
            </w:pPr>
          </w:p>
          <w:p w:rsidR="00DC4083" w:rsidRPr="00DC4083" w:rsidRDefault="00DC4083" w:rsidP="00DC4083">
            <w:pPr>
              <w:rPr>
                <w:rFonts w:ascii="Arial" w:hAnsi="Arial" w:cs="Arial"/>
                <w:sz w:val="22"/>
                <w:szCs w:val="22"/>
              </w:rPr>
            </w:pPr>
            <w:r w:rsidRPr="00DC4083">
              <w:rPr>
                <w:rFonts w:ascii="Arial" w:hAnsi="Arial" w:cs="Arial"/>
                <w:b/>
                <w:sz w:val="22"/>
                <w:szCs w:val="22"/>
              </w:rPr>
              <w:t xml:space="preserve">Frameworks to support development </w:t>
            </w:r>
            <w:r w:rsidRPr="00DC4083">
              <w:rPr>
                <w:rFonts w:ascii="Arial" w:hAnsi="Arial" w:cs="Arial"/>
                <w:sz w:val="22"/>
                <w:szCs w:val="22"/>
              </w:rPr>
              <w:t>include:</w:t>
            </w:r>
          </w:p>
          <w:p w:rsidR="00DC4083" w:rsidRPr="000450C8" w:rsidRDefault="00DC4083" w:rsidP="00CF356C">
            <w:pPr>
              <w:pStyle w:val="ACBullet"/>
              <w:rPr>
                <w:rFonts w:cs="Arial"/>
                <w:lang w:val="en-GB" w:eastAsia="en-GB"/>
              </w:rPr>
            </w:pPr>
            <w:r w:rsidRPr="000450C8">
              <w:rPr>
                <w:rFonts w:cs="Arial"/>
                <w:lang w:val="en-GB" w:eastAsia="en-GB"/>
              </w:rPr>
              <w:t>social pedagogy.</w:t>
            </w:r>
          </w:p>
          <w:p w:rsidR="00DC4083" w:rsidRPr="00DC4083" w:rsidRDefault="00DC4083" w:rsidP="00DC4083">
            <w:pPr>
              <w:rPr>
                <w:rFonts w:ascii="Arial" w:hAnsi="Arial" w:cs="Arial"/>
                <w:sz w:val="22"/>
                <w:szCs w:val="22"/>
              </w:rPr>
            </w:pPr>
            <w:r w:rsidRPr="00DC4083">
              <w:rPr>
                <w:rFonts w:ascii="Arial" w:hAnsi="Arial" w:cs="Arial"/>
                <w:b/>
                <w:sz w:val="22"/>
                <w:szCs w:val="22"/>
              </w:rPr>
              <w:t xml:space="preserve">Methods </w:t>
            </w:r>
            <w:r w:rsidRPr="00DC4083">
              <w:rPr>
                <w:rFonts w:ascii="Arial" w:hAnsi="Arial" w:cs="Arial"/>
                <w:sz w:val="22"/>
                <w:szCs w:val="22"/>
              </w:rPr>
              <w:t>of assessing development include:</w:t>
            </w:r>
          </w:p>
          <w:p w:rsidR="00DC4083" w:rsidRPr="000450C8" w:rsidRDefault="00DC4083" w:rsidP="00CF356C">
            <w:pPr>
              <w:pStyle w:val="ACBullet"/>
              <w:rPr>
                <w:rFonts w:cs="Arial"/>
                <w:lang w:val="en-GB" w:eastAsia="en-GB"/>
              </w:rPr>
            </w:pPr>
            <w:r w:rsidRPr="000450C8">
              <w:rPr>
                <w:rFonts w:cs="Arial"/>
                <w:lang w:val="en-GB" w:eastAsia="en-GB"/>
              </w:rPr>
              <w:t xml:space="preserve">assessment </w:t>
            </w:r>
            <w:r w:rsidR="00EC26F8">
              <w:rPr>
                <w:rFonts w:cs="Arial"/>
                <w:lang w:val="en-GB" w:eastAsia="en-GB"/>
              </w:rPr>
              <w:t>f</w:t>
            </w:r>
            <w:r w:rsidR="00EC26F8" w:rsidRPr="000450C8">
              <w:rPr>
                <w:rFonts w:cs="Arial"/>
                <w:lang w:val="en-GB" w:eastAsia="en-GB"/>
              </w:rPr>
              <w:t>ramework</w:t>
            </w:r>
            <w:r w:rsidRPr="000450C8">
              <w:rPr>
                <w:rFonts w:cs="Arial"/>
                <w:lang w:val="en-GB" w:eastAsia="en-GB"/>
              </w:rPr>
              <w:t>/s</w:t>
            </w:r>
          </w:p>
          <w:p w:rsidR="00DC4083" w:rsidRPr="000450C8" w:rsidRDefault="00DC4083" w:rsidP="00CF356C">
            <w:pPr>
              <w:pStyle w:val="ACBullet"/>
              <w:rPr>
                <w:rFonts w:cs="Arial"/>
                <w:lang w:val="en-GB" w:eastAsia="en-GB"/>
              </w:rPr>
            </w:pPr>
            <w:r w:rsidRPr="000450C8">
              <w:rPr>
                <w:rFonts w:cs="Arial"/>
                <w:lang w:val="en-GB" w:eastAsia="en-GB"/>
              </w:rPr>
              <w:t>observation</w:t>
            </w:r>
          </w:p>
          <w:p w:rsidR="00DC4083" w:rsidRPr="000450C8" w:rsidRDefault="00DC4083" w:rsidP="00CF356C">
            <w:pPr>
              <w:pStyle w:val="ACBullet"/>
              <w:rPr>
                <w:rFonts w:cs="Arial"/>
                <w:lang w:val="en-GB" w:eastAsia="en-GB"/>
              </w:rPr>
            </w:pPr>
            <w:r w:rsidRPr="000450C8">
              <w:rPr>
                <w:rFonts w:cs="Arial"/>
                <w:lang w:val="en-GB" w:eastAsia="en-GB"/>
              </w:rPr>
              <w:t>standard measurements</w:t>
            </w:r>
          </w:p>
          <w:p w:rsidR="00DC4083" w:rsidRPr="000450C8" w:rsidRDefault="00DC4083" w:rsidP="00CF356C">
            <w:pPr>
              <w:pStyle w:val="ACBullet"/>
              <w:rPr>
                <w:rFonts w:cs="Arial"/>
                <w:lang w:val="en-GB" w:eastAsia="en-GB"/>
              </w:rPr>
            </w:pPr>
            <w:r w:rsidRPr="000450C8">
              <w:rPr>
                <w:rFonts w:cs="Arial"/>
                <w:lang w:val="en-GB" w:eastAsia="en-GB"/>
              </w:rPr>
              <w:t>information from carers and colleagues</w:t>
            </w:r>
          </w:p>
          <w:p w:rsidR="00DC4083" w:rsidRPr="000450C8" w:rsidRDefault="00DC4083" w:rsidP="00CF356C">
            <w:pPr>
              <w:pStyle w:val="ACBullet"/>
              <w:rPr>
                <w:rFonts w:cs="Arial"/>
                <w:lang w:val="en-GB" w:eastAsia="en-GB"/>
              </w:rPr>
            </w:pPr>
            <w:r w:rsidRPr="000450C8">
              <w:rPr>
                <w:rFonts w:cs="Arial"/>
                <w:lang w:val="en-GB" w:eastAsia="en-GB"/>
              </w:rPr>
              <w:t>listening to the child or young person’s own account of their development.</w:t>
            </w:r>
          </w:p>
          <w:p w:rsidR="00DC4083" w:rsidRPr="00DC4083" w:rsidRDefault="00DC4083" w:rsidP="00DC4083">
            <w:pPr>
              <w:rPr>
                <w:rFonts w:ascii="Arial" w:hAnsi="Arial" w:cs="Arial"/>
                <w:sz w:val="22"/>
                <w:szCs w:val="22"/>
              </w:rPr>
            </w:pPr>
          </w:p>
          <w:p w:rsidR="00DC4083" w:rsidRPr="00DC4083" w:rsidRDefault="00DC4083" w:rsidP="00DC4083">
            <w:pPr>
              <w:rPr>
                <w:rFonts w:ascii="Arial" w:hAnsi="Arial" w:cs="Arial"/>
                <w:sz w:val="22"/>
                <w:szCs w:val="22"/>
              </w:rPr>
            </w:pPr>
            <w:r w:rsidRPr="00DC4083">
              <w:rPr>
                <w:rFonts w:ascii="Arial" w:hAnsi="Arial" w:cs="Arial"/>
                <w:b/>
                <w:sz w:val="22"/>
                <w:szCs w:val="22"/>
              </w:rPr>
              <w:t>Interventions</w:t>
            </w:r>
            <w:r w:rsidRPr="00DC4083">
              <w:rPr>
                <w:rFonts w:ascii="Arial" w:hAnsi="Arial" w:cs="Arial"/>
                <w:sz w:val="22"/>
                <w:szCs w:val="22"/>
              </w:rPr>
              <w:t xml:space="preserve"> include:</w:t>
            </w:r>
          </w:p>
          <w:p w:rsidR="00DC4083" w:rsidRPr="000450C8" w:rsidRDefault="00DC4083" w:rsidP="00CF356C">
            <w:pPr>
              <w:pStyle w:val="ACBullet"/>
              <w:rPr>
                <w:rFonts w:cs="Arial"/>
                <w:lang w:val="en-GB" w:eastAsia="en-GB"/>
              </w:rPr>
            </w:pPr>
            <w:r w:rsidRPr="000450C8">
              <w:rPr>
                <w:rFonts w:cs="Arial"/>
                <w:lang w:val="en-GB" w:eastAsia="en-GB"/>
              </w:rPr>
              <w:t>social worker</w:t>
            </w:r>
          </w:p>
          <w:p w:rsidR="00DC4083" w:rsidRPr="000450C8" w:rsidRDefault="00DC4083" w:rsidP="00CF356C">
            <w:pPr>
              <w:pStyle w:val="ACBullet"/>
              <w:rPr>
                <w:rFonts w:cs="Arial"/>
                <w:lang w:val="en-GB" w:eastAsia="en-GB"/>
              </w:rPr>
            </w:pPr>
            <w:r w:rsidRPr="000450C8">
              <w:rPr>
                <w:rFonts w:cs="Arial"/>
                <w:lang w:val="en-GB" w:eastAsia="en-GB"/>
              </w:rPr>
              <w:t>speech and language therapist</w:t>
            </w:r>
          </w:p>
          <w:p w:rsidR="00DC4083" w:rsidRPr="000450C8" w:rsidRDefault="00DC4083" w:rsidP="00CF356C">
            <w:pPr>
              <w:pStyle w:val="ACBullet"/>
              <w:rPr>
                <w:rFonts w:cs="Arial"/>
                <w:lang w:val="en-GB" w:eastAsia="en-GB"/>
              </w:rPr>
            </w:pPr>
            <w:r w:rsidRPr="000450C8">
              <w:rPr>
                <w:rFonts w:cs="Arial"/>
                <w:lang w:val="en-GB" w:eastAsia="en-GB"/>
              </w:rPr>
              <w:t>psychologist</w:t>
            </w:r>
          </w:p>
          <w:p w:rsidR="00DC4083" w:rsidRPr="000450C8" w:rsidRDefault="00DC4083" w:rsidP="00CF356C">
            <w:pPr>
              <w:pStyle w:val="ACBullet"/>
              <w:rPr>
                <w:rFonts w:cs="Arial"/>
                <w:lang w:val="en-GB" w:eastAsia="en-GB"/>
              </w:rPr>
            </w:pPr>
            <w:r w:rsidRPr="000450C8">
              <w:rPr>
                <w:rFonts w:cs="Arial"/>
                <w:lang w:val="en-GB" w:eastAsia="en-GB"/>
              </w:rPr>
              <w:t>psychiatrist</w:t>
            </w:r>
          </w:p>
          <w:p w:rsidR="00DC4083" w:rsidRPr="000450C8" w:rsidRDefault="00DC4083" w:rsidP="00CF356C">
            <w:pPr>
              <w:pStyle w:val="ACBullet"/>
              <w:rPr>
                <w:rFonts w:cs="Arial"/>
                <w:lang w:val="en-GB" w:eastAsia="en-GB"/>
              </w:rPr>
            </w:pPr>
            <w:r w:rsidRPr="000450C8">
              <w:rPr>
                <w:rFonts w:cs="Arial"/>
                <w:lang w:val="en-GB" w:eastAsia="en-GB"/>
              </w:rPr>
              <w:t>youth justice</w:t>
            </w:r>
          </w:p>
          <w:p w:rsidR="00DC4083" w:rsidRPr="000450C8" w:rsidRDefault="00DC4083" w:rsidP="00CF356C">
            <w:pPr>
              <w:pStyle w:val="ACBullet"/>
              <w:rPr>
                <w:rFonts w:cs="Arial"/>
                <w:lang w:val="en-GB" w:eastAsia="en-GB"/>
              </w:rPr>
            </w:pPr>
            <w:r w:rsidRPr="000450C8">
              <w:rPr>
                <w:rFonts w:cs="Arial"/>
                <w:lang w:val="en-GB" w:eastAsia="en-GB"/>
              </w:rPr>
              <w:t>physiotherapist</w:t>
            </w:r>
          </w:p>
          <w:p w:rsidR="00DC4083" w:rsidRPr="000450C8" w:rsidRDefault="00DC4083" w:rsidP="00CF356C">
            <w:pPr>
              <w:pStyle w:val="ACBullet"/>
              <w:rPr>
                <w:rFonts w:cs="Arial"/>
                <w:lang w:val="en-GB" w:eastAsia="en-GB"/>
              </w:rPr>
            </w:pPr>
            <w:r w:rsidRPr="000450C8">
              <w:rPr>
                <w:rFonts w:cs="Arial"/>
                <w:lang w:val="en-GB" w:eastAsia="en-GB"/>
              </w:rPr>
              <w:t>nurse specialist</w:t>
            </w:r>
          </w:p>
          <w:p w:rsidR="00DC4083" w:rsidRPr="000450C8" w:rsidRDefault="00DC4083" w:rsidP="00CF356C">
            <w:pPr>
              <w:pStyle w:val="ACBullet"/>
              <w:rPr>
                <w:rFonts w:cs="Arial"/>
                <w:lang w:val="en-GB" w:eastAsia="en-GB"/>
              </w:rPr>
            </w:pPr>
            <w:r w:rsidRPr="000450C8">
              <w:rPr>
                <w:rFonts w:cs="Arial"/>
                <w:lang w:val="en-GB" w:eastAsia="en-GB"/>
              </w:rPr>
              <w:t>additional learning support</w:t>
            </w:r>
          </w:p>
          <w:p w:rsidR="00DC4083" w:rsidRPr="000450C8" w:rsidRDefault="00DC4083" w:rsidP="00CF356C">
            <w:pPr>
              <w:pStyle w:val="ACBullet"/>
              <w:rPr>
                <w:rFonts w:cs="Arial"/>
                <w:lang w:val="en-GB" w:eastAsia="en-GB"/>
              </w:rPr>
            </w:pPr>
            <w:r w:rsidRPr="000450C8">
              <w:rPr>
                <w:rFonts w:cs="Arial"/>
                <w:lang w:val="en-GB" w:eastAsia="en-GB"/>
              </w:rPr>
              <w:t>assistive technology</w:t>
            </w:r>
          </w:p>
          <w:p w:rsidR="00DC4083" w:rsidRPr="000450C8" w:rsidRDefault="00DC4083" w:rsidP="00CF356C">
            <w:pPr>
              <w:pStyle w:val="ACBullet"/>
              <w:rPr>
                <w:rFonts w:cs="Arial"/>
                <w:lang w:val="en-GB" w:eastAsia="en-GB"/>
              </w:rPr>
            </w:pPr>
            <w:r w:rsidRPr="000450C8">
              <w:rPr>
                <w:rFonts w:cs="Arial"/>
                <w:lang w:val="en-GB" w:eastAsia="en-GB"/>
              </w:rPr>
              <w:t>health visitor.</w:t>
            </w:r>
          </w:p>
          <w:p w:rsidR="00DC4083" w:rsidRPr="00DC4083" w:rsidRDefault="00DC4083" w:rsidP="00DC4083">
            <w:pPr>
              <w:rPr>
                <w:rFonts w:ascii="Arial" w:hAnsi="Arial" w:cs="Arial"/>
                <w:sz w:val="22"/>
                <w:szCs w:val="22"/>
              </w:rPr>
            </w:pPr>
          </w:p>
          <w:p w:rsidR="00DC4083" w:rsidRPr="00DC4083" w:rsidRDefault="00DC4083" w:rsidP="00DC4083">
            <w:pPr>
              <w:rPr>
                <w:rFonts w:ascii="Arial" w:hAnsi="Arial" w:cs="Arial"/>
                <w:sz w:val="22"/>
                <w:szCs w:val="22"/>
              </w:rPr>
            </w:pPr>
            <w:r w:rsidRPr="00DC4083">
              <w:rPr>
                <w:rFonts w:ascii="Arial" w:hAnsi="Arial" w:cs="Arial"/>
                <w:b/>
                <w:sz w:val="22"/>
                <w:szCs w:val="22"/>
              </w:rPr>
              <w:t xml:space="preserve">Times of transition </w:t>
            </w:r>
            <w:r w:rsidRPr="00DC4083">
              <w:rPr>
                <w:rFonts w:ascii="Arial" w:hAnsi="Arial" w:cs="Arial"/>
                <w:sz w:val="22"/>
                <w:szCs w:val="22"/>
              </w:rPr>
              <w:t>include:</w:t>
            </w:r>
          </w:p>
          <w:p w:rsidR="00DC4083" w:rsidRPr="000450C8" w:rsidRDefault="00DC4083" w:rsidP="00CF356C">
            <w:pPr>
              <w:pStyle w:val="ACBullet"/>
              <w:rPr>
                <w:rFonts w:cs="Arial"/>
                <w:lang w:val="en-GB" w:eastAsia="en-GB"/>
              </w:rPr>
            </w:pPr>
            <w:r w:rsidRPr="000450C8">
              <w:rPr>
                <w:rFonts w:cs="Arial"/>
                <w:lang w:val="en-GB" w:eastAsia="en-GB"/>
              </w:rPr>
              <w:t>emotional, affected by personal experi</w:t>
            </w:r>
            <w:r w:rsidR="00CF356C" w:rsidRPr="000450C8">
              <w:rPr>
                <w:rFonts w:cs="Arial"/>
                <w:lang w:val="en-GB" w:eastAsia="en-GB"/>
              </w:rPr>
              <w:t>ence e.g. bereavement, entering</w:t>
            </w:r>
            <w:r w:rsidR="00EC26F8">
              <w:rPr>
                <w:rFonts w:cs="Arial"/>
                <w:lang w:val="en-GB" w:eastAsia="en-GB"/>
              </w:rPr>
              <w:t xml:space="preserve"> </w:t>
            </w:r>
            <w:r w:rsidR="00CF356C" w:rsidRPr="000450C8">
              <w:rPr>
                <w:rFonts w:cs="Arial"/>
                <w:lang w:val="en-GB" w:eastAsia="en-GB"/>
              </w:rPr>
              <w:t>/</w:t>
            </w:r>
            <w:r w:rsidR="00EC26F8">
              <w:rPr>
                <w:rFonts w:cs="Arial"/>
                <w:lang w:val="en-GB" w:eastAsia="en-GB"/>
              </w:rPr>
              <w:t xml:space="preserve"> </w:t>
            </w:r>
            <w:r w:rsidRPr="000450C8">
              <w:rPr>
                <w:rFonts w:cs="Arial"/>
                <w:lang w:val="en-GB" w:eastAsia="en-GB"/>
              </w:rPr>
              <w:t>leaving care</w:t>
            </w:r>
          </w:p>
          <w:p w:rsidR="00DC4083" w:rsidRPr="000450C8" w:rsidRDefault="00DC4083" w:rsidP="00CF356C">
            <w:pPr>
              <w:pStyle w:val="ACBullet"/>
              <w:rPr>
                <w:rFonts w:cs="Arial"/>
                <w:lang w:val="en-GB" w:eastAsia="en-GB"/>
              </w:rPr>
            </w:pPr>
            <w:r w:rsidRPr="000450C8">
              <w:rPr>
                <w:rFonts w:cs="Arial"/>
                <w:lang w:val="en-GB" w:eastAsia="en-GB"/>
              </w:rPr>
              <w:t>physical e.g. moving to a new educational establishment, a new home</w:t>
            </w:r>
            <w:r w:rsidR="00EC26F8">
              <w:rPr>
                <w:rFonts w:cs="Arial"/>
                <w:lang w:val="en-GB" w:eastAsia="en-GB"/>
              </w:rPr>
              <w:t xml:space="preserve"> </w:t>
            </w:r>
            <w:r w:rsidRPr="000450C8">
              <w:rPr>
                <w:rFonts w:cs="Arial"/>
                <w:lang w:val="en-GB" w:eastAsia="en-GB"/>
              </w:rPr>
              <w:t>/</w:t>
            </w:r>
            <w:r w:rsidR="00EC26F8">
              <w:rPr>
                <w:rFonts w:cs="Arial"/>
                <w:lang w:val="en-GB" w:eastAsia="en-GB"/>
              </w:rPr>
              <w:t xml:space="preserve"> </w:t>
            </w:r>
            <w:r w:rsidRPr="000450C8">
              <w:rPr>
                <w:rFonts w:cs="Arial"/>
                <w:lang w:val="en-GB" w:eastAsia="en-GB"/>
              </w:rPr>
              <w:t>locality, from one activity to another, between a range of care givers on a regular basis</w:t>
            </w:r>
          </w:p>
          <w:p w:rsidR="00DC4083" w:rsidRPr="000450C8" w:rsidRDefault="00DC4083" w:rsidP="00CF356C">
            <w:pPr>
              <w:pStyle w:val="ACBullet"/>
              <w:rPr>
                <w:rFonts w:cs="Arial"/>
                <w:lang w:val="en-GB" w:eastAsia="en-GB"/>
              </w:rPr>
            </w:pPr>
            <w:r w:rsidRPr="000450C8">
              <w:rPr>
                <w:rFonts w:cs="Arial"/>
                <w:lang w:val="en-GB" w:eastAsia="en-GB"/>
              </w:rPr>
              <w:t xml:space="preserve">physiological e.g. puberty, long term medical conditions </w:t>
            </w:r>
          </w:p>
          <w:p w:rsidR="00DC4083" w:rsidRPr="000450C8" w:rsidRDefault="00DC4083" w:rsidP="00CF356C">
            <w:pPr>
              <w:pStyle w:val="ACBullet"/>
              <w:rPr>
                <w:rFonts w:cs="Arial"/>
                <w:lang w:val="en-GB" w:eastAsia="en-GB"/>
              </w:rPr>
            </w:pPr>
            <w:r w:rsidRPr="000450C8">
              <w:rPr>
                <w:rFonts w:cs="Arial"/>
                <w:lang w:val="en-GB" w:eastAsia="en-GB"/>
              </w:rPr>
              <w:t>intellectual, e.g. moving from pre-school to primary to post primary.</w:t>
            </w:r>
          </w:p>
        </w:tc>
      </w:tr>
    </w:tbl>
    <w:p w:rsidR="00F62F9D" w:rsidRPr="002606F2" w:rsidRDefault="00F62F9D" w:rsidP="00F62F9D">
      <w:pPr>
        <w:rPr>
          <w:rFonts w:ascii="Arial Narrow" w:hAnsi="Arial Narrow"/>
        </w:rPr>
      </w:pPr>
    </w:p>
    <w:p w:rsidR="00D02371" w:rsidRPr="002606F2" w:rsidRDefault="00D02371" w:rsidP="00F62F9D">
      <w:pPr>
        <w:sectPr w:rsidR="00D02371" w:rsidRPr="002606F2" w:rsidSect="00D71DB4">
          <w:headerReference w:type="even" r:id="rId38"/>
          <w:headerReference w:type="default" r:id="rId39"/>
          <w:headerReference w:type="first" r:id="rId40"/>
          <w:type w:val="oddPage"/>
          <w:pgSz w:w="11907" w:h="16840" w:code="9"/>
          <w:pgMar w:top="1701" w:right="1797" w:bottom="1418" w:left="1797" w:header="709" w:footer="709" w:gutter="0"/>
          <w:cols w:space="708"/>
          <w:docGrid w:linePitch="360"/>
        </w:sectPr>
      </w:pPr>
    </w:p>
    <w:p w:rsidR="00DC4083" w:rsidRPr="00DC4083" w:rsidRDefault="002646F0" w:rsidP="00CF356C">
      <w:pPr>
        <w:pStyle w:val="Heading4"/>
      </w:pPr>
      <w:bookmarkStart w:id="79" w:name="_Ref399254625"/>
      <w:bookmarkStart w:id="80" w:name="_Toc499881821"/>
      <w:bookmarkStart w:id="81" w:name="_Ref287968483"/>
      <w:bookmarkStart w:id="82" w:name="_Ref287968497"/>
      <w:bookmarkStart w:id="83" w:name="_Ref290030829"/>
      <w:bookmarkStart w:id="84" w:name="_Ref290030852"/>
      <w:bookmarkStart w:id="85" w:name="_Ref320869326"/>
      <w:bookmarkStart w:id="86" w:name="_Ref320869348"/>
      <w:bookmarkStart w:id="87" w:name="_Ref320869594"/>
      <w:bookmarkStart w:id="88" w:name="_Ref320869605"/>
      <w:bookmarkStart w:id="89" w:name="_Ref320869775"/>
      <w:bookmarkStart w:id="90" w:name="_Toc321212923"/>
      <w:bookmarkStart w:id="91" w:name="_Toc264883298"/>
      <w:bookmarkStart w:id="92" w:name="_Toc265234322"/>
      <w:bookmarkStart w:id="93" w:name="_Toc265570494"/>
      <w:r>
        <w:rPr>
          <w:noProof/>
          <w:lang w:val="en-GB" w:eastAsia="en-GB"/>
        </w:rPr>
        <w:drawing>
          <wp:anchor distT="0" distB="0" distL="114300" distR="114300" simplePos="0" relativeHeight="251656704" behindDoc="0" locked="0" layoutInCell="1" allowOverlap="1">
            <wp:simplePos x="0" y="0"/>
            <wp:positionH relativeFrom="column">
              <wp:align>right</wp:align>
            </wp:positionH>
            <wp:positionV relativeFrom="paragraph">
              <wp:posOffset>48895</wp:posOffset>
            </wp:positionV>
            <wp:extent cx="436245" cy="467995"/>
            <wp:effectExtent l="0" t="0" r="0" b="0"/>
            <wp:wrapSquare wrapText="bothSides"/>
            <wp:docPr id="6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624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083" w:rsidRPr="00DC4083">
        <w:t>RCC 3.2: Understand how to safeguard and protect children and young people in residential childcare</w:t>
      </w:r>
      <w:bookmarkEnd w:id="79"/>
      <w:bookmarkEnd w:id="80"/>
    </w:p>
    <w:p w:rsidR="00DC4083" w:rsidRPr="00DC4083" w:rsidRDefault="00DC4083" w:rsidP="00DC4083">
      <w:pPr>
        <w:rPr>
          <w:rFonts w:ascii="Arial" w:hAnsi="Arial" w:cs="Arial"/>
          <w:b/>
          <w:sz w:val="22"/>
          <w:szCs w:val="22"/>
        </w:rPr>
      </w:pPr>
    </w:p>
    <w:tbl>
      <w:tblPr>
        <w:tblW w:w="8505" w:type="dxa"/>
        <w:jc w:val="center"/>
        <w:tblLook w:val="01E0" w:firstRow="1" w:lastRow="1" w:firstColumn="1" w:lastColumn="1" w:noHBand="0" w:noVBand="0"/>
      </w:tblPr>
      <w:tblGrid>
        <w:gridCol w:w="1865"/>
        <w:gridCol w:w="1775"/>
        <w:gridCol w:w="2105"/>
        <w:gridCol w:w="2760"/>
      </w:tblGrid>
      <w:tr w:rsidR="00DC4083" w:rsidRPr="00DC4083" w:rsidTr="00FD45D0">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Unit reference</w:t>
            </w:r>
          </w:p>
        </w:tc>
        <w:tc>
          <w:tcPr>
            <w:tcW w:w="1775" w:type="dxa"/>
            <w:shd w:val="clear" w:color="auto" w:fill="auto"/>
            <w:tcMar>
              <w:top w:w="142" w:type="dxa"/>
              <w:left w:w="142" w:type="dxa"/>
              <w:bottom w:w="142" w:type="dxa"/>
              <w:right w:w="142" w:type="dxa"/>
            </w:tcMar>
          </w:tcPr>
          <w:p w:rsidR="00DC4083" w:rsidRPr="00DC4083" w:rsidRDefault="009A56A3" w:rsidP="00DC4083">
            <w:pPr>
              <w:rPr>
                <w:rFonts w:ascii="Arial" w:hAnsi="Arial" w:cs="Arial"/>
                <w:sz w:val="22"/>
                <w:szCs w:val="22"/>
              </w:rPr>
            </w:pPr>
            <w:r w:rsidRPr="009A56A3">
              <w:rPr>
                <w:rFonts w:ascii="Arial" w:hAnsi="Arial" w:cs="Arial"/>
                <w:sz w:val="22"/>
                <w:szCs w:val="22"/>
              </w:rPr>
              <w:t>T/506/8363</w:t>
            </w:r>
          </w:p>
        </w:tc>
        <w:tc>
          <w:tcPr>
            <w:tcW w:w="210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Unit level</w:t>
            </w:r>
          </w:p>
        </w:tc>
        <w:tc>
          <w:tcPr>
            <w:tcW w:w="2760"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3</w:t>
            </w:r>
          </w:p>
        </w:tc>
      </w:tr>
      <w:tr w:rsidR="00DC4083" w:rsidRPr="00DC4083" w:rsidTr="00FD45D0">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Credit value</w:t>
            </w:r>
          </w:p>
        </w:tc>
        <w:tc>
          <w:tcPr>
            <w:tcW w:w="177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7</w:t>
            </w:r>
          </w:p>
        </w:tc>
        <w:tc>
          <w:tcPr>
            <w:tcW w:w="2105" w:type="dxa"/>
            <w:shd w:val="clear" w:color="auto" w:fill="auto"/>
            <w:tcMar>
              <w:top w:w="142" w:type="dxa"/>
              <w:left w:w="142" w:type="dxa"/>
              <w:bottom w:w="142" w:type="dxa"/>
              <w:right w:w="142" w:type="dxa"/>
            </w:tcMar>
          </w:tcPr>
          <w:p w:rsidR="00DC4083" w:rsidRPr="00DC4083" w:rsidRDefault="00FD45D0" w:rsidP="00DC4083">
            <w:pPr>
              <w:rPr>
                <w:rFonts w:ascii="Arial" w:hAnsi="Arial" w:cs="Arial"/>
                <w:b/>
                <w:sz w:val="22"/>
                <w:szCs w:val="22"/>
              </w:rPr>
            </w:pPr>
            <w:r>
              <w:rPr>
                <w:rFonts w:ascii="Arial" w:hAnsi="Arial" w:cs="Arial"/>
                <w:b/>
                <w:sz w:val="22"/>
                <w:szCs w:val="22"/>
              </w:rPr>
              <w:t>Guided Learning</w:t>
            </w:r>
          </w:p>
        </w:tc>
        <w:tc>
          <w:tcPr>
            <w:tcW w:w="2760"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63</w:t>
            </w:r>
          </w:p>
        </w:tc>
      </w:tr>
      <w:tr w:rsidR="00DC4083" w:rsidRPr="00DC4083" w:rsidTr="00DC4083">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 xml:space="preserve">Unit aim </w:t>
            </w:r>
          </w:p>
        </w:tc>
        <w:tc>
          <w:tcPr>
            <w:tcW w:w="6640" w:type="dxa"/>
            <w:gridSpan w:val="3"/>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This unit provides the knowledge and understanding required to safeguard and protect children and young people in residential childcare settings.</w:t>
            </w:r>
          </w:p>
        </w:tc>
      </w:tr>
    </w:tbl>
    <w:p w:rsidR="00DC4083" w:rsidRPr="00DC4083" w:rsidRDefault="00DC4083" w:rsidP="00DC4083"/>
    <w:tbl>
      <w:tblPr>
        <w:tblW w:w="8505" w:type="dxa"/>
        <w:jc w:val="center"/>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1865"/>
        <w:gridCol w:w="2463"/>
        <w:gridCol w:w="2268"/>
        <w:gridCol w:w="1909"/>
      </w:tblGrid>
      <w:tr w:rsidR="00DC4083" w:rsidRPr="00DC4083" w:rsidTr="00DC4083">
        <w:trPr>
          <w:cantSplit/>
          <w:trHeight w:val="231"/>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Learner name:</w:t>
            </w:r>
          </w:p>
        </w:tc>
        <w:tc>
          <w:tcPr>
            <w:tcW w:w="2463"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DC4083" w:rsidRPr="00DC4083" w:rsidRDefault="00DC4083" w:rsidP="00EC4E18">
            <w:pPr>
              <w:jc w:val="right"/>
              <w:rPr>
                <w:rFonts w:ascii="Arial" w:hAnsi="Arial" w:cs="Arial"/>
                <w:b/>
                <w:sz w:val="22"/>
                <w:szCs w:val="22"/>
              </w:rPr>
            </w:pPr>
            <w:r w:rsidRPr="00DC4083">
              <w:rPr>
                <w:rFonts w:ascii="Arial" w:hAnsi="Arial" w:cs="Arial"/>
                <w:b/>
                <w:sz w:val="22"/>
                <w:szCs w:val="22"/>
              </w:rPr>
              <w:t>Centre no:</w:t>
            </w:r>
          </w:p>
        </w:tc>
        <w:tc>
          <w:tcPr>
            <w:tcW w:w="1909"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r>
      <w:tr w:rsidR="00DC4083" w:rsidRPr="00DC4083" w:rsidTr="00DC4083">
        <w:trPr>
          <w:cantSplit/>
          <w:trHeight w:val="161"/>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PIN:</w:t>
            </w:r>
          </w:p>
        </w:tc>
        <w:tc>
          <w:tcPr>
            <w:tcW w:w="2463"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DC4083" w:rsidRPr="00DC4083" w:rsidRDefault="00DC4083" w:rsidP="00DC4083">
            <w:pPr>
              <w:jc w:val="right"/>
              <w:rPr>
                <w:rFonts w:ascii="Arial" w:hAnsi="Arial" w:cs="Arial"/>
                <w:b/>
                <w:sz w:val="22"/>
                <w:szCs w:val="22"/>
              </w:rPr>
            </w:pPr>
            <w:r w:rsidRPr="00DC4083">
              <w:rPr>
                <w:rFonts w:ascii="Arial" w:hAnsi="Arial" w:cs="Arial"/>
                <w:b/>
                <w:sz w:val="22"/>
                <w:szCs w:val="22"/>
              </w:rPr>
              <w:t>ULN:</w:t>
            </w:r>
          </w:p>
        </w:tc>
        <w:tc>
          <w:tcPr>
            <w:tcW w:w="1909"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r>
    </w:tbl>
    <w:p w:rsidR="00DC4083" w:rsidRPr="00DC4083" w:rsidRDefault="00DC4083" w:rsidP="00DC4083">
      <w:pPr>
        <w:rPr>
          <w:rFonts w:ascii="Arial" w:hAnsi="Arial" w:cs="Arial"/>
          <w:sz w:val="22"/>
          <w:szCs w:val="22"/>
        </w:rPr>
      </w:pPr>
    </w:p>
    <w:tbl>
      <w:tblPr>
        <w:tblW w:w="861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33"/>
        <w:gridCol w:w="3056"/>
        <w:gridCol w:w="1310"/>
        <w:gridCol w:w="1418"/>
      </w:tblGrid>
      <w:tr w:rsidR="00DC4083" w:rsidRPr="00DC4083" w:rsidTr="00DC4083">
        <w:trPr>
          <w:cantSplit/>
          <w:trHeight w:val="638"/>
          <w:tblHeader/>
          <w:jc w:val="center"/>
        </w:trPr>
        <w:tc>
          <w:tcPr>
            <w:tcW w:w="2833" w:type="dxa"/>
            <w:shd w:val="clear" w:color="auto" w:fill="D9D9D9"/>
            <w:noWrap/>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Learning outcomes</w:t>
            </w:r>
          </w:p>
          <w:p w:rsidR="00DC4083" w:rsidRPr="00DC4083" w:rsidRDefault="00DC4083" w:rsidP="00DC4083">
            <w:pPr>
              <w:rPr>
                <w:rFonts w:ascii="Arial" w:hAnsi="Arial" w:cs="Arial"/>
                <w:sz w:val="22"/>
                <w:szCs w:val="22"/>
              </w:rPr>
            </w:pPr>
            <w:r w:rsidRPr="00DC4083">
              <w:rPr>
                <w:rFonts w:ascii="Arial" w:hAnsi="Arial" w:cs="Arial"/>
                <w:sz w:val="16"/>
                <w:szCs w:val="22"/>
              </w:rPr>
              <w:t>The learner will:</w:t>
            </w:r>
          </w:p>
        </w:tc>
        <w:tc>
          <w:tcPr>
            <w:tcW w:w="3056" w:type="dxa"/>
            <w:shd w:val="clear" w:color="auto" w:fill="D9D9D9"/>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Assessment criteria</w:t>
            </w:r>
          </w:p>
          <w:p w:rsidR="00DC4083" w:rsidRPr="00DC4083" w:rsidRDefault="00DC4083" w:rsidP="00DC4083">
            <w:pPr>
              <w:rPr>
                <w:rFonts w:ascii="Arial" w:hAnsi="Arial" w:cs="Arial"/>
                <w:sz w:val="22"/>
                <w:szCs w:val="22"/>
              </w:rPr>
            </w:pPr>
            <w:r w:rsidRPr="00DC4083">
              <w:rPr>
                <w:rFonts w:ascii="Arial" w:hAnsi="Arial" w:cs="Arial"/>
                <w:sz w:val="16"/>
                <w:szCs w:val="22"/>
              </w:rPr>
              <w:t>The learner can:</w:t>
            </w:r>
          </w:p>
        </w:tc>
        <w:tc>
          <w:tcPr>
            <w:tcW w:w="1310" w:type="dxa"/>
            <w:shd w:val="clear" w:color="auto" w:fill="D9D9D9"/>
            <w:tcMar>
              <w:top w:w="142" w:type="dxa"/>
              <w:left w:w="142" w:type="dxa"/>
              <w:bottom w:w="142" w:type="dxa"/>
              <w:right w:w="142" w:type="dxa"/>
            </w:tcMar>
          </w:tcPr>
          <w:p w:rsidR="00DC4083" w:rsidRPr="00DC4083" w:rsidRDefault="00DC4083" w:rsidP="00DC4083">
            <w:pPr>
              <w:jc w:val="center"/>
              <w:rPr>
                <w:rFonts w:ascii="Arial" w:hAnsi="Arial" w:cs="Arial"/>
                <w:b/>
                <w:sz w:val="22"/>
                <w:szCs w:val="22"/>
              </w:rPr>
            </w:pPr>
            <w:r w:rsidRPr="00DC4083">
              <w:rPr>
                <w:rFonts w:ascii="Arial" w:hAnsi="Arial" w:cs="Arial"/>
                <w:b/>
                <w:sz w:val="22"/>
                <w:szCs w:val="22"/>
              </w:rPr>
              <w:t>Evidence record</w:t>
            </w:r>
          </w:p>
          <w:p w:rsidR="00DC4083" w:rsidRPr="00DC4083" w:rsidRDefault="00DC4083" w:rsidP="00DC4083">
            <w:pPr>
              <w:jc w:val="center"/>
              <w:rPr>
                <w:rFonts w:ascii="Arial" w:hAnsi="Arial" w:cs="Arial"/>
                <w:sz w:val="22"/>
                <w:szCs w:val="22"/>
              </w:rPr>
            </w:pPr>
            <w:r w:rsidRPr="00DC4083">
              <w:rPr>
                <w:rFonts w:ascii="Arial" w:hAnsi="Arial" w:cs="Arial"/>
                <w:sz w:val="16"/>
                <w:szCs w:val="22"/>
              </w:rPr>
              <w:t>e.g.</w:t>
            </w:r>
            <w:r w:rsidRPr="00DC4083">
              <w:rPr>
                <w:rFonts w:ascii="Arial" w:hAnsi="Arial" w:cs="Arial"/>
                <w:b/>
                <w:sz w:val="16"/>
                <w:szCs w:val="22"/>
              </w:rPr>
              <w:t xml:space="preserve"> </w:t>
            </w:r>
            <w:r w:rsidRPr="00DC4083">
              <w:rPr>
                <w:rFonts w:ascii="Arial" w:hAnsi="Arial" w:cs="Arial"/>
                <w:sz w:val="16"/>
                <w:szCs w:val="22"/>
              </w:rPr>
              <w:t>page number &amp; method</w:t>
            </w:r>
          </w:p>
        </w:tc>
        <w:tc>
          <w:tcPr>
            <w:tcW w:w="1418" w:type="dxa"/>
            <w:shd w:val="clear" w:color="auto" w:fill="D9D9D9"/>
            <w:tcMar>
              <w:top w:w="142" w:type="dxa"/>
              <w:left w:w="142" w:type="dxa"/>
              <w:bottom w:w="142" w:type="dxa"/>
              <w:right w:w="142" w:type="dxa"/>
            </w:tcMar>
          </w:tcPr>
          <w:p w:rsidR="00DC4083" w:rsidRPr="00DC4083" w:rsidRDefault="00DC4083" w:rsidP="00DC4083">
            <w:pPr>
              <w:jc w:val="center"/>
              <w:rPr>
                <w:rFonts w:ascii="Arial" w:hAnsi="Arial" w:cs="Arial"/>
                <w:b/>
                <w:sz w:val="22"/>
                <w:szCs w:val="22"/>
              </w:rPr>
            </w:pPr>
            <w:r w:rsidRPr="00DC4083">
              <w:rPr>
                <w:rFonts w:ascii="Arial" w:hAnsi="Arial" w:cs="Arial"/>
                <w:b/>
                <w:sz w:val="22"/>
                <w:szCs w:val="22"/>
              </w:rPr>
              <w:t>Assessor judgement achieved</w:t>
            </w:r>
          </w:p>
          <w:p w:rsidR="00DC4083" w:rsidRPr="00DC4083" w:rsidRDefault="00DC4083" w:rsidP="00DC4083">
            <w:pPr>
              <w:jc w:val="center"/>
              <w:rPr>
                <w:rFonts w:ascii="Arial" w:hAnsi="Arial" w:cs="Arial"/>
                <w:sz w:val="22"/>
                <w:szCs w:val="22"/>
              </w:rPr>
            </w:pPr>
            <w:r w:rsidRPr="00DC4083">
              <w:rPr>
                <w:rFonts w:ascii="Arial" w:hAnsi="Arial" w:cs="Arial"/>
                <w:sz w:val="16"/>
                <w:szCs w:val="22"/>
              </w:rPr>
              <w:t>Initial and date</w:t>
            </w:r>
          </w:p>
        </w:tc>
      </w:tr>
      <w:tr w:rsidR="00DC4083" w:rsidRPr="00DC4083" w:rsidTr="00DC4083">
        <w:trPr>
          <w:cantSplit/>
          <w:trHeight w:val="208"/>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CF356C">
            <w:pPr>
              <w:pStyle w:val="Learningoutcome"/>
              <w:rPr>
                <w:rFonts w:cs="Arial"/>
                <w:lang w:val="en-GB" w:eastAsia="en-GB"/>
              </w:rPr>
            </w:pPr>
            <w:r w:rsidRPr="000450C8">
              <w:rPr>
                <w:rFonts w:cs="Arial"/>
                <w:lang w:val="en-GB" w:eastAsia="en-GB"/>
              </w:rPr>
              <w:t xml:space="preserve">1. Understand the context of safeguarding and protection of children and young people. </w:t>
            </w: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1.1. Define the term safeguarding in relation to children and young people.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2"/>
          <w:jc w:val="center"/>
        </w:trPr>
        <w:tc>
          <w:tcPr>
            <w:tcW w:w="2833" w:type="dxa"/>
            <w:vMerge/>
            <w:shd w:val="clear" w:color="auto" w:fill="auto"/>
            <w:noWrap/>
            <w:tcMar>
              <w:top w:w="142" w:type="dxa"/>
              <w:left w:w="142" w:type="dxa"/>
              <w:bottom w:w="142" w:type="dxa"/>
              <w:right w:w="142" w:type="dxa"/>
            </w:tcMar>
          </w:tcPr>
          <w:p w:rsidR="00DC4083" w:rsidRPr="000450C8" w:rsidRDefault="00DC4083" w:rsidP="00CF356C">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1.2. Explain how child protection relates to safeguarding.</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2"/>
          <w:jc w:val="center"/>
        </w:trPr>
        <w:tc>
          <w:tcPr>
            <w:tcW w:w="2833" w:type="dxa"/>
            <w:vMerge/>
            <w:shd w:val="clear" w:color="auto" w:fill="auto"/>
            <w:noWrap/>
            <w:tcMar>
              <w:top w:w="142" w:type="dxa"/>
              <w:left w:w="142" w:type="dxa"/>
              <w:bottom w:w="142" w:type="dxa"/>
              <w:right w:w="142" w:type="dxa"/>
            </w:tcMar>
          </w:tcPr>
          <w:p w:rsidR="00DC4083" w:rsidRPr="000450C8" w:rsidRDefault="00DC4083" w:rsidP="00CF356C">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E23250" w:rsidRPr="000450C8" w:rsidRDefault="00DC4083" w:rsidP="00EC26F8">
            <w:pPr>
              <w:pStyle w:val="Assessmentcriteria"/>
              <w:rPr>
                <w:rFonts w:cs="Arial"/>
                <w:lang w:val="en-GB" w:eastAsia="en-GB"/>
              </w:rPr>
            </w:pPr>
            <w:r w:rsidRPr="000450C8">
              <w:rPr>
                <w:rFonts w:cs="Arial"/>
                <w:lang w:val="en-GB" w:eastAsia="en-GB"/>
              </w:rPr>
              <w:t>1.3. Outline current legislation, national guidelines and policies affecting the safeguarding and protection</w:t>
            </w:r>
            <w:r w:rsidR="00EC26F8">
              <w:rPr>
                <w:rFonts w:cs="Arial"/>
                <w:lang w:val="en-GB" w:eastAsia="en-GB"/>
              </w:rPr>
              <w:t xml:space="preserve"> of children and young people. </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bl>
    <w:p w:rsidR="00EC26F8" w:rsidRPr="00EC26F8" w:rsidRDefault="00EC26F8">
      <w:pPr>
        <w:rPr>
          <w:sz w:val="2"/>
          <w:szCs w:val="2"/>
        </w:rPr>
      </w:pPr>
      <w:r>
        <w:br w:type="page"/>
      </w:r>
    </w:p>
    <w:tbl>
      <w:tblPr>
        <w:tblW w:w="861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33"/>
        <w:gridCol w:w="3056"/>
        <w:gridCol w:w="1310"/>
        <w:gridCol w:w="1418"/>
      </w:tblGrid>
      <w:tr w:rsidR="00EC26F8" w:rsidRPr="00DC4083" w:rsidTr="005221BD">
        <w:trPr>
          <w:cantSplit/>
          <w:trHeight w:val="1045"/>
          <w:tblHeader/>
          <w:jc w:val="center"/>
        </w:trPr>
        <w:tc>
          <w:tcPr>
            <w:tcW w:w="2833" w:type="dxa"/>
            <w:shd w:val="clear" w:color="auto" w:fill="D9D9D9"/>
            <w:noWrap/>
            <w:tcMar>
              <w:top w:w="142" w:type="dxa"/>
              <w:left w:w="142" w:type="dxa"/>
              <w:bottom w:w="142" w:type="dxa"/>
              <w:right w:w="142" w:type="dxa"/>
            </w:tcMar>
          </w:tcPr>
          <w:p w:rsidR="00EC26F8" w:rsidRPr="00DC4083" w:rsidRDefault="00EC26F8" w:rsidP="005221BD">
            <w:pPr>
              <w:rPr>
                <w:rFonts w:ascii="Arial" w:hAnsi="Arial" w:cs="Arial"/>
                <w:b/>
                <w:sz w:val="22"/>
                <w:szCs w:val="22"/>
              </w:rPr>
            </w:pPr>
            <w:r w:rsidRPr="00DC4083">
              <w:rPr>
                <w:rFonts w:ascii="Arial" w:hAnsi="Arial" w:cs="Arial"/>
                <w:b/>
                <w:sz w:val="22"/>
                <w:szCs w:val="22"/>
              </w:rPr>
              <w:t>Learning outcomes</w:t>
            </w:r>
          </w:p>
          <w:p w:rsidR="00EC26F8" w:rsidRPr="00DC4083" w:rsidRDefault="00EC26F8" w:rsidP="005221BD">
            <w:pPr>
              <w:rPr>
                <w:rFonts w:ascii="Arial" w:hAnsi="Arial" w:cs="Arial"/>
                <w:sz w:val="22"/>
                <w:szCs w:val="22"/>
              </w:rPr>
            </w:pPr>
            <w:r w:rsidRPr="00DC4083">
              <w:rPr>
                <w:rFonts w:ascii="Arial" w:hAnsi="Arial" w:cs="Arial"/>
                <w:sz w:val="16"/>
                <w:szCs w:val="22"/>
              </w:rPr>
              <w:t>The learner will:</w:t>
            </w:r>
          </w:p>
        </w:tc>
        <w:tc>
          <w:tcPr>
            <w:tcW w:w="3056" w:type="dxa"/>
            <w:shd w:val="clear" w:color="auto" w:fill="D9D9D9"/>
            <w:tcMar>
              <w:top w:w="142" w:type="dxa"/>
              <w:left w:w="142" w:type="dxa"/>
              <w:bottom w:w="142" w:type="dxa"/>
              <w:right w:w="142" w:type="dxa"/>
            </w:tcMar>
          </w:tcPr>
          <w:p w:rsidR="00EC26F8" w:rsidRPr="00DC4083" w:rsidRDefault="00EC26F8" w:rsidP="005221BD">
            <w:pPr>
              <w:rPr>
                <w:rFonts w:ascii="Arial" w:hAnsi="Arial" w:cs="Arial"/>
                <w:b/>
                <w:sz w:val="22"/>
                <w:szCs w:val="22"/>
              </w:rPr>
            </w:pPr>
            <w:r w:rsidRPr="00DC4083">
              <w:rPr>
                <w:rFonts w:ascii="Arial" w:hAnsi="Arial" w:cs="Arial"/>
                <w:b/>
                <w:sz w:val="22"/>
                <w:szCs w:val="22"/>
              </w:rPr>
              <w:t>Assessment criteria</w:t>
            </w:r>
          </w:p>
          <w:p w:rsidR="00EC26F8" w:rsidRPr="00DC4083" w:rsidRDefault="00EC26F8" w:rsidP="005221BD">
            <w:pPr>
              <w:rPr>
                <w:rFonts w:ascii="Arial" w:hAnsi="Arial" w:cs="Arial"/>
                <w:sz w:val="22"/>
                <w:szCs w:val="22"/>
              </w:rPr>
            </w:pPr>
            <w:r w:rsidRPr="00DC4083">
              <w:rPr>
                <w:rFonts w:ascii="Arial" w:hAnsi="Arial" w:cs="Arial"/>
                <w:sz w:val="16"/>
                <w:szCs w:val="22"/>
              </w:rPr>
              <w:t>The learner can:</w:t>
            </w:r>
          </w:p>
        </w:tc>
        <w:tc>
          <w:tcPr>
            <w:tcW w:w="1310" w:type="dxa"/>
            <w:shd w:val="clear" w:color="auto" w:fill="D9D9D9"/>
            <w:tcMar>
              <w:top w:w="142" w:type="dxa"/>
              <w:left w:w="142" w:type="dxa"/>
              <w:bottom w:w="142" w:type="dxa"/>
              <w:right w:w="142" w:type="dxa"/>
            </w:tcMar>
          </w:tcPr>
          <w:p w:rsidR="00EC26F8" w:rsidRPr="00DC4083" w:rsidRDefault="00EC26F8" w:rsidP="005221BD">
            <w:pPr>
              <w:jc w:val="center"/>
              <w:rPr>
                <w:rFonts w:ascii="Arial" w:hAnsi="Arial" w:cs="Arial"/>
                <w:b/>
                <w:sz w:val="22"/>
                <w:szCs w:val="22"/>
              </w:rPr>
            </w:pPr>
            <w:r w:rsidRPr="00DC4083">
              <w:rPr>
                <w:rFonts w:ascii="Arial" w:hAnsi="Arial" w:cs="Arial"/>
                <w:b/>
                <w:sz w:val="22"/>
                <w:szCs w:val="22"/>
              </w:rPr>
              <w:t>Evidence record</w:t>
            </w:r>
          </w:p>
          <w:p w:rsidR="00EC26F8" w:rsidRPr="00DC4083" w:rsidRDefault="00EC26F8" w:rsidP="005221BD">
            <w:pPr>
              <w:jc w:val="center"/>
              <w:rPr>
                <w:rFonts w:ascii="Arial" w:hAnsi="Arial" w:cs="Arial"/>
                <w:sz w:val="22"/>
                <w:szCs w:val="22"/>
              </w:rPr>
            </w:pPr>
            <w:r w:rsidRPr="00DC4083">
              <w:rPr>
                <w:rFonts w:ascii="Arial" w:hAnsi="Arial" w:cs="Arial"/>
                <w:sz w:val="16"/>
                <w:szCs w:val="22"/>
              </w:rPr>
              <w:t>e.g.</w:t>
            </w:r>
            <w:r w:rsidRPr="00DC4083">
              <w:rPr>
                <w:rFonts w:ascii="Arial" w:hAnsi="Arial" w:cs="Arial"/>
                <w:b/>
                <w:sz w:val="16"/>
                <w:szCs w:val="22"/>
              </w:rPr>
              <w:t xml:space="preserve"> </w:t>
            </w:r>
            <w:r w:rsidRPr="00DC4083">
              <w:rPr>
                <w:rFonts w:ascii="Arial" w:hAnsi="Arial" w:cs="Arial"/>
                <w:sz w:val="16"/>
                <w:szCs w:val="22"/>
              </w:rPr>
              <w:t>page number &amp; method</w:t>
            </w:r>
          </w:p>
        </w:tc>
        <w:tc>
          <w:tcPr>
            <w:tcW w:w="1418" w:type="dxa"/>
            <w:shd w:val="clear" w:color="auto" w:fill="D9D9D9"/>
            <w:tcMar>
              <w:top w:w="142" w:type="dxa"/>
              <w:left w:w="142" w:type="dxa"/>
              <w:bottom w:w="142" w:type="dxa"/>
              <w:right w:w="142" w:type="dxa"/>
            </w:tcMar>
          </w:tcPr>
          <w:p w:rsidR="00EC26F8" w:rsidRPr="00DC4083" w:rsidRDefault="00EC26F8" w:rsidP="005221BD">
            <w:pPr>
              <w:jc w:val="center"/>
              <w:rPr>
                <w:rFonts w:ascii="Arial" w:hAnsi="Arial" w:cs="Arial"/>
                <w:b/>
                <w:sz w:val="22"/>
                <w:szCs w:val="22"/>
              </w:rPr>
            </w:pPr>
            <w:r w:rsidRPr="00DC4083">
              <w:rPr>
                <w:rFonts w:ascii="Arial" w:hAnsi="Arial" w:cs="Arial"/>
                <w:b/>
                <w:sz w:val="22"/>
                <w:szCs w:val="22"/>
              </w:rPr>
              <w:t>Assessor judgement achieved</w:t>
            </w:r>
          </w:p>
          <w:p w:rsidR="00EC26F8" w:rsidRPr="00DC4083" w:rsidRDefault="00EC26F8" w:rsidP="005221BD">
            <w:pPr>
              <w:jc w:val="center"/>
              <w:rPr>
                <w:rFonts w:ascii="Arial" w:hAnsi="Arial" w:cs="Arial"/>
                <w:sz w:val="22"/>
                <w:szCs w:val="22"/>
              </w:rPr>
            </w:pPr>
            <w:r w:rsidRPr="00DC4083">
              <w:rPr>
                <w:rFonts w:ascii="Arial" w:hAnsi="Arial" w:cs="Arial"/>
                <w:sz w:val="16"/>
                <w:szCs w:val="22"/>
              </w:rPr>
              <w:t>Initial and date</w:t>
            </w:r>
          </w:p>
        </w:tc>
      </w:tr>
      <w:tr w:rsidR="00DC4083" w:rsidRPr="00DC4083" w:rsidTr="00DC4083">
        <w:trPr>
          <w:cantSplit/>
          <w:trHeight w:val="1045"/>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CF356C">
            <w:pPr>
              <w:pStyle w:val="Learningoutcome"/>
              <w:rPr>
                <w:rFonts w:cs="Arial"/>
                <w:lang w:val="en-GB" w:eastAsia="en-GB"/>
              </w:rPr>
            </w:pPr>
            <w:r w:rsidRPr="000450C8">
              <w:rPr>
                <w:rFonts w:cs="Arial"/>
                <w:lang w:val="en-GB" w:eastAsia="en-GB"/>
              </w:rPr>
              <w:t>2. Understand policies and practices for the protection of children and young people and the adults who work with them.</w:t>
            </w: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 xml:space="preserve">2.1. Explain why it is important to ensure children and young people are protected from harm and abuse. </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85"/>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2.2. Explain how findings from official inquiries and serious case reviews are used to inform practice.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85"/>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 xml:space="preserve">2.3. Identify </w:t>
            </w:r>
            <w:r w:rsidRPr="000450C8">
              <w:rPr>
                <w:rFonts w:cs="Arial"/>
                <w:b/>
                <w:lang w:val="en-GB" w:eastAsia="en-GB"/>
              </w:rPr>
              <w:t>policies and procedures</w:t>
            </w:r>
            <w:r w:rsidRPr="000450C8">
              <w:rPr>
                <w:rFonts w:cs="Arial"/>
                <w:lang w:val="en-GB" w:eastAsia="en-GB"/>
              </w:rPr>
              <w:t xml:space="preserve"> that are in place to protect </w:t>
            </w:r>
            <w:r w:rsidRPr="000450C8">
              <w:rPr>
                <w:rFonts w:cs="Arial"/>
                <w:color w:val="000000"/>
                <w:lang w:val="en-GB" w:eastAsia="en-GB"/>
              </w:rPr>
              <w:t>children and young people and the adults who work with them.</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 xml:space="preserve">2.4. Analyse how </w:t>
            </w:r>
            <w:r w:rsidRPr="000450C8">
              <w:rPr>
                <w:rFonts w:cs="Arial"/>
                <w:b/>
                <w:lang w:val="en-GB" w:eastAsia="en-GB"/>
              </w:rPr>
              <w:t>working practices</w:t>
            </w:r>
            <w:r w:rsidRPr="000450C8">
              <w:rPr>
                <w:rFonts w:cs="Arial"/>
                <w:lang w:val="en-GB" w:eastAsia="en-GB"/>
              </w:rPr>
              <w:t xml:space="preserve"> with children and young people reflect national and local guidelines, policies and procedures for safeguarding. </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2.5. Explain how following procedures helps protect team members from allegations and complaints as well as protecting children and young people from harm and abuse.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2.6. Explain the importance of building positive, trusting and consistent relationships with children and young people who are vulnerable to harm or abuse.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2.7. Describe systems and practices to ensure children and young people can voice allegations, concerns and complaints and be confident these will be addressed.</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CF356C">
            <w:pPr>
              <w:pStyle w:val="Learningoutcome"/>
              <w:rPr>
                <w:rFonts w:cs="Arial"/>
                <w:lang w:val="en-GB" w:eastAsia="en-GB"/>
              </w:rPr>
            </w:pPr>
            <w:r w:rsidRPr="000450C8">
              <w:rPr>
                <w:rFonts w:cs="Arial"/>
                <w:lang w:val="en-GB" w:eastAsia="en-GB"/>
              </w:rPr>
              <w:t>3. Understand the nature of abuse that can affect children and young people in residential childcare.</w:t>
            </w: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 xml:space="preserve">3.1. Describe </w:t>
            </w:r>
            <w:r w:rsidRPr="00353192">
              <w:rPr>
                <w:rFonts w:cs="Arial"/>
                <w:b/>
                <w:lang w:val="en-GB" w:eastAsia="en-GB"/>
              </w:rPr>
              <w:t>types of abuse</w:t>
            </w:r>
            <w:r w:rsidRPr="000450C8">
              <w:rPr>
                <w:rFonts w:cs="Arial"/>
                <w:lang w:val="en-GB" w:eastAsia="en-GB"/>
              </w:rPr>
              <w:t xml:space="preserve"> that a child or young person may experience. </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3.2. Describe signs and indicators associated with each type of abuse.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 xml:space="preserve">3.3. Describe factors which increase the vulnerability of children and young people in residential childcare. </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22"/>
              </w:rPr>
            </w:pP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3.4. Summarise common myths about people who harm and abuse children and young people.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22"/>
              </w:rPr>
            </w:pP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 xml:space="preserve">3.5. Describe known characteristics of </w:t>
            </w:r>
            <w:r w:rsidRPr="000450C8">
              <w:rPr>
                <w:rFonts w:cs="Arial"/>
                <w:b/>
                <w:lang w:val="en-GB" w:eastAsia="en-GB"/>
              </w:rPr>
              <w:t>perpetrators and their behaviours</w:t>
            </w:r>
            <w:r w:rsidRPr="000450C8">
              <w:rPr>
                <w:rFonts w:cs="Arial"/>
                <w:lang w:val="en-GB" w:eastAsia="en-GB"/>
              </w:rPr>
              <w:t xml:space="preserve"> that can make it difficult for children and young people to report harm or abuse and for others to recognise and address abusive activity.</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532"/>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CF356C">
            <w:pPr>
              <w:pStyle w:val="Learningoutcome"/>
              <w:rPr>
                <w:rFonts w:cs="Arial"/>
                <w:lang w:val="en-GB" w:eastAsia="en-GB"/>
              </w:rPr>
            </w:pPr>
            <w:r w:rsidRPr="000450C8">
              <w:rPr>
                <w:rFonts w:cs="Arial"/>
                <w:lang w:val="en-GB" w:eastAsia="en-GB"/>
              </w:rPr>
              <w:t>4. Understand how to address concerns about abuse.</w:t>
            </w: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4.1. Outline the actions to be taken in line with policies and procedures if abuse is suspected.</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22"/>
              </w:rPr>
            </w:pP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4.2. Explain the importance of early identification of abuse.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22"/>
              </w:rPr>
            </w:pPr>
          </w:p>
        </w:tc>
        <w:tc>
          <w:tcPr>
            <w:tcW w:w="3056" w:type="dxa"/>
            <w:shd w:val="clear" w:color="auto" w:fill="auto"/>
            <w:tcMar>
              <w:top w:w="142" w:type="dxa"/>
              <w:left w:w="142" w:type="dxa"/>
              <w:bottom w:w="142" w:type="dxa"/>
              <w:right w:w="142" w:type="dxa"/>
            </w:tcMar>
          </w:tcPr>
          <w:p w:rsidR="00DC4083" w:rsidRPr="000450C8" w:rsidRDefault="00DC4083" w:rsidP="00EF2564">
            <w:pPr>
              <w:pStyle w:val="Assessmentcriteria"/>
              <w:rPr>
                <w:rFonts w:cs="Arial"/>
                <w:lang w:val="en-GB" w:eastAsia="en-GB"/>
              </w:rPr>
            </w:pPr>
            <w:r w:rsidRPr="000450C8">
              <w:rPr>
                <w:rFonts w:cs="Arial"/>
                <w:lang w:val="en-GB" w:eastAsia="en-GB"/>
              </w:rPr>
              <w:t>4.3. Explain why warning signs may be</w:t>
            </w:r>
            <w:r w:rsidR="00457EE1">
              <w:rPr>
                <w:rFonts w:cs="Arial"/>
                <w:lang w:val="en-GB" w:eastAsia="en-GB"/>
              </w:rPr>
              <w:t xml:space="preserve">           </w:t>
            </w:r>
            <w:r w:rsidRPr="000450C8">
              <w:rPr>
                <w:rFonts w:cs="Arial"/>
                <w:lang w:val="en-GB" w:eastAsia="en-GB"/>
              </w:rPr>
              <w:t>misinterpreted or ignored.</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22"/>
              </w:rPr>
            </w:pP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 xml:space="preserve">4.4. Explain reasons why a child or young person may not recognise that they are being abused or exploited. </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22"/>
              </w:rPr>
            </w:pP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4.5. Explain reasons why a child or young person may not disclose that they are being abused or exploited.</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CF356C">
            <w:pPr>
              <w:pStyle w:val="Learningoutcome"/>
              <w:rPr>
                <w:rFonts w:cs="Arial"/>
                <w:szCs w:val="22"/>
                <w:lang w:val="en-GB" w:eastAsia="en-GB"/>
              </w:rPr>
            </w:pPr>
            <w:r w:rsidRPr="000450C8">
              <w:rPr>
                <w:rFonts w:cs="Arial"/>
                <w:lang w:val="en-GB" w:eastAsia="en-GB"/>
              </w:rPr>
              <w:t>5. Understand policies, procedures and practices to address bullying.</w:t>
            </w: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 xml:space="preserve">5.1. Explain the effects of different types of </w:t>
            </w:r>
            <w:r w:rsidRPr="000450C8">
              <w:rPr>
                <w:rFonts w:cs="Arial"/>
                <w:b/>
                <w:lang w:val="en-GB" w:eastAsia="en-GB"/>
              </w:rPr>
              <w:t>bullying</w:t>
            </w:r>
            <w:r w:rsidRPr="000450C8">
              <w:rPr>
                <w:rFonts w:cs="Arial"/>
                <w:lang w:val="en-GB" w:eastAsia="en-GB"/>
              </w:rPr>
              <w:t xml:space="preserve"> on children and young people.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 xml:space="preserve">5.2. Outline the policies and procedures that should be followed in response to concerns or evidence of bullying. </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5.3. Explain why policies and procedures regarding bullying are necessary.</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5.4. Explain how to support a child or young person when bullying is suspected or alleged.</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CF356C">
            <w:pPr>
              <w:pStyle w:val="Learningoutcome"/>
              <w:rPr>
                <w:rFonts w:cs="Arial"/>
                <w:lang w:val="en-GB" w:eastAsia="en-GB"/>
              </w:rPr>
            </w:pPr>
            <w:r w:rsidRPr="000450C8">
              <w:rPr>
                <w:rFonts w:cs="Arial"/>
                <w:lang w:val="en-GB" w:eastAsia="en-GB"/>
              </w:rPr>
              <w:t xml:space="preserve">6. Understand principles for e-safety. </w:t>
            </w: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6.1. Explain the risks and possible consequences for children and young people from:</w:t>
            </w:r>
          </w:p>
          <w:p w:rsidR="00DC4083" w:rsidRPr="00DC4083" w:rsidRDefault="00DC4083" w:rsidP="00DC4083">
            <w:pPr>
              <w:ind w:left="414" w:hanging="414"/>
              <w:rPr>
                <w:rFonts w:ascii="Arial" w:hAnsi="Arial" w:cs="Arial"/>
                <w:sz w:val="22"/>
                <w:szCs w:val="32"/>
              </w:rPr>
            </w:pPr>
          </w:p>
          <w:p w:rsidR="00DC4083" w:rsidRPr="000450C8" w:rsidRDefault="00DC4083" w:rsidP="00CF356C">
            <w:pPr>
              <w:pStyle w:val="ACBullet"/>
              <w:rPr>
                <w:rFonts w:cs="Arial"/>
                <w:lang w:val="en-GB" w:eastAsia="en-GB"/>
              </w:rPr>
            </w:pPr>
            <w:r w:rsidRPr="000450C8">
              <w:rPr>
                <w:rFonts w:cs="Arial"/>
                <w:lang w:val="en-GB" w:eastAsia="en-GB"/>
              </w:rPr>
              <w:t>social networking</w:t>
            </w:r>
          </w:p>
          <w:p w:rsidR="00DC4083" w:rsidRPr="000450C8" w:rsidRDefault="00DC4083" w:rsidP="00CF356C">
            <w:pPr>
              <w:pStyle w:val="ACBullet"/>
              <w:rPr>
                <w:rFonts w:cs="Arial"/>
                <w:lang w:val="en-GB" w:eastAsia="en-GB"/>
              </w:rPr>
            </w:pPr>
            <w:r w:rsidRPr="000450C8">
              <w:rPr>
                <w:rFonts w:cs="Arial"/>
                <w:lang w:val="en-GB" w:eastAsia="en-GB"/>
              </w:rPr>
              <w:t>internet use</w:t>
            </w:r>
          </w:p>
          <w:p w:rsidR="00DC4083" w:rsidRPr="00EC26F8" w:rsidRDefault="00EC26F8" w:rsidP="00EC26F8">
            <w:pPr>
              <w:pStyle w:val="ACBullet"/>
              <w:rPr>
                <w:rFonts w:cs="Arial"/>
                <w:lang w:val="en-GB" w:eastAsia="en-GB"/>
              </w:rPr>
            </w:pPr>
            <w:r>
              <w:rPr>
                <w:rFonts w:cs="Arial"/>
                <w:lang w:val="en-GB" w:eastAsia="en-GB"/>
              </w:rPr>
              <w:t xml:space="preserve">buying and selling </w:t>
            </w:r>
            <w:r w:rsidR="00DC4083" w:rsidRPr="00EC26F8">
              <w:rPr>
                <w:rFonts w:cs="Arial"/>
                <w:lang w:val="en-GB" w:eastAsia="en-GB"/>
              </w:rPr>
              <w:t>online</w:t>
            </w:r>
          </w:p>
          <w:p w:rsidR="00DC4083" w:rsidRPr="000450C8" w:rsidRDefault="00DC4083" w:rsidP="00CF356C">
            <w:pPr>
              <w:pStyle w:val="ACBullet"/>
              <w:rPr>
                <w:rFonts w:cs="Arial"/>
                <w:lang w:val="en-GB" w:eastAsia="en-GB"/>
              </w:rPr>
            </w:pPr>
            <w:r w:rsidRPr="000450C8">
              <w:rPr>
                <w:rFonts w:cs="Arial"/>
                <w:lang w:val="en-GB" w:eastAsia="en-GB"/>
              </w:rPr>
              <w:t>electronic communication devices.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32"/>
              </w:rPr>
            </w:pPr>
            <w:r w:rsidRPr="00CF356C">
              <w:rPr>
                <w:rStyle w:val="AssessmentcriteriaChar"/>
              </w:rPr>
              <w:t>6.2. Describe ways of reducing risk to children and young people from</w:t>
            </w:r>
            <w:r w:rsidRPr="00DC4083">
              <w:rPr>
                <w:rFonts w:ascii="Arial" w:hAnsi="Arial" w:cs="Arial"/>
                <w:sz w:val="22"/>
                <w:szCs w:val="32"/>
              </w:rPr>
              <w:t>:</w:t>
            </w:r>
          </w:p>
          <w:p w:rsidR="00DC4083" w:rsidRPr="00DC4083" w:rsidRDefault="00DC4083" w:rsidP="00DC4083">
            <w:pPr>
              <w:ind w:left="414" w:hanging="414"/>
              <w:rPr>
                <w:rFonts w:ascii="Arial" w:hAnsi="Arial" w:cs="Arial"/>
                <w:sz w:val="22"/>
                <w:szCs w:val="32"/>
              </w:rPr>
            </w:pPr>
          </w:p>
          <w:p w:rsidR="00DC4083" w:rsidRPr="000450C8" w:rsidRDefault="00DC4083" w:rsidP="00CF356C">
            <w:pPr>
              <w:pStyle w:val="ACBullet"/>
              <w:rPr>
                <w:rFonts w:cs="Arial"/>
                <w:lang w:val="en-GB" w:eastAsia="en-GB"/>
              </w:rPr>
            </w:pPr>
            <w:r w:rsidRPr="000450C8">
              <w:rPr>
                <w:rFonts w:cs="Arial"/>
                <w:lang w:val="en-GB" w:eastAsia="en-GB"/>
              </w:rPr>
              <w:t>social networking</w:t>
            </w:r>
          </w:p>
          <w:p w:rsidR="00DC4083" w:rsidRPr="000450C8" w:rsidRDefault="00DC4083" w:rsidP="00CF356C">
            <w:pPr>
              <w:pStyle w:val="ACBullet"/>
              <w:rPr>
                <w:rFonts w:cs="Arial"/>
                <w:lang w:val="en-GB" w:eastAsia="en-GB"/>
              </w:rPr>
            </w:pPr>
            <w:r w:rsidRPr="000450C8">
              <w:rPr>
                <w:rFonts w:cs="Arial"/>
                <w:lang w:val="en-GB" w:eastAsia="en-GB"/>
              </w:rPr>
              <w:t>internet use</w:t>
            </w:r>
          </w:p>
          <w:p w:rsidR="00DC4083" w:rsidRPr="000450C8" w:rsidRDefault="00DC4083" w:rsidP="00CF356C">
            <w:pPr>
              <w:pStyle w:val="ACBullet"/>
              <w:rPr>
                <w:rFonts w:cs="Arial"/>
                <w:lang w:val="en-GB" w:eastAsia="en-GB"/>
              </w:rPr>
            </w:pPr>
            <w:r w:rsidRPr="000450C8">
              <w:rPr>
                <w:rFonts w:cs="Arial"/>
                <w:lang w:val="en-GB" w:eastAsia="en-GB"/>
              </w:rPr>
              <w:t>buying and selling online</w:t>
            </w:r>
          </w:p>
          <w:p w:rsidR="00DC4083" w:rsidRPr="000450C8" w:rsidRDefault="00DC4083" w:rsidP="00CF356C">
            <w:pPr>
              <w:pStyle w:val="ACBullet"/>
              <w:rPr>
                <w:rFonts w:cs="Arial"/>
                <w:lang w:val="en-GB" w:eastAsia="en-GB"/>
              </w:rPr>
            </w:pPr>
            <w:r w:rsidRPr="000450C8">
              <w:rPr>
                <w:rFonts w:cs="Arial"/>
                <w:lang w:val="en-GB" w:eastAsia="en-GB"/>
              </w:rPr>
              <w:t>electronic communication devices.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CF356C">
            <w:pPr>
              <w:pStyle w:val="Learningoutcome"/>
              <w:rPr>
                <w:rFonts w:cs="Arial"/>
                <w:lang w:val="en-GB" w:eastAsia="en-GB"/>
              </w:rPr>
            </w:pPr>
            <w:r w:rsidRPr="000450C8">
              <w:rPr>
                <w:rFonts w:cs="Arial"/>
                <w:lang w:val="en-GB" w:eastAsia="en-GB"/>
              </w:rPr>
              <w:t>7. Understand how to minimise risk of harm to a child or young person who goes missing from care.</w:t>
            </w: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7.1. Describe the risks to a child or young person who goes missing from care.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 xml:space="preserve">7.2. Outline actions to be taken in line with policies and procedures when a child or young person goes missing. </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 xml:space="preserve">7.3. Explain the importance of prompt and persistent action when a child or young person goes missing. </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CF356C">
            <w:pPr>
              <w:pStyle w:val="Learningoutcome"/>
              <w:rPr>
                <w:rFonts w:cs="Arial"/>
                <w:lang w:val="en-GB" w:eastAsia="en-GB"/>
              </w:rPr>
            </w:pPr>
            <w:r w:rsidRPr="000450C8">
              <w:rPr>
                <w:rFonts w:cs="Arial"/>
                <w:lang w:val="en-GB" w:eastAsia="en-GB"/>
              </w:rPr>
              <w:t xml:space="preserve">8. Understand child sexual exploitation. </w:t>
            </w: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8.1. Define child sexual exploitation and its relationship to human trafficking.</w:t>
            </w:r>
            <w:r w:rsidR="00457EE1">
              <w:rPr>
                <w:rFonts w:cs="Arial"/>
                <w:lang w:val="en-GB" w:eastAsia="en-GB"/>
              </w:rPr>
              <w:t xml:space="preserve">  </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8.2. Describe how child sexual exploitation differs from non-abusive sexual activity.</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8.3. Outline different patterns of child sexual exploitation in relation to:</w:t>
            </w:r>
          </w:p>
          <w:p w:rsidR="00DC4083" w:rsidRPr="00DC4083" w:rsidRDefault="00DC4083" w:rsidP="00DC4083">
            <w:pPr>
              <w:ind w:left="414" w:hanging="414"/>
              <w:rPr>
                <w:rFonts w:ascii="Arial" w:hAnsi="Arial" w:cs="Arial"/>
                <w:sz w:val="22"/>
                <w:szCs w:val="32"/>
              </w:rPr>
            </w:pPr>
          </w:p>
          <w:p w:rsidR="00DC4083" w:rsidRPr="000450C8" w:rsidRDefault="00DC4083" w:rsidP="00CF356C">
            <w:pPr>
              <w:pStyle w:val="ACBullet"/>
              <w:rPr>
                <w:rFonts w:cs="Arial"/>
                <w:lang w:val="en-GB" w:eastAsia="en-GB"/>
              </w:rPr>
            </w:pPr>
            <w:r w:rsidRPr="000450C8">
              <w:rPr>
                <w:rFonts w:cs="Arial"/>
                <w:lang w:val="en-GB" w:eastAsia="en-GB"/>
              </w:rPr>
              <w:t>gangs</w:t>
            </w:r>
          </w:p>
          <w:p w:rsidR="00DC4083" w:rsidRPr="000450C8" w:rsidRDefault="00DC4083" w:rsidP="00CF356C">
            <w:pPr>
              <w:pStyle w:val="ACBullet"/>
              <w:rPr>
                <w:rFonts w:cs="Arial"/>
                <w:lang w:val="en-GB" w:eastAsia="en-GB"/>
              </w:rPr>
            </w:pPr>
            <w:r w:rsidRPr="000450C8">
              <w:rPr>
                <w:rFonts w:cs="Arial"/>
                <w:lang w:val="en-GB" w:eastAsia="en-GB"/>
              </w:rPr>
              <w:t>groups</w:t>
            </w:r>
          </w:p>
          <w:p w:rsidR="00DC4083" w:rsidRPr="000450C8" w:rsidRDefault="00DC4083" w:rsidP="00CF356C">
            <w:pPr>
              <w:pStyle w:val="ACBullet"/>
              <w:rPr>
                <w:rFonts w:cs="Arial"/>
                <w:lang w:val="en-GB" w:eastAsia="en-GB"/>
              </w:rPr>
            </w:pPr>
            <w:r w:rsidRPr="000450C8">
              <w:rPr>
                <w:rFonts w:cs="Arial"/>
                <w:lang w:val="en-GB" w:eastAsia="en-GB"/>
              </w:rPr>
              <w:t>solo perpetrators.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8.4. Describe typical behaviour patterns of those who sexually exploit children and young people.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8.5. Describe the support that should be offered to a child or young person who has been the victim of child sexual exploitation.</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CF356C">
            <w:pPr>
              <w:pStyle w:val="Assessmentcriteria"/>
              <w:rPr>
                <w:rFonts w:cs="Arial"/>
                <w:lang w:val="en-GB" w:eastAsia="en-GB"/>
              </w:rPr>
            </w:pPr>
            <w:r w:rsidRPr="000450C8">
              <w:rPr>
                <w:rFonts w:cs="Arial"/>
                <w:lang w:val="en-GB" w:eastAsia="en-GB"/>
              </w:rPr>
              <w:t xml:space="preserve">8.6. Explain the role of </w:t>
            </w:r>
            <w:r w:rsidRPr="000450C8">
              <w:rPr>
                <w:rFonts w:cs="Arial"/>
                <w:b/>
                <w:lang w:val="en-GB" w:eastAsia="en-GB"/>
              </w:rPr>
              <w:t>key partners</w:t>
            </w:r>
            <w:r w:rsidRPr="000450C8">
              <w:rPr>
                <w:rFonts w:cs="Arial"/>
                <w:lang w:val="en-GB" w:eastAsia="en-GB"/>
              </w:rPr>
              <w:t xml:space="preserve"> in protecting children and young people from sexual exploitation.</w:t>
            </w:r>
          </w:p>
          <w:p w:rsidR="00CF356C" w:rsidRPr="000450C8" w:rsidRDefault="00CF356C" w:rsidP="00CF356C">
            <w:pPr>
              <w:pStyle w:val="Assessmentcriteria"/>
              <w:rPr>
                <w:rFonts w:cs="Arial"/>
                <w:lang w:val="en-GB" w:eastAsia="en-GB"/>
              </w:rPr>
            </w:pPr>
          </w:p>
          <w:p w:rsidR="00CF356C" w:rsidRPr="000450C8" w:rsidRDefault="00CF356C" w:rsidP="00CF356C">
            <w:pPr>
              <w:pStyle w:val="Assessmentcriteria"/>
              <w:rPr>
                <w:rFonts w:cs="Arial"/>
                <w:lang w:val="en-GB" w:eastAsia="en-GB"/>
              </w:rPr>
            </w:pPr>
          </w:p>
          <w:p w:rsidR="00CF356C" w:rsidRPr="000450C8" w:rsidRDefault="00CF356C" w:rsidP="00CF356C">
            <w:pPr>
              <w:pStyle w:val="Assessmentcriteria"/>
              <w:ind w:left="0" w:firstLine="0"/>
              <w:rPr>
                <w:rFonts w:cs="Arial"/>
                <w:lang w:val="en-GB" w:eastAsia="en-GB"/>
              </w:rPr>
            </w:pPr>
          </w:p>
          <w:p w:rsidR="00CF356C" w:rsidRPr="000450C8" w:rsidRDefault="00CF356C" w:rsidP="00CF356C">
            <w:pPr>
              <w:pStyle w:val="Assessmentcriteria"/>
              <w:ind w:left="0" w:firstLine="0"/>
              <w:rPr>
                <w:rFonts w:cs="Arial"/>
                <w:lang w:val="en-GB" w:eastAsia="en-GB"/>
              </w:rPr>
            </w:pP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612AEF">
            <w:pPr>
              <w:pStyle w:val="Learningoutcome"/>
              <w:rPr>
                <w:rFonts w:cs="Arial"/>
                <w:lang w:val="en-GB" w:eastAsia="en-GB"/>
              </w:rPr>
            </w:pPr>
            <w:r w:rsidRPr="000450C8">
              <w:rPr>
                <w:rFonts w:cs="Arial"/>
                <w:lang w:val="en-GB" w:eastAsia="en-GB"/>
              </w:rPr>
              <w:t>9. Understand the concept of multi-agency working to safeguard children and young people.</w:t>
            </w: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9.1. Explain what is meant by multi-agency working in the context of safeguarding.</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 xml:space="preserve">9.2. Identify </w:t>
            </w:r>
            <w:r w:rsidRPr="000450C8">
              <w:rPr>
                <w:rFonts w:cs="Arial"/>
                <w:b/>
                <w:lang w:val="en-GB" w:eastAsia="en-GB"/>
              </w:rPr>
              <w:t>multi agency forums</w:t>
            </w:r>
            <w:r w:rsidRPr="000450C8">
              <w:rPr>
                <w:rFonts w:cs="Arial"/>
                <w:lang w:val="en-GB" w:eastAsia="en-GB"/>
              </w:rPr>
              <w:t xml:space="preserve"> which coordinate the safeguarding of children and young people locally.</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9.3. Describe the roles and responsibilities of the different organisations that may be involved in situations where:</w:t>
            </w:r>
          </w:p>
          <w:p w:rsidR="00DC4083" w:rsidRPr="00DC4083" w:rsidRDefault="00DC4083" w:rsidP="00DC4083">
            <w:pPr>
              <w:ind w:left="414" w:hanging="414"/>
              <w:rPr>
                <w:rFonts w:ascii="Arial" w:hAnsi="Arial" w:cs="Arial"/>
                <w:sz w:val="22"/>
                <w:szCs w:val="32"/>
              </w:rPr>
            </w:pPr>
          </w:p>
          <w:p w:rsidR="00DC4083" w:rsidRPr="000450C8" w:rsidRDefault="00DC4083" w:rsidP="00612AEF">
            <w:pPr>
              <w:pStyle w:val="ACBullet"/>
              <w:rPr>
                <w:rFonts w:cs="Arial"/>
                <w:lang w:val="en-GB" w:eastAsia="en-GB"/>
              </w:rPr>
            </w:pPr>
            <w:r w:rsidRPr="000450C8">
              <w:rPr>
                <w:rFonts w:cs="Arial"/>
                <w:lang w:val="en-GB" w:eastAsia="en-GB"/>
              </w:rPr>
              <w:t>harm or abuse is suspected or disclosed</w:t>
            </w:r>
          </w:p>
          <w:p w:rsidR="00DC4083" w:rsidRPr="000450C8" w:rsidRDefault="00DC4083" w:rsidP="00612AEF">
            <w:pPr>
              <w:pStyle w:val="ACBullet"/>
              <w:rPr>
                <w:rFonts w:cs="Arial"/>
                <w:lang w:val="en-GB" w:eastAsia="en-GB"/>
              </w:rPr>
            </w:pPr>
            <w:r w:rsidRPr="000450C8">
              <w:rPr>
                <w:rFonts w:cs="Arial"/>
                <w:lang w:val="en-GB" w:eastAsia="en-GB"/>
              </w:rPr>
              <w:t>a child or young person has been abused or harmed</w:t>
            </w:r>
          </w:p>
          <w:p w:rsidR="00DC4083" w:rsidRPr="000450C8" w:rsidRDefault="00DC4083" w:rsidP="00612AEF">
            <w:pPr>
              <w:pStyle w:val="ACBullet"/>
              <w:rPr>
                <w:rFonts w:cs="Arial"/>
                <w:lang w:val="en-GB" w:eastAsia="en-GB"/>
              </w:rPr>
            </w:pPr>
            <w:r w:rsidRPr="000450C8">
              <w:rPr>
                <w:rFonts w:cs="Arial"/>
                <w:lang w:val="en-GB" w:eastAsia="en-GB"/>
              </w:rPr>
              <w:t>a child or young person has gone missing from care.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612AEF">
            <w:pPr>
              <w:pStyle w:val="Learningoutcome"/>
              <w:rPr>
                <w:rFonts w:cs="Arial"/>
                <w:lang w:val="en-GB" w:eastAsia="en-GB"/>
              </w:rPr>
            </w:pPr>
            <w:r w:rsidRPr="000450C8">
              <w:rPr>
                <w:rFonts w:cs="Arial"/>
                <w:lang w:val="en-GB" w:eastAsia="en-GB"/>
              </w:rPr>
              <w:t xml:space="preserve">10. Understand how to empower children and young people to develop strategies to protect their own safety and </w:t>
            </w:r>
            <w:r w:rsidR="00535573" w:rsidRPr="000450C8">
              <w:rPr>
                <w:rFonts w:cs="Arial"/>
                <w:lang w:val="en-GB" w:eastAsia="en-GB"/>
              </w:rPr>
              <w:t>wellbeing</w:t>
            </w:r>
            <w:r w:rsidRPr="000450C8">
              <w:rPr>
                <w:rFonts w:cs="Arial"/>
                <w:lang w:val="en-GB" w:eastAsia="en-GB"/>
              </w:rPr>
              <w:t>.</w:t>
            </w: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Style w:val="LineNumber"/>
                <w:rFonts w:cs="Arial"/>
                <w:lang w:val="en-GB" w:eastAsia="en-GB"/>
              </w:rPr>
            </w:pPr>
            <w:r w:rsidRPr="000450C8">
              <w:rPr>
                <w:rStyle w:val="LineNumber"/>
                <w:rFonts w:cs="Arial"/>
                <w:lang w:val="en-GB" w:eastAsia="en-GB"/>
              </w:rPr>
              <w:t>10.1. Explain the importance of building children and young people’s resilience,</w:t>
            </w:r>
            <w:r w:rsidR="00457EE1">
              <w:rPr>
                <w:rStyle w:val="LineNumber"/>
                <w:rFonts w:cs="Arial"/>
                <w:lang w:val="en-GB" w:eastAsia="en-GB"/>
              </w:rPr>
              <w:t xml:space="preserve">  </w:t>
            </w:r>
            <w:r w:rsidRPr="000450C8">
              <w:rPr>
                <w:rStyle w:val="LineNumber"/>
                <w:rFonts w:cs="Arial"/>
                <w:lang w:val="en-GB" w:eastAsia="en-GB"/>
              </w:rPr>
              <w:t>self-confidence and self-esteem.</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10.2. Describe ways to work with children and young people to enable them to develop protective strategies.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10.3. Describe ways of empowering children and young people to make informed choices that support their safety.</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612AEF">
            <w:pPr>
              <w:pStyle w:val="Learningoutcome"/>
              <w:rPr>
                <w:rFonts w:cs="Arial"/>
                <w:lang w:val="en-GB" w:eastAsia="en-GB"/>
              </w:rPr>
            </w:pPr>
            <w:r w:rsidRPr="000450C8">
              <w:rPr>
                <w:rFonts w:cs="Arial"/>
                <w:lang w:val="en-GB" w:eastAsia="en-GB"/>
              </w:rPr>
              <w:t>11. Understand process and procedures when there are concerns about practice.</w:t>
            </w: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11.1. Explain how to report concerns about practice in the work setting.</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11.2. Describe ways in which whistleblowers are protected in the work setting.</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11.3. Explain why those whose practice is being questioned are also protected and how this is achieved.</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color w:val="000000"/>
                <w:lang w:val="en-GB" w:eastAsia="en-GB"/>
              </w:rPr>
              <w:t>11.4. Explain the process of escalating concerns about practice if they are not being addressed.</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bl>
    <w:p w:rsidR="00DC4083" w:rsidRPr="00DC4083" w:rsidRDefault="00DC4083" w:rsidP="00DC4083">
      <w:pPr>
        <w:rPr>
          <w:sz w:val="22"/>
          <w:szCs w:val="22"/>
        </w:rPr>
      </w:pPr>
    </w:p>
    <w:p w:rsidR="00DC4083" w:rsidRPr="00DC4083" w:rsidRDefault="00DC4083" w:rsidP="00DC4083">
      <w:pPr>
        <w:rPr>
          <w:sz w:val="2"/>
          <w:szCs w:val="2"/>
        </w:rPr>
      </w:pPr>
    </w:p>
    <w:tbl>
      <w:tblPr>
        <w:tblW w:w="861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610"/>
      </w:tblGrid>
      <w:tr w:rsidR="00DC4083" w:rsidRPr="00DC4083" w:rsidTr="00DC4083">
        <w:trPr>
          <w:cantSplit/>
          <w:jc w:val="center"/>
        </w:trPr>
        <w:tc>
          <w:tcPr>
            <w:tcW w:w="8610"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Learner declaration of authenticity:</w:t>
            </w:r>
          </w:p>
          <w:p w:rsidR="00DC4083" w:rsidRPr="00DC4083" w:rsidRDefault="00DC4083" w:rsidP="00DC4083">
            <w:pPr>
              <w:rPr>
                <w:rFonts w:ascii="Arial" w:hAnsi="Arial" w:cs="Arial"/>
                <w:sz w:val="22"/>
                <w:szCs w:val="22"/>
              </w:rPr>
            </w:pPr>
            <w:r w:rsidRPr="00DC4083">
              <w:rPr>
                <w:rFonts w:ascii="Arial" w:hAnsi="Arial" w:cs="Arial"/>
                <w:sz w:val="22"/>
                <w:szCs w:val="22"/>
              </w:rPr>
              <w:t>I declare that the work presented for this unit is entirely my own work.</w:t>
            </w:r>
          </w:p>
          <w:p w:rsidR="00DC4083" w:rsidRPr="00DC4083" w:rsidRDefault="00DC4083" w:rsidP="00DC4083">
            <w:pPr>
              <w:rPr>
                <w:rFonts w:ascii="Arial" w:hAnsi="Arial" w:cs="Arial"/>
                <w:sz w:val="22"/>
                <w:szCs w:val="22"/>
              </w:rPr>
            </w:pPr>
          </w:p>
          <w:p w:rsidR="00DC4083" w:rsidRPr="00DC4083" w:rsidRDefault="00DC4083" w:rsidP="00DC4083">
            <w:pPr>
              <w:tabs>
                <w:tab w:val="left" w:pos="6035"/>
              </w:tabs>
              <w:rPr>
                <w:rFonts w:ascii="Arial" w:hAnsi="Arial" w:cs="Arial"/>
                <w:sz w:val="22"/>
                <w:szCs w:val="22"/>
              </w:rPr>
            </w:pPr>
            <w:r w:rsidRPr="00DC4083">
              <w:rPr>
                <w:rFonts w:ascii="Arial" w:hAnsi="Arial" w:cs="Arial"/>
                <w:sz w:val="22"/>
                <w:szCs w:val="22"/>
              </w:rPr>
              <w:t>Learner signature:</w:t>
            </w:r>
            <w:r w:rsidR="00457EE1">
              <w:rPr>
                <w:rFonts w:ascii="Arial" w:hAnsi="Arial" w:cs="Arial"/>
                <w:sz w:val="22"/>
                <w:szCs w:val="22"/>
              </w:rPr>
              <w:t xml:space="preserve">                                                                           </w:t>
            </w:r>
            <w:r w:rsidRPr="00DC4083">
              <w:rPr>
                <w:rFonts w:ascii="Arial" w:hAnsi="Arial" w:cs="Arial"/>
                <w:sz w:val="22"/>
                <w:szCs w:val="22"/>
              </w:rPr>
              <w:t xml:space="preserve"> Date:</w:t>
            </w:r>
          </w:p>
        </w:tc>
      </w:tr>
    </w:tbl>
    <w:p w:rsidR="00DC4083" w:rsidRPr="00DC4083" w:rsidRDefault="00DC4083" w:rsidP="00DC4083">
      <w:pPr>
        <w:rPr>
          <w:rFonts w:ascii="Arial Narrow" w:hAnsi="Arial Narrow" w:cs="Arial"/>
          <w:b/>
          <w:sz w:val="22"/>
          <w:szCs w:val="22"/>
        </w:rPr>
      </w:pPr>
    </w:p>
    <w:tbl>
      <w:tblPr>
        <w:tblW w:w="859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591"/>
      </w:tblGrid>
      <w:tr w:rsidR="00DC4083" w:rsidRPr="00DC4083" w:rsidTr="00DC4083">
        <w:trPr>
          <w:cantSplit/>
          <w:jc w:val="center"/>
        </w:trPr>
        <w:tc>
          <w:tcPr>
            <w:tcW w:w="8591"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 xml:space="preserve">Assessor sign off of completed unit: </w:t>
            </w:r>
            <w:r w:rsidRPr="00DC4083">
              <w:rPr>
                <w:rFonts w:ascii="Arial" w:hAnsi="Arial" w:cs="Arial"/>
                <w:sz w:val="22"/>
                <w:szCs w:val="22"/>
              </w:rPr>
              <w:t>RCC 3.2</w:t>
            </w:r>
          </w:p>
          <w:p w:rsidR="00DC4083" w:rsidRPr="00DC4083" w:rsidRDefault="00DC4083" w:rsidP="00DC4083">
            <w:pPr>
              <w:rPr>
                <w:rFonts w:ascii="Arial" w:hAnsi="Arial" w:cs="Arial"/>
                <w:sz w:val="22"/>
                <w:szCs w:val="22"/>
              </w:rPr>
            </w:pPr>
            <w:r w:rsidRPr="00DC4083">
              <w:rPr>
                <w:rFonts w:ascii="Arial" w:hAnsi="Arial" w:cs="Arial"/>
                <w:sz w:val="22"/>
                <w:szCs w:val="22"/>
              </w:rPr>
              <w:t>I confirm that the learner has met the requirements for all assessment criteria demonstrating knowledge and skills for this unit.</w:t>
            </w:r>
          </w:p>
          <w:p w:rsidR="00DC4083" w:rsidRPr="00DC4083" w:rsidRDefault="00DC4083" w:rsidP="00DC4083">
            <w:pPr>
              <w:rPr>
                <w:rFonts w:ascii="Arial" w:hAnsi="Arial" w:cs="Arial"/>
                <w:sz w:val="22"/>
                <w:szCs w:val="22"/>
              </w:rPr>
            </w:pPr>
          </w:p>
          <w:p w:rsidR="00DC4083" w:rsidRPr="00DC4083" w:rsidRDefault="00DC4083" w:rsidP="00DC4083">
            <w:pPr>
              <w:rPr>
                <w:rFonts w:ascii="Arial" w:hAnsi="Arial" w:cs="Arial"/>
                <w:sz w:val="22"/>
                <w:szCs w:val="22"/>
              </w:rPr>
            </w:pPr>
            <w:r w:rsidRPr="00DC4083">
              <w:rPr>
                <w:rFonts w:ascii="Arial" w:hAnsi="Arial" w:cs="Arial"/>
                <w:sz w:val="22"/>
                <w:szCs w:val="22"/>
              </w:rPr>
              <w:t>Assessor name:</w:t>
            </w:r>
          </w:p>
          <w:p w:rsidR="00DC4083" w:rsidRPr="00DC4083" w:rsidRDefault="00DC4083" w:rsidP="00DC4083">
            <w:pPr>
              <w:rPr>
                <w:rFonts w:ascii="Arial" w:hAnsi="Arial" w:cs="Arial"/>
                <w:sz w:val="22"/>
                <w:szCs w:val="22"/>
              </w:rPr>
            </w:pPr>
          </w:p>
          <w:p w:rsidR="00DC4083" w:rsidRPr="00DC4083" w:rsidRDefault="00DC4083" w:rsidP="00DC4083">
            <w:pPr>
              <w:rPr>
                <w:rFonts w:ascii="Arial" w:hAnsi="Arial" w:cs="Arial"/>
                <w:sz w:val="22"/>
                <w:szCs w:val="22"/>
              </w:rPr>
            </w:pPr>
            <w:r w:rsidRPr="00DC4083">
              <w:rPr>
                <w:rFonts w:ascii="Arial" w:hAnsi="Arial" w:cs="Arial"/>
                <w:sz w:val="22"/>
                <w:szCs w:val="22"/>
              </w:rPr>
              <w:t>Signature:</w:t>
            </w:r>
            <w:r w:rsidR="00457EE1">
              <w:rPr>
                <w:rFonts w:ascii="Arial" w:hAnsi="Arial" w:cs="Arial"/>
                <w:sz w:val="22"/>
                <w:szCs w:val="22"/>
              </w:rPr>
              <w:t xml:space="preserve">                                                                                       </w:t>
            </w:r>
            <w:r w:rsidRPr="00DC4083">
              <w:rPr>
                <w:rFonts w:ascii="Arial" w:hAnsi="Arial" w:cs="Arial"/>
                <w:sz w:val="22"/>
                <w:szCs w:val="22"/>
              </w:rPr>
              <w:t>Date:</w:t>
            </w:r>
          </w:p>
        </w:tc>
      </w:tr>
    </w:tbl>
    <w:p w:rsidR="00DC4083" w:rsidRPr="00DC4083" w:rsidRDefault="00DC4083" w:rsidP="00DC4083">
      <w:pPr>
        <w:rPr>
          <w:rFonts w:ascii="Arial" w:hAnsi="Arial" w:cs="Arial"/>
          <w:sz w:val="22"/>
          <w:szCs w:val="22"/>
        </w:rPr>
      </w:pPr>
    </w:p>
    <w:p w:rsidR="00DC4083" w:rsidRPr="00DC4083" w:rsidRDefault="00DC4083" w:rsidP="00DC4083">
      <w:pPr>
        <w:ind w:left="-567" w:right="-574" w:firstLine="567"/>
        <w:rPr>
          <w:rFonts w:ascii="Arial" w:hAnsi="Arial" w:cs="Arial"/>
          <w:sz w:val="20"/>
          <w:szCs w:val="22"/>
        </w:rPr>
      </w:pPr>
      <w:r w:rsidRPr="00DC4083">
        <w:rPr>
          <w:rFonts w:ascii="Arial" w:hAnsi="Arial" w:cs="Arial"/>
          <w:sz w:val="20"/>
          <w:szCs w:val="22"/>
        </w:rPr>
        <w:t>For e-portfolio a signature is not required, providing the learner has a personalised and secure login.</w:t>
      </w:r>
    </w:p>
    <w:p w:rsidR="00DC4083" w:rsidRPr="00DC4083" w:rsidRDefault="00DC4083" w:rsidP="00DC4083">
      <w:pPr>
        <w:rPr>
          <w:rFonts w:ascii="Arial" w:hAnsi="Arial" w:cs="Arial"/>
          <w:sz w:val="2"/>
          <w:szCs w:val="2"/>
        </w:rPr>
      </w:pPr>
      <w:r w:rsidRPr="00DC4083">
        <w:rPr>
          <w:rFonts w:ascii="Arial" w:hAnsi="Arial" w:cs="Arial"/>
          <w:sz w:val="22"/>
          <w:szCs w:val="22"/>
        </w:rPr>
        <w:br w:type="page"/>
      </w:r>
    </w:p>
    <w:tbl>
      <w:tblPr>
        <w:tblW w:w="859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816"/>
        <w:gridCol w:w="4780"/>
      </w:tblGrid>
      <w:tr w:rsidR="00DC4083" w:rsidRPr="00DC4083" w:rsidTr="00DC4083">
        <w:trPr>
          <w:trHeight w:hRule="exact" w:val="397"/>
          <w:jc w:val="center"/>
        </w:trPr>
        <w:tc>
          <w:tcPr>
            <w:tcW w:w="8596" w:type="dxa"/>
            <w:gridSpan w:val="2"/>
            <w:shd w:val="clear" w:color="auto" w:fill="E6E6E6"/>
            <w:noWrap/>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Additional information about the unit:</w:t>
            </w:r>
          </w:p>
        </w:tc>
      </w:tr>
      <w:tr w:rsidR="00DC4083" w:rsidRPr="00DC4083" w:rsidTr="00DC4083">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DC4083" w:rsidRPr="00DC4083" w:rsidRDefault="00DC4083" w:rsidP="00530F3F">
            <w:pPr>
              <w:rPr>
                <w:rFonts w:ascii="Arial" w:hAnsi="Arial" w:cs="Arial"/>
                <w:sz w:val="22"/>
                <w:szCs w:val="22"/>
              </w:rPr>
            </w:pPr>
            <w:r w:rsidRPr="00DC4083">
              <w:rPr>
                <w:rFonts w:ascii="Arial" w:hAnsi="Arial" w:cs="Arial"/>
                <w:sz w:val="22"/>
                <w:szCs w:val="22"/>
              </w:rPr>
              <w:t>Relationship to occupational standards</w:t>
            </w:r>
          </w:p>
        </w:tc>
        <w:tc>
          <w:tcPr>
            <w:tcW w:w="4780" w:type="dxa"/>
            <w:tcBorders>
              <w:bottom w:val="single" w:sz="4" w:space="0" w:color="999999"/>
            </w:tcBorders>
            <w:shd w:val="clear" w:color="auto" w:fill="auto"/>
            <w:tcMar>
              <w:top w:w="142" w:type="dxa"/>
              <w:left w:w="142" w:type="dxa"/>
              <w:bottom w:w="142" w:type="dxa"/>
              <w:right w:w="142" w:type="dxa"/>
            </w:tcMar>
          </w:tcPr>
          <w:p w:rsidR="00DC4083" w:rsidRPr="00DC4083" w:rsidRDefault="00DC4083" w:rsidP="00DC4083">
            <w:pPr>
              <w:spacing w:after="60"/>
              <w:rPr>
                <w:rFonts w:ascii="Arial" w:hAnsi="Arial"/>
                <w:sz w:val="22"/>
                <w:szCs w:val="22"/>
              </w:rPr>
            </w:pPr>
            <w:r w:rsidRPr="00DC4083">
              <w:rPr>
                <w:rFonts w:ascii="Arial" w:hAnsi="Arial"/>
                <w:sz w:val="22"/>
                <w:szCs w:val="22"/>
              </w:rPr>
              <w:t>SCDHSC0034</w:t>
            </w:r>
          </w:p>
        </w:tc>
      </w:tr>
      <w:tr w:rsidR="00DC4083" w:rsidRPr="00DC4083" w:rsidTr="00DC4083">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DC4083" w:rsidRPr="00DC4083" w:rsidRDefault="00DC4083" w:rsidP="00530F3F">
            <w:pPr>
              <w:rPr>
                <w:rFonts w:ascii="Arial" w:hAnsi="Arial" w:cs="Arial"/>
                <w:sz w:val="22"/>
                <w:szCs w:val="22"/>
              </w:rPr>
            </w:pPr>
            <w:r w:rsidRPr="00DC4083">
              <w:rPr>
                <w:rFonts w:ascii="Arial" w:hAnsi="Arial" w:cs="Arial"/>
                <w:color w:val="000000"/>
                <w:sz w:val="22"/>
                <w:szCs w:val="22"/>
                <w:lang w:val="en-US" w:eastAsia="en-US"/>
              </w:rPr>
              <w:t>Additional unit assessment requirements</w:t>
            </w:r>
          </w:p>
        </w:tc>
        <w:tc>
          <w:tcPr>
            <w:tcW w:w="4780" w:type="dxa"/>
            <w:tcBorders>
              <w:bottom w:val="single" w:sz="4" w:space="0" w:color="999999"/>
            </w:tcBorders>
            <w:shd w:val="clear" w:color="auto" w:fill="auto"/>
            <w:tcMar>
              <w:top w:w="142" w:type="dxa"/>
              <w:left w:w="142" w:type="dxa"/>
              <w:bottom w:w="142" w:type="dxa"/>
              <w:right w:w="142" w:type="dxa"/>
            </w:tcMar>
          </w:tcPr>
          <w:p w:rsidR="00DC4083" w:rsidRPr="00DC4083" w:rsidRDefault="00DC4083" w:rsidP="00DC4083">
            <w:pPr>
              <w:rPr>
                <w:rFonts w:ascii="Arial" w:hAnsi="Arial"/>
                <w:sz w:val="22"/>
                <w:szCs w:val="22"/>
              </w:rPr>
            </w:pPr>
            <w:r w:rsidRPr="00DC4083">
              <w:rPr>
                <w:rFonts w:ascii="Arial" w:hAnsi="Arial"/>
                <w:sz w:val="22"/>
                <w:szCs w:val="22"/>
              </w:rPr>
              <w:t>Units need to be assessed in line with the Skills for Care &amp; Development Assessment Principles.</w:t>
            </w:r>
          </w:p>
        </w:tc>
      </w:tr>
      <w:tr w:rsidR="00DC4083" w:rsidRPr="00DC4083" w:rsidTr="00DC4083">
        <w:trPr>
          <w:trHeight w:hRule="exact" w:val="397"/>
          <w:jc w:val="center"/>
        </w:trPr>
        <w:tc>
          <w:tcPr>
            <w:tcW w:w="8596" w:type="dxa"/>
            <w:gridSpan w:val="2"/>
            <w:shd w:val="clear" w:color="auto" w:fill="E6E6E6"/>
            <w:noWrap/>
            <w:tcMar>
              <w:top w:w="142" w:type="dxa"/>
              <w:left w:w="142" w:type="dxa"/>
              <w:bottom w:w="142" w:type="dxa"/>
              <w:right w:w="142" w:type="dxa"/>
            </w:tcMar>
          </w:tcPr>
          <w:p w:rsidR="00DC4083" w:rsidRPr="00DC4083" w:rsidRDefault="00DC4083" w:rsidP="00DC4083">
            <w:pPr>
              <w:rPr>
                <w:rFonts w:ascii="Arial" w:hAnsi="Arial" w:cs="Arial"/>
                <w:b/>
                <w:bCs/>
                <w:sz w:val="22"/>
                <w:szCs w:val="22"/>
              </w:rPr>
            </w:pPr>
            <w:r w:rsidRPr="00DC4083">
              <w:rPr>
                <w:rFonts w:ascii="Arial" w:hAnsi="Arial"/>
                <w:b/>
                <w:bCs/>
                <w:sz w:val="22"/>
                <w:szCs w:val="22"/>
              </w:rPr>
              <w:t>Guidance for developing assessment arrangements for the unit:</w:t>
            </w:r>
          </w:p>
        </w:tc>
      </w:tr>
      <w:tr w:rsidR="00DC4083" w:rsidRPr="00DC4083" w:rsidTr="00DC4083">
        <w:trPr>
          <w:trHeight w:val="555"/>
          <w:jc w:val="center"/>
        </w:trPr>
        <w:tc>
          <w:tcPr>
            <w:tcW w:w="3816" w:type="dxa"/>
            <w:shd w:val="clear" w:color="auto" w:fill="auto"/>
            <w:noWrap/>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Unit assessment guidance – provided by the sector</w:t>
            </w:r>
          </w:p>
        </w:tc>
        <w:tc>
          <w:tcPr>
            <w:tcW w:w="4780" w:type="dxa"/>
            <w:shd w:val="clear" w:color="auto" w:fill="auto"/>
            <w:tcMar>
              <w:top w:w="142" w:type="dxa"/>
              <w:left w:w="142" w:type="dxa"/>
              <w:bottom w:w="142" w:type="dxa"/>
              <w:right w:w="142" w:type="dxa"/>
            </w:tcMar>
          </w:tcPr>
          <w:p w:rsidR="00DC4083" w:rsidRPr="00DC4083" w:rsidRDefault="00DC4083" w:rsidP="00DC4083">
            <w:pPr>
              <w:spacing w:after="60"/>
              <w:rPr>
                <w:rFonts w:ascii="Arial" w:hAnsi="Arial"/>
                <w:sz w:val="22"/>
              </w:rPr>
            </w:pPr>
            <w:r w:rsidRPr="00DC4083">
              <w:rPr>
                <w:rFonts w:ascii="Arial" w:hAnsi="Arial"/>
                <w:b/>
                <w:sz w:val="22"/>
              </w:rPr>
              <w:t>Policies and procedures for safe working</w:t>
            </w:r>
            <w:r w:rsidRPr="00DC4083">
              <w:rPr>
                <w:rFonts w:ascii="Arial" w:hAnsi="Arial"/>
                <w:sz w:val="22"/>
              </w:rPr>
              <w:t>, e.g. those relating to:</w:t>
            </w:r>
          </w:p>
          <w:p w:rsidR="00DC4083" w:rsidRPr="000450C8" w:rsidRDefault="00DC4083" w:rsidP="00612AEF">
            <w:pPr>
              <w:pStyle w:val="ACBullet"/>
              <w:rPr>
                <w:rFonts w:cs="Arial"/>
                <w:lang w:val="en-GB" w:eastAsia="en-GB"/>
              </w:rPr>
            </w:pPr>
            <w:r w:rsidRPr="000450C8">
              <w:rPr>
                <w:rFonts w:cs="Arial"/>
                <w:lang w:val="en-GB" w:eastAsia="en-GB"/>
              </w:rPr>
              <w:t>working in an open and transparent way</w:t>
            </w:r>
          </w:p>
          <w:p w:rsidR="00DC4083" w:rsidRPr="000450C8" w:rsidRDefault="00DC4083" w:rsidP="00612AEF">
            <w:pPr>
              <w:pStyle w:val="ACBullet"/>
              <w:rPr>
                <w:rFonts w:cs="Arial"/>
                <w:lang w:val="en-GB" w:eastAsia="en-GB"/>
              </w:rPr>
            </w:pPr>
            <w:r w:rsidRPr="000450C8">
              <w:rPr>
                <w:rFonts w:cs="Arial"/>
                <w:lang w:val="en-GB" w:eastAsia="en-GB"/>
              </w:rPr>
              <w:t>listening to children and young people</w:t>
            </w:r>
          </w:p>
          <w:p w:rsidR="00DC4083" w:rsidRPr="000450C8" w:rsidRDefault="00DC4083" w:rsidP="00612AEF">
            <w:pPr>
              <w:pStyle w:val="ACBullet"/>
              <w:rPr>
                <w:rFonts w:cs="Arial"/>
                <w:lang w:val="en-GB" w:eastAsia="en-GB"/>
              </w:rPr>
            </w:pPr>
            <w:r w:rsidRPr="000450C8">
              <w:rPr>
                <w:rFonts w:cs="Arial"/>
                <w:lang w:val="en-GB" w:eastAsia="en-GB"/>
              </w:rPr>
              <w:t>duty of care</w:t>
            </w:r>
          </w:p>
          <w:p w:rsidR="00DC4083" w:rsidRPr="000450C8" w:rsidRDefault="00DC4083" w:rsidP="00612AEF">
            <w:pPr>
              <w:pStyle w:val="ACBullet"/>
              <w:rPr>
                <w:rFonts w:cs="Arial"/>
                <w:lang w:val="en-GB" w:eastAsia="en-GB"/>
              </w:rPr>
            </w:pPr>
            <w:r w:rsidRPr="000450C8">
              <w:rPr>
                <w:rFonts w:cs="Arial"/>
                <w:lang w:val="en-GB" w:eastAsia="en-GB"/>
              </w:rPr>
              <w:t>whistleblowing</w:t>
            </w:r>
          </w:p>
          <w:p w:rsidR="00DC4083" w:rsidRPr="000450C8" w:rsidRDefault="00DC4083" w:rsidP="00612AEF">
            <w:pPr>
              <w:pStyle w:val="ACBullet"/>
              <w:rPr>
                <w:rFonts w:cs="Arial"/>
                <w:lang w:val="en-GB" w:eastAsia="en-GB"/>
              </w:rPr>
            </w:pPr>
            <w:r w:rsidRPr="000450C8">
              <w:rPr>
                <w:rFonts w:cs="Arial"/>
                <w:lang w:val="en-GB" w:eastAsia="en-GB"/>
              </w:rPr>
              <w:t>power and positions of trust</w:t>
            </w:r>
          </w:p>
          <w:p w:rsidR="00DC4083" w:rsidRPr="000450C8" w:rsidRDefault="00DC4083" w:rsidP="00612AEF">
            <w:pPr>
              <w:pStyle w:val="ACBullet"/>
              <w:rPr>
                <w:rFonts w:cs="Arial"/>
                <w:lang w:val="en-GB" w:eastAsia="en-GB"/>
              </w:rPr>
            </w:pPr>
            <w:r w:rsidRPr="000450C8">
              <w:rPr>
                <w:rFonts w:cs="Arial"/>
                <w:lang w:val="en-GB" w:eastAsia="en-GB"/>
              </w:rPr>
              <w:t>propriety and behaviour</w:t>
            </w:r>
          </w:p>
          <w:p w:rsidR="00DC4083" w:rsidRPr="000450C8" w:rsidRDefault="00DC4083" w:rsidP="00612AEF">
            <w:pPr>
              <w:pStyle w:val="ACBullet"/>
              <w:rPr>
                <w:rFonts w:cs="Arial"/>
                <w:lang w:val="en-GB" w:eastAsia="en-GB"/>
              </w:rPr>
            </w:pPr>
            <w:r w:rsidRPr="000450C8">
              <w:rPr>
                <w:rFonts w:cs="Arial"/>
                <w:lang w:val="en-GB" w:eastAsia="en-GB"/>
              </w:rPr>
              <w:t>physical contact</w:t>
            </w:r>
          </w:p>
          <w:p w:rsidR="00DC4083" w:rsidRPr="000450C8" w:rsidRDefault="00DC4083" w:rsidP="00612AEF">
            <w:pPr>
              <w:pStyle w:val="ACBullet"/>
              <w:rPr>
                <w:rFonts w:cs="Arial"/>
                <w:lang w:val="en-GB" w:eastAsia="en-GB"/>
              </w:rPr>
            </w:pPr>
            <w:r w:rsidRPr="000450C8">
              <w:rPr>
                <w:rFonts w:cs="Arial"/>
                <w:lang w:val="en-GB" w:eastAsia="en-GB"/>
              </w:rPr>
              <w:t>intimate personal care</w:t>
            </w:r>
          </w:p>
          <w:p w:rsidR="00DC4083" w:rsidRPr="000450C8" w:rsidRDefault="00DC4083" w:rsidP="00612AEF">
            <w:pPr>
              <w:pStyle w:val="ACBullet"/>
              <w:rPr>
                <w:rFonts w:cs="Arial"/>
                <w:lang w:val="en-GB" w:eastAsia="en-GB"/>
              </w:rPr>
            </w:pPr>
            <w:r w:rsidRPr="000450C8">
              <w:rPr>
                <w:rFonts w:cs="Arial"/>
                <w:lang w:val="en-GB" w:eastAsia="en-GB"/>
              </w:rPr>
              <w:t>off site visits</w:t>
            </w:r>
          </w:p>
          <w:p w:rsidR="00DC4083" w:rsidRPr="000450C8" w:rsidRDefault="00DC4083" w:rsidP="00612AEF">
            <w:pPr>
              <w:pStyle w:val="ACBullet"/>
              <w:rPr>
                <w:rFonts w:cs="Arial"/>
                <w:lang w:val="en-GB" w:eastAsia="en-GB"/>
              </w:rPr>
            </w:pPr>
            <w:r w:rsidRPr="000450C8">
              <w:rPr>
                <w:rFonts w:cs="Arial"/>
                <w:lang w:val="en-GB" w:eastAsia="en-GB"/>
              </w:rPr>
              <w:t>photography and video</w:t>
            </w:r>
          </w:p>
          <w:p w:rsidR="00DC4083" w:rsidRPr="000450C8" w:rsidRDefault="00DC4083" w:rsidP="00612AEF">
            <w:pPr>
              <w:pStyle w:val="ACBullet"/>
              <w:rPr>
                <w:rFonts w:cs="Arial"/>
                <w:lang w:val="en-GB" w:eastAsia="en-GB"/>
              </w:rPr>
            </w:pPr>
            <w:r w:rsidRPr="000450C8">
              <w:rPr>
                <w:rFonts w:cs="Arial"/>
                <w:lang w:val="en-GB" w:eastAsia="en-GB"/>
              </w:rPr>
              <w:t>use of social media</w:t>
            </w:r>
          </w:p>
          <w:p w:rsidR="00DC4083" w:rsidRPr="000450C8" w:rsidRDefault="00DC4083" w:rsidP="00612AEF">
            <w:pPr>
              <w:pStyle w:val="ACBullet"/>
              <w:rPr>
                <w:rFonts w:cs="Arial"/>
                <w:lang w:val="en-GB" w:eastAsia="en-GB"/>
              </w:rPr>
            </w:pPr>
            <w:r w:rsidRPr="000450C8">
              <w:rPr>
                <w:rFonts w:cs="Arial"/>
                <w:lang w:val="en-GB" w:eastAsia="en-GB"/>
              </w:rPr>
              <w:t>sharing concerns and recording / reporting incidents</w:t>
            </w:r>
          </w:p>
          <w:p w:rsidR="00DC4083" w:rsidRPr="000450C8" w:rsidRDefault="00DC4083" w:rsidP="00612AEF">
            <w:pPr>
              <w:pStyle w:val="ACBullet"/>
              <w:rPr>
                <w:rFonts w:cs="Arial"/>
                <w:lang w:val="en-GB" w:eastAsia="en-GB"/>
              </w:rPr>
            </w:pPr>
            <w:r w:rsidRPr="000450C8">
              <w:rPr>
                <w:rFonts w:cs="Arial"/>
                <w:lang w:val="en-GB" w:eastAsia="en-GB"/>
              </w:rPr>
              <w:t>child sexual exploitation.</w:t>
            </w:r>
          </w:p>
          <w:p w:rsidR="00DC4083" w:rsidRPr="00DC4083" w:rsidRDefault="00DC4083" w:rsidP="00DC4083">
            <w:pPr>
              <w:spacing w:after="60"/>
              <w:rPr>
                <w:rFonts w:ascii="Arial" w:hAnsi="Arial"/>
                <w:sz w:val="22"/>
              </w:rPr>
            </w:pPr>
          </w:p>
          <w:p w:rsidR="00DC4083" w:rsidRPr="00DC4083" w:rsidRDefault="00DC4083" w:rsidP="00DC4083">
            <w:pPr>
              <w:spacing w:after="60"/>
              <w:rPr>
                <w:rFonts w:ascii="Arial" w:hAnsi="Arial"/>
                <w:sz w:val="22"/>
              </w:rPr>
            </w:pPr>
            <w:r w:rsidRPr="00DC4083">
              <w:rPr>
                <w:rFonts w:ascii="Arial" w:hAnsi="Arial"/>
                <w:b/>
                <w:sz w:val="22"/>
              </w:rPr>
              <w:t>Working practices</w:t>
            </w:r>
            <w:r w:rsidRPr="00DC4083">
              <w:rPr>
                <w:rFonts w:ascii="Arial" w:hAnsi="Arial"/>
                <w:sz w:val="22"/>
              </w:rPr>
              <w:t>, e.g.:</w:t>
            </w:r>
          </w:p>
          <w:p w:rsidR="00DC4083" w:rsidRPr="000450C8" w:rsidRDefault="00DC4083" w:rsidP="00612AEF">
            <w:pPr>
              <w:pStyle w:val="ACBullet"/>
              <w:rPr>
                <w:rFonts w:cs="Arial"/>
                <w:lang w:val="en-GB" w:eastAsia="en-GB"/>
              </w:rPr>
            </w:pPr>
            <w:r w:rsidRPr="000450C8">
              <w:rPr>
                <w:rFonts w:cs="Arial"/>
                <w:lang w:val="en-GB" w:eastAsia="en-GB"/>
              </w:rPr>
              <w:t xml:space="preserve">ensuring the voice of the child or young person is heard (e.g. providing advocacy services) </w:t>
            </w:r>
          </w:p>
          <w:p w:rsidR="00DC4083" w:rsidRPr="000450C8" w:rsidRDefault="00DC4083" w:rsidP="00612AEF">
            <w:pPr>
              <w:pStyle w:val="ACBullet"/>
              <w:rPr>
                <w:rFonts w:cs="Arial"/>
                <w:lang w:val="en-GB" w:eastAsia="en-GB"/>
              </w:rPr>
            </w:pPr>
            <w:r w:rsidRPr="000450C8">
              <w:rPr>
                <w:rFonts w:cs="Arial"/>
                <w:lang w:val="en-GB" w:eastAsia="en-GB"/>
              </w:rPr>
              <w:t>supporting children and young people and others who may be expressing concerns</w:t>
            </w:r>
          </w:p>
          <w:p w:rsidR="00DC4083" w:rsidRPr="000450C8" w:rsidRDefault="00DC4083" w:rsidP="00612AEF">
            <w:pPr>
              <w:pStyle w:val="ACBullet"/>
              <w:rPr>
                <w:rFonts w:cs="Arial"/>
                <w:lang w:val="en-GB" w:eastAsia="en-GB"/>
              </w:rPr>
            </w:pPr>
            <w:r w:rsidRPr="000450C8">
              <w:rPr>
                <w:rFonts w:cs="Arial"/>
                <w:lang w:val="en-GB" w:eastAsia="en-GB"/>
              </w:rPr>
              <w:t>risk assessment.</w:t>
            </w:r>
          </w:p>
          <w:p w:rsidR="00612AEF" w:rsidRPr="000450C8" w:rsidRDefault="00612AEF" w:rsidP="00612AEF">
            <w:pPr>
              <w:pStyle w:val="ACBullet"/>
              <w:numPr>
                <w:ilvl w:val="0"/>
                <w:numId w:val="0"/>
              </w:numPr>
              <w:ind w:left="414"/>
              <w:rPr>
                <w:rFonts w:cs="Arial"/>
                <w:lang w:val="en-GB" w:eastAsia="en-GB"/>
              </w:rPr>
            </w:pPr>
          </w:p>
          <w:p w:rsidR="00612AEF" w:rsidRDefault="00612AEF" w:rsidP="00DC4083">
            <w:pPr>
              <w:spacing w:after="60"/>
              <w:rPr>
                <w:rFonts w:ascii="Arial" w:hAnsi="Arial"/>
                <w:b/>
                <w:sz w:val="22"/>
              </w:rPr>
            </w:pPr>
          </w:p>
          <w:p w:rsidR="00612AEF" w:rsidRDefault="00612AEF" w:rsidP="00DC4083">
            <w:pPr>
              <w:spacing w:after="60"/>
              <w:rPr>
                <w:rFonts w:ascii="Arial" w:hAnsi="Arial"/>
                <w:b/>
                <w:sz w:val="22"/>
              </w:rPr>
            </w:pPr>
          </w:p>
          <w:p w:rsidR="00612AEF" w:rsidRDefault="00612AEF" w:rsidP="00DC4083">
            <w:pPr>
              <w:spacing w:after="60"/>
              <w:rPr>
                <w:rFonts w:ascii="Arial" w:hAnsi="Arial"/>
                <w:b/>
                <w:sz w:val="22"/>
              </w:rPr>
            </w:pPr>
          </w:p>
          <w:p w:rsidR="00612AEF" w:rsidRDefault="00612AEF" w:rsidP="00DC4083">
            <w:pPr>
              <w:spacing w:after="60"/>
              <w:rPr>
                <w:rFonts w:ascii="Arial" w:hAnsi="Arial"/>
                <w:b/>
                <w:sz w:val="22"/>
              </w:rPr>
            </w:pPr>
          </w:p>
          <w:p w:rsidR="00612AEF" w:rsidRDefault="00612AEF" w:rsidP="00DC4083">
            <w:pPr>
              <w:spacing w:after="60"/>
              <w:rPr>
                <w:rFonts w:ascii="Arial" w:hAnsi="Arial"/>
                <w:b/>
                <w:sz w:val="22"/>
              </w:rPr>
            </w:pPr>
          </w:p>
          <w:p w:rsidR="00612AEF" w:rsidRDefault="00612AEF" w:rsidP="00DC4083">
            <w:pPr>
              <w:spacing w:after="60"/>
              <w:rPr>
                <w:rFonts w:ascii="Arial" w:hAnsi="Arial"/>
                <w:b/>
                <w:sz w:val="22"/>
              </w:rPr>
            </w:pPr>
          </w:p>
          <w:p w:rsidR="00DC4083" w:rsidRPr="00DC4083" w:rsidRDefault="00DC4083" w:rsidP="00DC4083">
            <w:pPr>
              <w:spacing w:after="60"/>
              <w:rPr>
                <w:rFonts w:ascii="Arial" w:hAnsi="Arial"/>
                <w:sz w:val="22"/>
              </w:rPr>
            </w:pPr>
            <w:r w:rsidRPr="00DC4083">
              <w:rPr>
                <w:rFonts w:ascii="Arial" w:hAnsi="Arial"/>
                <w:b/>
                <w:sz w:val="22"/>
              </w:rPr>
              <w:t xml:space="preserve">Types of abuse </w:t>
            </w:r>
            <w:r w:rsidRPr="00DC4083">
              <w:rPr>
                <w:rFonts w:ascii="Arial" w:hAnsi="Arial"/>
                <w:sz w:val="22"/>
              </w:rPr>
              <w:t xml:space="preserve">may be: </w:t>
            </w:r>
          </w:p>
          <w:p w:rsidR="00DC4083" w:rsidRPr="000450C8" w:rsidRDefault="00DC4083" w:rsidP="00612AEF">
            <w:pPr>
              <w:pStyle w:val="ACBullet"/>
              <w:rPr>
                <w:rFonts w:cs="Arial"/>
                <w:lang w:val="en-GB" w:eastAsia="en-GB"/>
              </w:rPr>
            </w:pPr>
            <w:r w:rsidRPr="000450C8">
              <w:rPr>
                <w:rFonts w:cs="Arial"/>
                <w:lang w:val="en-GB" w:eastAsia="en-GB"/>
              </w:rPr>
              <w:t>physical</w:t>
            </w:r>
          </w:p>
          <w:p w:rsidR="00DC4083" w:rsidRPr="000450C8" w:rsidRDefault="00DC4083" w:rsidP="00612AEF">
            <w:pPr>
              <w:pStyle w:val="ACBullet"/>
              <w:rPr>
                <w:rFonts w:cs="Arial"/>
                <w:lang w:val="en-GB" w:eastAsia="en-GB"/>
              </w:rPr>
            </w:pPr>
            <w:r w:rsidRPr="000450C8">
              <w:rPr>
                <w:rFonts w:cs="Arial"/>
                <w:lang w:val="en-GB" w:eastAsia="en-GB"/>
              </w:rPr>
              <w:t>emotional</w:t>
            </w:r>
          </w:p>
          <w:p w:rsidR="00DC4083" w:rsidRPr="000450C8" w:rsidRDefault="00DC4083" w:rsidP="00612AEF">
            <w:pPr>
              <w:pStyle w:val="ACBullet"/>
              <w:rPr>
                <w:rFonts w:cs="Arial"/>
                <w:lang w:val="en-GB" w:eastAsia="en-GB"/>
              </w:rPr>
            </w:pPr>
            <w:r w:rsidRPr="000450C8">
              <w:rPr>
                <w:rFonts w:cs="Arial"/>
                <w:lang w:val="en-GB" w:eastAsia="en-GB"/>
              </w:rPr>
              <w:t>sexual</w:t>
            </w:r>
          </w:p>
          <w:p w:rsidR="00DC4083" w:rsidRPr="000450C8" w:rsidRDefault="00DC4083" w:rsidP="00612AEF">
            <w:pPr>
              <w:pStyle w:val="ACBullet"/>
              <w:rPr>
                <w:rFonts w:cs="Arial"/>
                <w:lang w:val="en-GB" w:eastAsia="en-GB"/>
              </w:rPr>
            </w:pPr>
            <w:r w:rsidRPr="000450C8">
              <w:rPr>
                <w:rFonts w:cs="Arial"/>
                <w:lang w:val="en-GB" w:eastAsia="en-GB"/>
              </w:rPr>
              <w:t>financial</w:t>
            </w:r>
          </w:p>
          <w:p w:rsidR="00DC4083" w:rsidRPr="000450C8" w:rsidRDefault="00DC4083" w:rsidP="00612AEF">
            <w:pPr>
              <w:pStyle w:val="ACBullet"/>
              <w:rPr>
                <w:rFonts w:cs="Arial"/>
                <w:lang w:val="en-GB" w:eastAsia="en-GB"/>
              </w:rPr>
            </w:pPr>
            <w:r w:rsidRPr="000450C8">
              <w:rPr>
                <w:rFonts w:cs="Arial"/>
                <w:lang w:val="en-GB" w:eastAsia="en-GB"/>
              </w:rPr>
              <w:t>bullying</w:t>
            </w:r>
          </w:p>
          <w:p w:rsidR="00DC4083" w:rsidRPr="000450C8" w:rsidRDefault="00535573" w:rsidP="00612AEF">
            <w:pPr>
              <w:pStyle w:val="ACBullet"/>
              <w:rPr>
                <w:rFonts w:cs="Arial"/>
                <w:lang w:val="en-GB" w:eastAsia="en-GB"/>
              </w:rPr>
            </w:pPr>
            <w:r w:rsidRPr="000450C8">
              <w:rPr>
                <w:rFonts w:cs="Arial"/>
                <w:lang w:val="en-GB" w:eastAsia="en-GB"/>
              </w:rPr>
              <w:t>self-harm</w:t>
            </w:r>
          </w:p>
          <w:p w:rsidR="00DC4083" w:rsidRPr="000450C8" w:rsidRDefault="00DC4083" w:rsidP="00612AEF">
            <w:pPr>
              <w:pStyle w:val="ACBullet"/>
              <w:rPr>
                <w:rFonts w:cs="Arial"/>
                <w:lang w:val="en-GB" w:eastAsia="en-GB"/>
              </w:rPr>
            </w:pPr>
            <w:r w:rsidRPr="000450C8">
              <w:rPr>
                <w:rFonts w:cs="Arial"/>
                <w:lang w:val="en-GB" w:eastAsia="en-GB"/>
              </w:rPr>
              <w:t>neglect</w:t>
            </w:r>
          </w:p>
          <w:p w:rsidR="00DC4083" w:rsidRPr="000450C8" w:rsidRDefault="00DC4083" w:rsidP="00612AEF">
            <w:pPr>
              <w:pStyle w:val="ACBullet"/>
              <w:rPr>
                <w:rFonts w:cs="Arial"/>
                <w:lang w:val="en-GB" w:eastAsia="en-GB"/>
              </w:rPr>
            </w:pPr>
            <w:r w:rsidRPr="000450C8">
              <w:rPr>
                <w:rFonts w:cs="Arial"/>
                <w:lang w:val="en-GB" w:eastAsia="en-GB"/>
              </w:rPr>
              <w:t xml:space="preserve">exploitation by gangs and groups. </w:t>
            </w:r>
          </w:p>
          <w:p w:rsidR="00DC4083" w:rsidRPr="00DC4083" w:rsidRDefault="00DC4083" w:rsidP="00DC4083">
            <w:pPr>
              <w:spacing w:after="60"/>
              <w:rPr>
                <w:rFonts w:ascii="Arial" w:hAnsi="Arial"/>
                <w:sz w:val="22"/>
              </w:rPr>
            </w:pPr>
          </w:p>
          <w:p w:rsidR="00DC4083" w:rsidRPr="00DC4083" w:rsidRDefault="00DC4083" w:rsidP="00DC4083">
            <w:pPr>
              <w:spacing w:after="60"/>
              <w:rPr>
                <w:rFonts w:ascii="Arial" w:hAnsi="Arial"/>
                <w:sz w:val="22"/>
              </w:rPr>
            </w:pPr>
            <w:r w:rsidRPr="00DC4083">
              <w:rPr>
                <w:rFonts w:ascii="Arial" w:hAnsi="Arial"/>
                <w:b/>
                <w:sz w:val="22"/>
              </w:rPr>
              <w:t>Perpetrators and their behaviours</w:t>
            </w:r>
            <w:r w:rsidRPr="00DC4083">
              <w:rPr>
                <w:rFonts w:ascii="Arial" w:hAnsi="Arial"/>
                <w:sz w:val="22"/>
              </w:rPr>
              <w:t>, e.g.:</w:t>
            </w:r>
          </w:p>
          <w:p w:rsidR="00DC4083" w:rsidRPr="000450C8" w:rsidRDefault="00DC4083" w:rsidP="00612AEF">
            <w:pPr>
              <w:pStyle w:val="ACBullet"/>
              <w:rPr>
                <w:rFonts w:cs="Arial"/>
                <w:lang w:val="en-GB" w:eastAsia="en-GB"/>
              </w:rPr>
            </w:pPr>
            <w:r w:rsidRPr="000450C8">
              <w:rPr>
                <w:rFonts w:cs="Arial"/>
                <w:lang w:val="en-GB" w:eastAsia="en-GB"/>
              </w:rPr>
              <w:t>position of power in the community or organisation</w:t>
            </w:r>
          </w:p>
          <w:p w:rsidR="00DC4083" w:rsidRPr="000450C8" w:rsidRDefault="00DC4083" w:rsidP="00612AEF">
            <w:pPr>
              <w:pStyle w:val="ACBullet"/>
              <w:rPr>
                <w:rFonts w:cs="Arial"/>
                <w:lang w:val="en-GB" w:eastAsia="en-GB"/>
              </w:rPr>
            </w:pPr>
            <w:r w:rsidRPr="000450C8">
              <w:rPr>
                <w:rFonts w:cs="Arial"/>
                <w:lang w:val="en-GB" w:eastAsia="en-GB"/>
              </w:rPr>
              <w:t>celebrity status</w:t>
            </w:r>
          </w:p>
          <w:p w:rsidR="00DC4083" w:rsidRPr="000450C8" w:rsidRDefault="00DC4083" w:rsidP="00612AEF">
            <w:pPr>
              <w:pStyle w:val="ACBullet"/>
              <w:rPr>
                <w:rFonts w:cs="Arial"/>
                <w:lang w:val="en-GB" w:eastAsia="en-GB"/>
              </w:rPr>
            </w:pPr>
            <w:r w:rsidRPr="000450C8">
              <w:rPr>
                <w:rFonts w:cs="Arial"/>
                <w:lang w:val="en-GB" w:eastAsia="en-GB"/>
              </w:rPr>
              <w:t>fellow resident / peer</w:t>
            </w:r>
          </w:p>
          <w:p w:rsidR="00DC4083" w:rsidRPr="000450C8" w:rsidRDefault="00DC4083" w:rsidP="00612AEF">
            <w:pPr>
              <w:pStyle w:val="ACBullet"/>
              <w:rPr>
                <w:rFonts w:cs="Arial"/>
                <w:lang w:val="en-GB" w:eastAsia="en-GB"/>
              </w:rPr>
            </w:pPr>
            <w:r w:rsidRPr="000450C8">
              <w:rPr>
                <w:rFonts w:cs="Arial"/>
                <w:lang w:val="en-GB" w:eastAsia="en-GB"/>
              </w:rPr>
              <w:t>grooming (of the child or young person and those around them)</w:t>
            </w:r>
          </w:p>
          <w:p w:rsidR="00DC4083" w:rsidRPr="000450C8" w:rsidRDefault="00DC4083" w:rsidP="00612AEF">
            <w:pPr>
              <w:pStyle w:val="ACBullet"/>
              <w:rPr>
                <w:rFonts w:cs="Arial"/>
                <w:lang w:val="en-GB" w:eastAsia="en-GB"/>
              </w:rPr>
            </w:pPr>
            <w:r w:rsidRPr="000450C8">
              <w:rPr>
                <w:rFonts w:cs="Arial"/>
                <w:lang w:val="en-GB" w:eastAsia="en-GB"/>
              </w:rPr>
              <w:t>threats of reprisals</w:t>
            </w:r>
          </w:p>
          <w:p w:rsidR="00DC4083" w:rsidRPr="000450C8" w:rsidRDefault="00DC4083" w:rsidP="00612AEF">
            <w:pPr>
              <w:pStyle w:val="ACBullet"/>
              <w:rPr>
                <w:rFonts w:cs="Arial"/>
                <w:lang w:val="en-GB" w:eastAsia="en-GB"/>
              </w:rPr>
            </w:pPr>
            <w:r w:rsidRPr="000450C8">
              <w:rPr>
                <w:rFonts w:cs="Arial"/>
                <w:lang w:val="en-GB" w:eastAsia="en-GB"/>
              </w:rPr>
              <w:t>promises of rewards</w:t>
            </w:r>
          </w:p>
          <w:p w:rsidR="00DC4083" w:rsidRPr="000450C8" w:rsidRDefault="00DC4083" w:rsidP="00612AEF">
            <w:pPr>
              <w:pStyle w:val="ACBullet"/>
              <w:rPr>
                <w:rFonts w:cs="Arial"/>
                <w:lang w:val="en-GB" w:eastAsia="en-GB"/>
              </w:rPr>
            </w:pPr>
            <w:r w:rsidRPr="000450C8">
              <w:rPr>
                <w:rFonts w:cs="Arial"/>
                <w:lang w:val="en-GB" w:eastAsia="en-GB"/>
              </w:rPr>
              <w:t>denial of behaviour as abusive</w:t>
            </w:r>
          </w:p>
          <w:p w:rsidR="00DC4083" w:rsidRPr="000450C8" w:rsidRDefault="00DC4083" w:rsidP="00612AEF">
            <w:pPr>
              <w:pStyle w:val="ACBullet"/>
              <w:rPr>
                <w:rFonts w:cs="Arial"/>
                <w:lang w:val="en-GB" w:eastAsia="en-GB"/>
              </w:rPr>
            </w:pPr>
            <w:r w:rsidRPr="000450C8">
              <w:rPr>
                <w:rFonts w:cs="Arial"/>
                <w:lang w:val="en-GB" w:eastAsia="en-GB"/>
              </w:rPr>
              <w:t>targeting boys and young men (in relation to sexual abuse).</w:t>
            </w:r>
          </w:p>
          <w:p w:rsidR="00DC4083" w:rsidRPr="00DC4083" w:rsidRDefault="00DC4083" w:rsidP="00DC4083">
            <w:pPr>
              <w:spacing w:after="60"/>
              <w:rPr>
                <w:rFonts w:ascii="Arial" w:hAnsi="Arial"/>
                <w:sz w:val="22"/>
              </w:rPr>
            </w:pPr>
          </w:p>
          <w:p w:rsidR="00DC4083" w:rsidRPr="00DC4083" w:rsidRDefault="00DC4083" w:rsidP="00DC4083">
            <w:pPr>
              <w:spacing w:after="60"/>
              <w:rPr>
                <w:rFonts w:ascii="Arial" w:hAnsi="Arial"/>
                <w:sz w:val="22"/>
              </w:rPr>
            </w:pPr>
            <w:r w:rsidRPr="00DC4083">
              <w:rPr>
                <w:rFonts w:ascii="Arial" w:hAnsi="Arial"/>
                <w:b/>
                <w:sz w:val="22"/>
              </w:rPr>
              <w:t>Bullying</w:t>
            </w:r>
            <w:r w:rsidRPr="00DC4083">
              <w:rPr>
                <w:rFonts w:ascii="Arial" w:hAnsi="Arial"/>
                <w:sz w:val="22"/>
              </w:rPr>
              <w:t>, e.g.:</w:t>
            </w:r>
          </w:p>
          <w:p w:rsidR="00DC4083" w:rsidRPr="000450C8" w:rsidRDefault="00DC4083" w:rsidP="00612AEF">
            <w:pPr>
              <w:pStyle w:val="ACBullet"/>
              <w:rPr>
                <w:rFonts w:cs="Arial"/>
                <w:lang w:val="en-GB" w:eastAsia="en-GB"/>
              </w:rPr>
            </w:pPr>
            <w:r w:rsidRPr="000450C8">
              <w:rPr>
                <w:rFonts w:cs="Arial"/>
                <w:lang w:val="en-GB" w:eastAsia="en-GB"/>
              </w:rPr>
              <w:t>physical (pushing, kicking, hitting, pinching and other forms of violence or threats)</w:t>
            </w:r>
          </w:p>
          <w:p w:rsidR="00DC4083" w:rsidRPr="000450C8" w:rsidRDefault="00DC4083" w:rsidP="00612AEF">
            <w:pPr>
              <w:pStyle w:val="ACBullet"/>
              <w:rPr>
                <w:rFonts w:cs="Arial"/>
                <w:lang w:val="en-GB" w:eastAsia="en-GB"/>
              </w:rPr>
            </w:pPr>
            <w:r w:rsidRPr="000450C8">
              <w:rPr>
                <w:rFonts w:cs="Arial"/>
                <w:lang w:val="en-GB" w:eastAsia="en-GB"/>
              </w:rPr>
              <w:t xml:space="preserve">verbal (name-calling, insults, sarcasm, spreading </w:t>
            </w:r>
            <w:r w:rsidR="00535573" w:rsidRPr="000450C8">
              <w:rPr>
                <w:rFonts w:cs="Arial"/>
                <w:lang w:val="en-GB" w:eastAsia="en-GB"/>
              </w:rPr>
              <w:t>rumours</w:t>
            </w:r>
            <w:r w:rsidRPr="000450C8">
              <w:rPr>
                <w:rFonts w:cs="Arial"/>
                <w:lang w:val="en-GB" w:eastAsia="en-GB"/>
              </w:rPr>
              <w:t>, persistent teasing)</w:t>
            </w:r>
          </w:p>
          <w:p w:rsidR="00DC4083" w:rsidRPr="000450C8" w:rsidRDefault="00DC4083" w:rsidP="00612AEF">
            <w:pPr>
              <w:pStyle w:val="ACBullet"/>
              <w:rPr>
                <w:rFonts w:cs="Arial"/>
                <w:lang w:val="en-GB" w:eastAsia="en-GB"/>
              </w:rPr>
            </w:pPr>
            <w:r w:rsidRPr="000450C8">
              <w:rPr>
                <w:rFonts w:cs="Arial"/>
                <w:lang w:val="en-GB" w:eastAsia="en-GB"/>
              </w:rPr>
              <w:t>emotional (tormenting, ridicule, humiliation, excluding)</w:t>
            </w:r>
          </w:p>
          <w:p w:rsidR="00DC4083" w:rsidRPr="000450C8" w:rsidRDefault="00DC4083" w:rsidP="00612AEF">
            <w:pPr>
              <w:pStyle w:val="ACBullet"/>
              <w:rPr>
                <w:rFonts w:cs="Arial"/>
                <w:lang w:val="en-GB" w:eastAsia="en-GB"/>
              </w:rPr>
            </w:pPr>
            <w:r w:rsidRPr="000450C8">
              <w:rPr>
                <w:rFonts w:cs="Arial"/>
                <w:lang w:val="en-GB" w:eastAsia="en-GB"/>
              </w:rPr>
              <w:t>cyberbullying (the use of technology,</w:t>
            </w:r>
            <w:r w:rsidR="00457EE1">
              <w:rPr>
                <w:rFonts w:cs="Arial"/>
                <w:lang w:val="en-GB" w:eastAsia="en-GB"/>
              </w:rPr>
              <w:t xml:space="preserve">  </w:t>
            </w:r>
            <w:r w:rsidRPr="000450C8">
              <w:rPr>
                <w:rFonts w:cs="Arial"/>
                <w:lang w:val="en-GB" w:eastAsia="en-GB"/>
              </w:rPr>
              <w:t>particularly mobile phones and the internet, deliberately to upset someone else)</w:t>
            </w:r>
          </w:p>
          <w:p w:rsidR="00DC4083" w:rsidRPr="000450C8" w:rsidRDefault="00DC4083" w:rsidP="00612AEF">
            <w:pPr>
              <w:pStyle w:val="ACBullet"/>
              <w:rPr>
                <w:rFonts w:cs="Arial"/>
                <w:lang w:val="en-GB" w:eastAsia="en-GB"/>
              </w:rPr>
            </w:pPr>
            <w:r w:rsidRPr="000450C8">
              <w:rPr>
                <w:rFonts w:cs="Arial"/>
                <w:lang w:val="en-GB" w:eastAsia="en-GB"/>
              </w:rPr>
              <w:t>child on child / child on adult / adult on child</w:t>
            </w:r>
          </w:p>
          <w:p w:rsidR="00DC4083" w:rsidRPr="000450C8" w:rsidRDefault="00DC4083" w:rsidP="00612AEF">
            <w:pPr>
              <w:pStyle w:val="ACBullet"/>
              <w:rPr>
                <w:rFonts w:cs="Arial"/>
                <w:lang w:val="en-GB" w:eastAsia="en-GB"/>
              </w:rPr>
            </w:pPr>
            <w:r w:rsidRPr="000450C8">
              <w:rPr>
                <w:rFonts w:cs="Arial"/>
                <w:lang w:val="en-GB" w:eastAsia="en-GB"/>
              </w:rPr>
              <w:t>specific types of bullying which can relate to all the above such as homophobic or gender based, racist, relating to special educational needs and disabilities.</w:t>
            </w:r>
          </w:p>
          <w:p w:rsidR="00DC4083" w:rsidRPr="00DC4083" w:rsidRDefault="00DC4083" w:rsidP="00DC4083">
            <w:pPr>
              <w:spacing w:after="60"/>
              <w:ind w:left="648" w:hanging="230"/>
              <w:rPr>
                <w:rFonts w:ascii="Arial" w:hAnsi="Arial"/>
                <w:sz w:val="22"/>
              </w:rPr>
            </w:pPr>
          </w:p>
          <w:p w:rsidR="00353192" w:rsidRDefault="00353192" w:rsidP="00DC4083">
            <w:pPr>
              <w:spacing w:after="60"/>
              <w:rPr>
                <w:rFonts w:ascii="Arial" w:hAnsi="Arial"/>
                <w:b/>
                <w:sz w:val="22"/>
              </w:rPr>
            </w:pPr>
          </w:p>
          <w:p w:rsidR="00DC4083" w:rsidRPr="00DC4083" w:rsidRDefault="00DC4083" w:rsidP="00DC4083">
            <w:pPr>
              <w:spacing w:after="60"/>
              <w:rPr>
                <w:rFonts w:ascii="Arial" w:hAnsi="Arial"/>
                <w:sz w:val="22"/>
              </w:rPr>
            </w:pPr>
            <w:r w:rsidRPr="00DC4083">
              <w:rPr>
                <w:rFonts w:ascii="Arial" w:hAnsi="Arial"/>
                <w:b/>
                <w:sz w:val="22"/>
              </w:rPr>
              <w:t>Key Partners</w:t>
            </w:r>
            <w:r w:rsidRPr="00DC4083">
              <w:rPr>
                <w:rFonts w:ascii="Arial" w:hAnsi="Arial"/>
                <w:sz w:val="22"/>
              </w:rPr>
              <w:t xml:space="preserve"> include:</w:t>
            </w:r>
          </w:p>
          <w:p w:rsidR="00DC4083" w:rsidRPr="000450C8" w:rsidRDefault="00DC4083" w:rsidP="00612AEF">
            <w:pPr>
              <w:pStyle w:val="ACBullet"/>
              <w:rPr>
                <w:rFonts w:cs="Arial"/>
                <w:lang w:val="en-GB" w:eastAsia="en-GB"/>
              </w:rPr>
            </w:pPr>
            <w:r w:rsidRPr="000450C8">
              <w:rPr>
                <w:rFonts w:cs="Arial"/>
                <w:lang w:val="en-GB" w:eastAsia="en-GB"/>
              </w:rPr>
              <w:t>Sexual Health Services</w:t>
            </w:r>
          </w:p>
          <w:p w:rsidR="00DC4083" w:rsidRPr="000450C8" w:rsidRDefault="00DC4083" w:rsidP="00612AEF">
            <w:pPr>
              <w:pStyle w:val="ACBullet"/>
              <w:rPr>
                <w:rFonts w:cs="Arial"/>
                <w:lang w:val="en-GB" w:eastAsia="en-GB"/>
              </w:rPr>
            </w:pPr>
            <w:r w:rsidRPr="000450C8">
              <w:rPr>
                <w:rFonts w:cs="Arial"/>
                <w:lang w:val="en-GB" w:eastAsia="en-GB"/>
              </w:rPr>
              <w:t xml:space="preserve">Police, Crown Prosecution Service </w:t>
            </w:r>
          </w:p>
          <w:p w:rsidR="00DC4083" w:rsidRPr="000450C8" w:rsidRDefault="00DC4083" w:rsidP="00612AEF">
            <w:pPr>
              <w:pStyle w:val="ACBullet"/>
              <w:rPr>
                <w:rFonts w:cs="Arial"/>
                <w:lang w:val="en-GB" w:eastAsia="en-GB"/>
              </w:rPr>
            </w:pPr>
            <w:r w:rsidRPr="000450C8">
              <w:rPr>
                <w:rFonts w:cs="Arial"/>
                <w:lang w:val="en-GB" w:eastAsia="en-GB"/>
              </w:rPr>
              <w:t>Youth Offending Services</w:t>
            </w:r>
          </w:p>
          <w:p w:rsidR="00DC4083" w:rsidRPr="000450C8" w:rsidRDefault="00DC4083" w:rsidP="00612AEF">
            <w:pPr>
              <w:pStyle w:val="ACBullet"/>
              <w:rPr>
                <w:rFonts w:cs="Arial"/>
                <w:lang w:val="en-GB" w:eastAsia="en-GB"/>
              </w:rPr>
            </w:pPr>
            <w:r w:rsidRPr="000450C8">
              <w:rPr>
                <w:rFonts w:cs="Arial"/>
                <w:lang w:val="en-GB" w:eastAsia="en-GB"/>
              </w:rPr>
              <w:t>Probation Services</w:t>
            </w:r>
          </w:p>
          <w:p w:rsidR="00DC4083" w:rsidRPr="000450C8" w:rsidRDefault="00DC4083" w:rsidP="00612AEF">
            <w:pPr>
              <w:pStyle w:val="ACBullet"/>
              <w:rPr>
                <w:rFonts w:cs="Arial"/>
                <w:lang w:val="en-GB" w:eastAsia="en-GB"/>
              </w:rPr>
            </w:pPr>
            <w:r w:rsidRPr="000450C8">
              <w:rPr>
                <w:rFonts w:cs="Arial"/>
                <w:lang w:val="en-GB" w:eastAsia="en-GB"/>
              </w:rPr>
              <w:t>Housing Services</w:t>
            </w:r>
          </w:p>
          <w:p w:rsidR="00DC4083" w:rsidRPr="000450C8" w:rsidRDefault="00DC4083" w:rsidP="00612AEF">
            <w:pPr>
              <w:pStyle w:val="ACBullet"/>
              <w:rPr>
                <w:rFonts w:cs="Arial"/>
                <w:lang w:val="en-GB" w:eastAsia="en-GB"/>
              </w:rPr>
            </w:pPr>
            <w:r w:rsidRPr="000450C8">
              <w:rPr>
                <w:rFonts w:cs="Arial"/>
                <w:lang w:val="en-GB" w:eastAsia="en-GB"/>
              </w:rPr>
              <w:t>Drug and Alcohol Services</w:t>
            </w:r>
          </w:p>
          <w:p w:rsidR="00DC4083" w:rsidRPr="000450C8" w:rsidRDefault="00DC4083" w:rsidP="00612AEF">
            <w:pPr>
              <w:pStyle w:val="ACBullet"/>
              <w:rPr>
                <w:rFonts w:cs="Arial"/>
                <w:lang w:val="en-GB" w:eastAsia="en-GB"/>
              </w:rPr>
            </w:pPr>
            <w:r w:rsidRPr="000450C8">
              <w:rPr>
                <w:rFonts w:cs="Arial"/>
                <w:lang w:val="en-GB" w:eastAsia="en-GB"/>
              </w:rPr>
              <w:t>Mental Health Services, including Child and Adolescent Mental Health (CAMHS)</w:t>
            </w:r>
          </w:p>
          <w:p w:rsidR="00DC4083" w:rsidRPr="000450C8" w:rsidRDefault="00DC4083" w:rsidP="00612AEF">
            <w:pPr>
              <w:pStyle w:val="ACBullet"/>
              <w:rPr>
                <w:rFonts w:cs="Arial"/>
                <w:lang w:val="en-GB" w:eastAsia="en-GB"/>
              </w:rPr>
            </w:pPr>
            <w:r w:rsidRPr="000450C8">
              <w:rPr>
                <w:rFonts w:cs="Arial"/>
                <w:lang w:val="en-GB" w:eastAsia="en-GB"/>
              </w:rPr>
              <w:t>Community Health Services, including GPs</w:t>
            </w:r>
          </w:p>
          <w:p w:rsidR="00DC4083" w:rsidRPr="000450C8" w:rsidRDefault="00DC4083" w:rsidP="00612AEF">
            <w:pPr>
              <w:pStyle w:val="ACBullet"/>
              <w:rPr>
                <w:rFonts w:cs="Arial"/>
                <w:lang w:val="en-GB" w:eastAsia="en-GB"/>
              </w:rPr>
            </w:pPr>
            <w:r w:rsidRPr="000450C8">
              <w:rPr>
                <w:rFonts w:cs="Arial"/>
                <w:lang w:val="en-GB" w:eastAsia="en-GB"/>
              </w:rPr>
              <w:t>Hospital Trusts</w:t>
            </w:r>
          </w:p>
          <w:p w:rsidR="00DC4083" w:rsidRPr="000450C8" w:rsidRDefault="00DC4083" w:rsidP="00612AEF">
            <w:pPr>
              <w:pStyle w:val="ACBullet"/>
              <w:rPr>
                <w:rFonts w:cs="Arial"/>
                <w:lang w:val="en-GB" w:eastAsia="en-GB"/>
              </w:rPr>
            </w:pPr>
            <w:r w:rsidRPr="000450C8">
              <w:rPr>
                <w:rFonts w:cs="Arial"/>
                <w:lang w:val="en-GB" w:eastAsia="en-GB"/>
              </w:rPr>
              <w:t>Education Service</w:t>
            </w:r>
          </w:p>
          <w:p w:rsidR="00DC4083" w:rsidRPr="000450C8" w:rsidRDefault="00DC4083" w:rsidP="00612AEF">
            <w:pPr>
              <w:pStyle w:val="ACBullet"/>
              <w:rPr>
                <w:rFonts w:cs="Arial"/>
                <w:lang w:val="en-GB" w:eastAsia="en-GB"/>
              </w:rPr>
            </w:pPr>
            <w:r w:rsidRPr="000450C8">
              <w:rPr>
                <w:rFonts w:cs="Arial"/>
                <w:lang w:val="en-GB" w:eastAsia="en-GB"/>
              </w:rPr>
              <w:t xml:space="preserve">voluntary and community sector </w:t>
            </w:r>
          </w:p>
          <w:p w:rsidR="00DC4083" w:rsidRPr="000450C8" w:rsidRDefault="00DC4083" w:rsidP="00612AEF">
            <w:pPr>
              <w:pStyle w:val="ACBullet"/>
              <w:rPr>
                <w:rFonts w:cs="Arial"/>
                <w:lang w:val="en-GB" w:eastAsia="en-GB"/>
              </w:rPr>
            </w:pPr>
            <w:r w:rsidRPr="000450C8">
              <w:rPr>
                <w:rFonts w:cs="Arial"/>
                <w:lang w:val="en-GB" w:eastAsia="en-GB"/>
              </w:rPr>
              <w:t>family and carers.</w:t>
            </w:r>
          </w:p>
          <w:p w:rsidR="00DC4083" w:rsidRPr="00DC4083" w:rsidRDefault="00DC4083" w:rsidP="00DC4083">
            <w:pPr>
              <w:spacing w:after="60"/>
              <w:ind w:left="648" w:hanging="230"/>
              <w:rPr>
                <w:rFonts w:ascii="Arial" w:hAnsi="Arial"/>
                <w:sz w:val="22"/>
              </w:rPr>
            </w:pPr>
          </w:p>
          <w:p w:rsidR="00DC4083" w:rsidRPr="00DC4083" w:rsidRDefault="00DC4083" w:rsidP="00DC4083">
            <w:pPr>
              <w:spacing w:after="60"/>
              <w:rPr>
                <w:rFonts w:ascii="Arial" w:hAnsi="Arial"/>
                <w:sz w:val="22"/>
              </w:rPr>
            </w:pPr>
            <w:r w:rsidRPr="00DC4083">
              <w:rPr>
                <w:rFonts w:ascii="Arial" w:hAnsi="Arial"/>
                <w:b/>
                <w:sz w:val="22"/>
              </w:rPr>
              <w:t>Multi agency forums</w:t>
            </w:r>
            <w:r w:rsidRPr="00DC4083">
              <w:rPr>
                <w:rFonts w:ascii="Arial" w:hAnsi="Arial"/>
                <w:sz w:val="22"/>
              </w:rPr>
              <w:t>, e.g.</w:t>
            </w:r>
            <w:r w:rsidR="00535573">
              <w:rPr>
                <w:rFonts w:ascii="Arial" w:hAnsi="Arial"/>
                <w:sz w:val="22"/>
              </w:rPr>
              <w:t>:</w:t>
            </w:r>
          </w:p>
          <w:p w:rsidR="00DC4083" w:rsidRPr="000450C8" w:rsidRDefault="00DC4083" w:rsidP="00612AEF">
            <w:pPr>
              <w:pStyle w:val="ACBullet"/>
              <w:rPr>
                <w:rFonts w:cs="Arial"/>
                <w:lang w:val="en-GB" w:eastAsia="en-GB"/>
              </w:rPr>
            </w:pPr>
            <w:r w:rsidRPr="000450C8">
              <w:rPr>
                <w:rFonts w:cs="Arial"/>
                <w:lang w:val="en-GB" w:eastAsia="en-GB"/>
              </w:rPr>
              <w:t>Local Safeguarding Children's Boards</w:t>
            </w:r>
          </w:p>
          <w:p w:rsidR="00DC4083" w:rsidRPr="000450C8" w:rsidRDefault="00DC4083" w:rsidP="00612AEF">
            <w:pPr>
              <w:pStyle w:val="ACBullet"/>
              <w:rPr>
                <w:rFonts w:cs="Arial"/>
                <w:lang w:val="en-GB" w:eastAsia="en-GB"/>
              </w:rPr>
            </w:pPr>
            <w:r w:rsidRPr="000450C8">
              <w:rPr>
                <w:rFonts w:cs="Arial"/>
                <w:lang w:val="en-GB" w:eastAsia="en-GB"/>
              </w:rPr>
              <w:t>Multi Agency Safeguarding Hubs.</w:t>
            </w:r>
          </w:p>
        </w:tc>
      </w:tr>
    </w:tbl>
    <w:p w:rsidR="00DC4083" w:rsidRDefault="00DC4083" w:rsidP="006E6CF7">
      <w:pPr>
        <w:pStyle w:val="Heading1"/>
        <w:sectPr w:rsidR="00DC4083" w:rsidSect="00D71DB4">
          <w:headerReference w:type="even" r:id="rId41"/>
          <w:headerReference w:type="default" r:id="rId42"/>
          <w:headerReference w:type="first" r:id="rId43"/>
          <w:type w:val="oddPage"/>
          <w:pgSz w:w="11907" w:h="16840" w:code="9"/>
          <w:pgMar w:top="1701" w:right="1797" w:bottom="1418" w:left="1797" w:header="709" w:footer="709" w:gutter="0"/>
          <w:cols w:space="708"/>
          <w:titlePg/>
          <w:docGrid w:linePitch="360"/>
        </w:sectPr>
      </w:pPr>
    </w:p>
    <w:p w:rsidR="00DC4083" w:rsidRPr="00DC4083" w:rsidRDefault="002646F0" w:rsidP="00612AEF">
      <w:pPr>
        <w:pStyle w:val="Heading4"/>
      </w:pPr>
      <w:bookmarkStart w:id="94" w:name="_Ref399254628"/>
      <w:bookmarkStart w:id="95" w:name="_Toc499881822"/>
      <w:r>
        <w:rPr>
          <w:noProof/>
          <w:lang w:val="en-GB" w:eastAsia="en-GB"/>
        </w:rPr>
        <w:drawing>
          <wp:anchor distT="0" distB="0" distL="114300" distR="114300" simplePos="0" relativeHeight="251657728" behindDoc="0" locked="0" layoutInCell="1" allowOverlap="1">
            <wp:simplePos x="0" y="0"/>
            <wp:positionH relativeFrom="column">
              <wp:posOffset>4837430</wp:posOffset>
            </wp:positionH>
            <wp:positionV relativeFrom="paragraph">
              <wp:posOffset>-8255</wp:posOffset>
            </wp:positionV>
            <wp:extent cx="436245" cy="467995"/>
            <wp:effectExtent l="0" t="0" r="0" b="0"/>
            <wp:wrapSquare wrapText="bothSides"/>
            <wp:docPr id="6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624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083" w:rsidRPr="00DC4083">
        <w:t>RCC 3.3: Understand how to support children and young people who have experienced harm or abuse</w:t>
      </w:r>
      <w:bookmarkEnd w:id="94"/>
      <w:bookmarkEnd w:id="95"/>
    </w:p>
    <w:p w:rsidR="00DC4083" w:rsidRPr="00DC4083" w:rsidRDefault="00DC4083" w:rsidP="00DC4083">
      <w:pPr>
        <w:rPr>
          <w:rFonts w:ascii="Arial" w:hAnsi="Arial" w:cs="Arial"/>
          <w:b/>
          <w:sz w:val="22"/>
          <w:szCs w:val="22"/>
        </w:rPr>
      </w:pPr>
    </w:p>
    <w:tbl>
      <w:tblPr>
        <w:tblW w:w="8505" w:type="dxa"/>
        <w:jc w:val="center"/>
        <w:tblLook w:val="01E0" w:firstRow="1" w:lastRow="1" w:firstColumn="1" w:lastColumn="1" w:noHBand="0" w:noVBand="0"/>
      </w:tblPr>
      <w:tblGrid>
        <w:gridCol w:w="1865"/>
        <w:gridCol w:w="1775"/>
        <w:gridCol w:w="2105"/>
        <w:gridCol w:w="2760"/>
      </w:tblGrid>
      <w:tr w:rsidR="00DC4083" w:rsidRPr="00DC4083" w:rsidTr="00FD45D0">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Unit reference</w:t>
            </w:r>
          </w:p>
        </w:tc>
        <w:tc>
          <w:tcPr>
            <w:tcW w:w="1775" w:type="dxa"/>
            <w:shd w:val="clear" w:color="auto" w:fill="auto"/>
            <w:tcMar>
              <w:top w:w="142" w:type="dxa"/>
              <w:left w:w="142" w:type="dxa"/>
              <w:bottom w:w="142" w:type="dxa"/>
              <w:right w:w="142" w:type="dxa"/>
            </w:tcMar>
          </w:tcPr>
          <w:p w:rsidR="00DC4083" w:rsidRPr="00DC4083" w:rsidRDefault="009A56A3" w:rsidP="00DC4083">
            <w:pPr>
              <w:rPr>
                <w:rFonts w:ascii="Arial" w:hAnsi="Arial" w:cs="Arial"/>
                <w:sz w:val="22"/>
                <w:szCs w:val="22"/>
              </w:rPr>
            </w:pPr>
            <w:r w:rsidRPr="009A56A3">
              <w:rPr>
                <w:rFonts w:ascii="Arial" w:hAnsi="Arial" w:cs="Arial"/>
                <w:sz w:val="22"/>
                <w:szCs w:val="22"/>
              </w:rPr>
              <w:t>A/506/8364</w:t>
            </w:r>
          </w:p>
        </w:tc>
        <w:tc>
          <w:tcPr>
            <w:tcW w:w="210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Unit level</w:t>
            </w:r>
          </w:p>
        </w:tc>
        <w:tc>
          <w:tcPr>
            <w:tcW w:w="2760"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3</w:t>
            </w:r>
          </w:p>
        </w:tc>
      </w:tr>
      <w:tr w:rsidR="00DC4083" w:rsidRPr="00DC4083" w:rsidTr="00FD45D0">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Credit value</w:t>
            </w:r>
          </w:p>
        </w:tc>
        <w:tc>
          <w:tcPr>
            <w:tcW w:w="177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3</w:t>
            </w:r>
          </w:p>
        </w:tc>
        <w:tc>
          <w:tcPr>
            <w:tcW w:w="2105" w:type="dxa"/>
            <w:shd w:val="clear" w:color="auto" w:fill="auto"/>
            <w:tcMar>
              <w:top w:w="142" w:type="dxa"/>
              <w:left w:w="142" w:type="dxa"/>
              <w:bottom w:w="142" w:type="dxa"/>
              <w:right w:w="142" w:type="dxa"/>
            </w:tcMar>
          </w:tcPr>
          <w:p w:rsidR="00DC4083" w:rsidRPr="00DC4083" w:rsidRDefault="00FD45D0" w:rsidP="00DC4083">
            <w:pPr>
              <w:rPr>
                <w:rFonts w:ascii="Arial" w:hAnsi="Arial" w:cs="Arial"/>
                <w:b/>
                <w:sz w:val="22"/>
                <w:szCs w:val="22"/>
              </w:rPr>
            </w:pPr>
            <w:r>
              <w:rPr>
                <w:rFonts w:ascii="Arial" w:hAnsi="Arial" w:cs="Arial"/>
                <w:b/>
                <w:sz w:val="22"/>
                <w:szCs w:val="22"/>
              </w:rPr>
              <w:t>Guided Learning</w:t>
            </w:r>
          </w:p>
        </w:tc>
        <w:tc>
          <w:tcPr>
            <w:tcW w:w="2760"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22</w:t>
            </w:r>
          </w:p>
        </w:tc>
      </w:tr>
      <w:tr w:rsidR="00DC4083" w:rsidRPr="00DC4083" w:rsidTr="00DC4083">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 xml:space="preserve">Unit aim </w:t>
            </w:r>
          </w:p>
        </w:tc>
        <w:tc>
          <w:tcPr>
            <w:tcW w:w="6640" w:type="dxa"/>
            <w:gridSpan w:val="3"/>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This unit provides the knowledge and understanding required to support children and young people who have experienced harm or abuse.</w:t>
            </w:r>
          </w:p>
        </w:tc>
      </w:tr>
    </w:tbl>
    <w:p w:rsidR="00DC4083" w:rsidRPr="00DC4083" w:rsidRDefault="00DC4083" w:rsidP="00DC4083"/>
    <w:tbl>
      <w:tblPr>
        <w:tblW w:w="8505" w:type="dxa"/>
        <w:jc w:val="center"/>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1865"/>
        <w:gridCol w:w="2463"/>
        <w:gridCol w:w="2268"/>
        <w:gridCol w:w="1909"/>
      </w:tblGrid>
      <w:tr w:rsidR="00DC4083" w:rsidRPr="00DC4083" w:rsidTr="00DC4083">
        <w:trPr>
          <w:cantSplit/>
          <w:trHeight w:val="231"/>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Learner name:</w:t>
            </w:r>
          </w:p>
        </w:tc>
        <w:tc>
          <w:tcPr>
            <w:tcW w:w="2463"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DC4083" w:rsidRPr="00DC4083" w:rsidRDefault="00DC4083" w:rsidP="00EC4E18">
            <w:pPr>
              <w:jc w:val="right"/>
              <w:rPr>
                <w:rFonts w:ascii="Arial" w:hAnsi="Arial" w:cs="Arial"/>
                <w:b/>
                <w:sz w:val="22"/>
                <w:szCs w:val="22"/>
              </w:rPr>
            </w:pPr>
            <w:r w:rsidRPr="00DC4083">
              <w:rPr>
                <w:rFonts w:ascii="Arial" w:hAnsi="Arial" w:cs="Arial"/>
                <w:b/>
                <w:sz w:val="22"/>
                <w:szCs w:val="22"/>
              </w:rPr>
              <w:t>Centre no:</w:t>
            </w:r>
          </w:p>
        </w:tc>
        <w:tc>
          <w:tcPr>
            <w:tcW w:w="1909"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r>
      <w:tr w:rsidR="00DC4083" w:rsidRPr="00DC4083" w:rsidTr="00DC4083">
        <w:trPr>
          <w:cantSplit/>
          <w:trHeight w:val="161"/>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PIN:</w:t>
            </w:r>
          </w:p>
        </w:tc>
        <w:tc>
          <w:tcPr>
            <w:tcW w:w="2463"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DC4083" w:rsidRPr="00DC4083" w:rsidRDefault="00DC4083" w:rsidP="00DC4083">
            <w:pPr>
              <w:jc w:val="right"/>
              <w:rPr>
                <w:rFonts w:ascii="Arial" w:hAnsi="Arial" w:cs="Arial"/>
                <w:b/>
                <w:sz w:val="22"/>
                <w:szCs w:val="22"/>
              </w:rPr>
            </w:pPr>
            <w:r w:rsidRPr="00DC4083">
              <w:rPr>
                <w:rFonts w:ascii="Arial" w:hAnsi="Arial" w:cs="Arial"/>
                <w:b/>
                <w:sz w:val="22"/>
                <w:szCs w:val="22"/>
              </w:rPr>
              <w:t>ULN:</w:t>
            </w:r>
          </w:p>
        </w:tc>
        <w:tc>
          <w:tcPr>
            <w:tcW w:w="1909"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r>
    </w:tbl>
    <w:p w:rsidR="00DC4083" w:rsidRPr="00DC4083" w:rsidRDefault="00DC4083" w:rsidP="00DC4083">
      <w:pPr>
        <w:rPr>
          <w:rFonts w:ascii="Arial" w:hAnsi="Arial" w:cs="Arial"/>
          <w:sz w:val="22"/>
          <w:szCs w:val="22"/>
        </w:rPr>
      </w:pPr>
    </w:p>
    <w:tbl>
      <w:tblPr>
        <w:tblW w:w="861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33"/>
        <w:gridCol w:w="3056"/>
        <w:gridCol w:w="1310"/>
        <w:gridCol w:w="1418"/>
      </w:tblGrid>
      <w:tr w:rsidR="00DC4083" w:rsidRPr="00DC4083" w:rsidTr="00DC4083">
        <w:trPr>
          <w:cantSplit/>
          <w:trHeight w:val="638"/>
          <w:tblHeader/>
          <w:jc w:val="center"/>
        </w:trPr>
        <w:tc>
          <w:tcPr>
            <w:tcW w:w="2833" w:type="dxa"/>
            <w:shd w:val="clear" w:color="auto" w:fill="D9D9D9"/>
            <w:noWrap/>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Learning outcomes</w:t>
            </w:r>
          </w:p>
          <w:p w:rsidR="00DC4083" w:rsidRPr="00DC4083" w:rsidRDefault="00DC4083" w:rsidP="00DC4083">
            <w:pPr>
              <w:rPr>
                <w:rFonts w:ascii="Arial" w:hAnsi="Arial" w:cs="Arial"/>
                <w:sz w:val="22"/>
                <w:szCs w:val="22"/>
              </w:rPr>
            </w:pPr>
            <w:r w:rsidRPr="00DC4083">
              <w:rPr>
                <w:rFonts w:ascii="Arial" w:hAnsi="Arial" w:cs="Arial"/>
                <w:sz w:val="16"/>
                <w:szCs w:val="22"/>
              </w:rPr>
              <w:t>The learner will:</w:t>
            </w:r>
          </w:p>
        </w:tc>
        <w:tc>
          <w:tcPr>
            <w:tcW w:w="3056" w:type="dxa"/>
            <w:shd w:val="clear" w:color="auto" w:fill="D9D9D9"/>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Assessment criteria</w:t>
            </w:r>
          </w:p>
          <w:p w:rsidR="00DC4083" w:rsidRPr="00DC4083" w:rsidRDefault="00DC4083" w:rsidP="00DC4083">
            <w:pPr>
              <w:rPr>
                <w:rFonts w:ascii="Arial" w:hAnsi="Arial" w:cs="Arial"/>
                <w:sz w:val="22"/>
                <w:szCs w:val="22"/>
              </w:rPr>
            </w:pPr>
            <w:r w:rsidRPr="00DC4083">
              <w:rPr>
                <w:rFonts w:ascii="Arial" w:hAnsi="Arial" w:cs="Arial"/>
                <w:sz w:val="16"/>
                <w:szCs w:val="22"/>
              </w:rPr>
              <w:t>The learner can:</w:t>
            </w:r>
          </w:p>
        </w:tc>
        <w:tc>
          <w:tcPr>
            <w:tcW w:w="1310" w:type="dxa"/>
            <w:shd w:val="clear" w:color="auto" w:fill="D9D9D9"/>
            <w:tcMar>
              <w:top w:w="142" w:type="dxa"/>
              <w:left w:w="142" w:type="dxa"/>
              <w:bottom w:w="142" w:type="dxa"/>
              <w:right w:w="142" w:type="dxa"/>
            </w:tcMar>
          </w:tcPr>
          <w:p w:rsidR="00DC4083" w:rsidRPr="00DC4083" w:rsidRDefault="00DC4083" w:rsidP="00DC4083">
            <w:pPr>
              <w:jc w:val="center"/>
              <w:rPr>
                <w:rFonts w:ascii="Arial" w:hAnsi="Arial" w:cs="Arial"/>
                <w:b/>
                <w:sz w:val="22"/>
                <w:szCs w:val="22"/>
              </w:rPr>
            </w:pPr>
            <w:r w:rsidRPr="00DC4083">
              <w:rPr>
                <w:rFonts w:ascii="Arial" w:hAnsi="Arial" w:cs="Arial"/>
                <w:b/>
                <w:sz w:val="22"/>
                <w:szCs w:val="22"/>
              </w:rPr>
              <w:t>Evidence record</w:t>
            </w:r>
          </w:p>
          <w:p w:rsidR="00DC4083" w:rsidRPr="00DC4083" w:rsidRDefault="00DC4083" w:rsidP="00DC4083">
            <w:pPr>
              <w:jc w:val="center"/>
              <w:rPr>
                <w:rFonts w:ascii="Arial" w:hAnsi="Arial" w:cs="Arial"/>
                <w:sz w:val="22"/>
                <w:szCs w:val="22"/>
              </w:rPr>
            </w:pPr>
            <w:r w:rsidRPr="00DC4083">
              <w:rPr>
                <w:rFonts w:ascii="Arial" w:hAnsi="Arial" w:cs="Arial"/>
                <w:sz w:val="16"/>
                <w:szCs w:val="22"/>
              </w:rPr>
              <w:t>e.g.</w:t>
            </w:r>
            <w:r w:rsidRPr="00DC4083">
              <w:rPr>
                <w:rFonts w:ascii="Arial" w:hAnsi="Arial" w:cs="Arial"/>
                <w:b/>
                <w:sz w:val="16"/>
                <w:szCs w:val="22"/>
              </w:rPr>
              <w:t xml:space="preserve"> </w:t>
            </w:r>
            <w:r w:rsidRPr="00DC4083">
              <w:rPr>
                <w:rFonts w:ascii="Arial" w:hAnsi="Arial" w:cs="Arial"/>
                <w:sz w:val="16"/>
                <w:szCs w:val="22"/>
              </w:rPr>
              <w:t>page number &amp; method</w:t>
            </w:r>
          </w:p>
        </w:tc>
        <w:tc>
          <w:tcPr>
            <w:tcW w:w="1418" w:type="dxa"/>
            <w:shd w:val="clear" w:color="auto" w:fill="D9D9D9"/>
            <w:tcMar>
              <w:top w:w="142" w:type="dxa"/>
              <w:left w:w="142" w:type="dxa"/>
              <w:bottom w:w="142" w:type="dxa"/>
              <w:right w:w="142" w:type="dxa"/>
            </w:tcMar>
          </w:tcPr>
          <w:p w:rsidR="00DC4083" w:rsidRPr="00DC4083" w:rsidRDefault="00DC4083" w:rsidP="00DC4083">
            <w:pPr>
              <w:jc w:val="center"/>
              <w:rPr>
                <w:rFonts w:ascii="Arial" w:hAnsi="Arial" w:cs="Arial"/>
                <w:b/>
                <w:sz w:val="22"/>
                <w:szCs w:val="22"/>
              </w:rPr>
            </w:pPr>
            <w:r w:rsidRPr="00DC4083">
              <w:rPr>
                <w:rFonts w:ascii="Arial" w:hAnsi="Arial" w:cs="Arial"/>
                <w:b/>
                <w:sz w:val="22"/>
                <w:szCs w:val="22"/>
              </w:rPr>
              <w:t>Assessor judgement achieved</w:t>
            </w:r>
          </w:p>
          <w:p w:rsidR="00DC4083" w:rsidRPr="00DC4083" w:rsidRDefault="00DC4083" w:rsidP="00DC4083">
            <w:pPr>
              <w:jc w:val="center"/>
              <w:rPr>
                <w:rFonts w:ascii="Arial" w:hAnsi="Arial" w:cs="Arial"/>
                <w:sz w:val="22"/>
                <w:szCs w:val="22"/>
              </w:rPr>
            </w:pPr>
            <w:r w:rsidRPr="00DC4083">
              <w:rPr>
                <w:rFonts w:ascii="Arial" w:hAnsi="Arial" w:cs="Arial"/>
                <w:sz w:val="16"/>
                <w:szCs w:val="22"/>
              </w:rPr>
              <w:t>Initial and date</w:t>
            </w:r>
          </w:p>
        </w:tc>
      </w:tr>
      <w:tr w:rsidR="00DC4083" w:rsidRPr="00DC4083" w:rsidTr="00DC4083">
        <w:trPr>
          <w:cantSplit/>
          <w:trHeight w:val="208"/>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612AEF">
            <w:pPr>
              <w:pStyle w:val="Learningoutcome"/>
              <w:rPr>
                <w:rFonts w:cs="Arial"/>
                <w:lang w:val="en-GB" w:eastAsia="en-GB"/>
              </w:rPr>
            </w:pPr>
            <w:r w:rsidRPr="000450C8">
              <w:rPr>
                <w:rFonts w:cs="Arial"/>
                <w:lang w:val="en-GB" w:eastAsia="en-GB"/>
              </w:rPr>
              <w:t>1. Understand the role and responsibilities of the practitioner and others when supporting children and young people who have experienced harm or abuse.</w:t>
            </w: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 xml:space="preserve">1.1. Explain the role and responsibilities of the practitioner with regard to children or young people who have experienced </w:t>
            </w:r>
            <w:r w:rsidRPr="000450C8">
              <w:rPr>
                <w:rFonts w:cs="Arial"/>
                <w:b/>
                <w:lang w:val="en-GB" w:eastAsia="en-GB"/>
              </w:rPr>
              <w:t>harm or abuse</w:t>
            </w:r>
            <w:r w:rsidRPr="000450C8">
              <w:rPr>
                <w:rFonts w:cs="Arial"/>
                <w:lang w:val="en-GB" w:eastAsia="en-GB"/>
              </w:rPr>
              <w:t>.</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2"/>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 xml:space="preserve">1.2. Explain the roles and responsibilities of </w:t>
            </w:r>
            <w:r w:rsidRPr="000450C8">
              <w:rPr>
                <w:rFonts w:cs="Arial"/>
                <w:b/>
                <w:lang w:val="en-GB" w:eastAsia="en-GB"/>
              </w:rPr>
              <w:t>others</w:t>
            </w:r>
            <w:r w:rsidRPr="000450C8">
              <w:rPr>
                <w:rFonts w:cs="Arial"/>
                <w:lang w:val="en-GB" w:eastAsia="en-GB"/>
              </w:rPr>
              <w:t xml:space="preserve"> with regard to children or young people who have experienced harm or abuse.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2"/>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1.3. Explain the importance of establishing trusting relationships with children or young people who have experienced harm or abuse.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1045"/>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612AEF">
            <w:pPr>
              <w:pStyle w:val="Learningoutcome"/>
              <w:rPr>
                <w:rFonts w:cs="Arial"/>
                <w:b/>
                <w:lang w:val="en-GB" w:eastAsia="en-GB"/>
              </w:rPr>
            </w:pPr>
            <w:r w:rsidRPr="000450C8">
              <w:rPr>
                <w:rFonts w:cs="Arial"/>
                <w:lang w:val="en-GB" w:eastAsia="en-GB"/>
              </w:rPr>
              <w:t>2. Understand how to support children and young people who disclose harm or abuse.</w:t>
            </w:r>
          </w:p>
          <w:p w:rsidR="00DC4083" w:rsidRPr="000450C8" w:rsidRDefault="00DC4083" w:rsidP="00612AEF">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2.1. Explain why it is important to take full account of a child or young person’s level of understanding when responding to a disclosure of harm or abuse.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85"/>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 xml:space="preserve">2.2. Explain how to avoid </w:t>
            </w:r>
            <w:r w:rsidRPr="000450C8">
              <w:rPr>
                <w:rFonts w:cs="Arial"/>
                <w:b/>
                <w:lang w:val="en-GB" w:eastAsia="en-GB"/>
              </w:rPr>
              <w:t>actions</w:t>
            </w:r>
            <w:r w:rsidRPr="000450C8">
              <w:rPr>
                <w:rFonts w:cs="Arial"/>
                <w:lang w:val="en-GB" w:eastAsia="en-GB"/>
              </w:rPr>
              <w:t xml:space="preserve"> or statements that could adversely affect the use of evidence in future investigations or in court.</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85"/>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2.3. Explain the importance of supporting a child or young person to understand:</w:t>
            </w:r>
          </w:p>
          <w:p w:rsidR="00DC4083" w:rsidRPr="00DC4083" w:rsidRDefault="00DC4083" w:rsidP="00DC4083">
            <w:pPr>
              <w:ind w:left="414" w:hanging="414"/>
              <w:rPr>
                <w:rFonts w:ascii="Arial" w:hAnsi="Arial" w:cs="Arial"/>
                <w:sz w:val="22"/>
                <w:szCs w:val="32"/>
              </w:rPr>
            </w:pPr>
          </w:p>
          <w:p w:rsidR="00DC4083" w:rsidRPr="000450C8" w:rsidRDefault="00DC4083" w:rsidP="00612AEF">
            <w:pPr>
              <w:pStyle w:val="ACBullet"/>
              <w:rPr>
                <w:rFonts w:cs="Arial"/>
                <w:lang w:val="en-GB" w:eastAsia="en-GB"/>
              </w:rPr>
            </w:pPr>
            <w:r w:rsidRPr="000450C8">
              <w:rPr>
                <w:rFonts w:cs="Arial"/>
                <w:lang w:val="en-GB" w:eastAsia="en-GB"/>
              </w:rPr>
              <w:t xml:space="preserve">with whom the information they disclose will be shared </w:t>
            </w:r>
          </w:p>
          <w:p w:rsidR="00DC4083" w:rsidRPr="000450C8" w:rsidRDefault="00DC4083" w:rsidP="00612AEF">
            <w:pPr>
              <w:pStyle w:val="ACBullet"/>
              <w:rPr>
                <w:rFonts w:cs="Arial"/>
                <w:lang w:val="en-GB" w:eastAsia="en-GB"/>
              </w:rPr>
            </w:pPr>
            <w:r w:rsidRPr="000450C8">
              <w:rPr>
                <w:rFonts w:cs="Arial"/>
                <w:lang w:val="en-GB" w:eastAsia="en-GB"/>
              </w:rPr>
              <w:t xml:space="preserve">the reasons for sharing information they disclose. </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2.4. Describe ways to support a child or young person to disclose, at their own pace, the harm or abuse they have experienced.</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 xml:space="preserve">2.5. Explain why it is important to respond calmly to disclosures of harm or abuse. </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2.6. Explain why records about disclosures of harm or abuse must be detailed, accurate, timed, dated and signed.</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2.7. Explain how to access support in situations that are outside the expertise, experience, role and responsibility of the practitioner.</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612AEF">
            <w:pPr>
              <w:pStyle w:val="Learningoutcome"/>
              <w:rPr>
                <w:rFonts w:cs="Arial"/>
                <w:lang w:val="en-GB" w:eastAsia="en-GB"/>
              </w:rPr>
            </w:pPr>
            <w:r w:rsidRPr="000450C8">
              <w:rPr>
                <w:rFonts w:cs="Arial"/>
                <w:lang w:val="en-GB" w:eastAsia="en-GB"/>
              </w:rPr>
              <w:t>3. Understand how to support children or young people who have experienced harm or abuse.</w:t>
            </w: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3.1. Identify sources of information and guidance about how to support a child or young person who has experienced harm or abuse.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3.2. Describe ways to support a child or young person to deal with distress, fear and anxieties caused by harm or abuse.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3.3. Explain why a child or young person may need support to understand the implications of harm and abuse they have experienced.</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2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3.4. Describe positive coping strategies that a child or young person can be supported to develop following harm or abuse.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08"/>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2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3.5. Describe behaviour that a child or young person may exhibit that might give cause for concern following harm or abuse, and the steps to take if these are observed.</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532"/>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612AEF">
            <w:pPr>
              <w:pStyle w:val="Learningoutcome"/>
              <w:rPr>
                <w:rFonts w:cs="Arial"/>
                <w:lang w:val="en-GB" w:eastAsia="en-GB"/>
              </w:rPr>
            </w:pPr>
            <w:r w:rsidRPr="000450C8">
              <w:rPr>
                <w:rFonts w:cs="Arial"/>
                <w:lang w:val="en-GB" w:eastAsia="en-GB"/>
              </w:rPr>
              <w:t>4. Understand restrictions on the involvement of key people with children or young people who have experienced harm or abuse.</w:t>
            </w: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 xml:space="preserve">4.1. Explain circumstances when restrictions need to be imposed on the involvement of </w:t>
            </w:r>
            <w:r w:rsidRPr="000450C8">
              <w:rPr>
                <w:rFonts w:cs="Arial"/>
                <w:b/>
                <w:lang w:val="en-GB" w:eastAsia="en-GB"/>
              </w:rPr>
              <w:t>key people</w:t>
            </w:r>
            <w:r w:rsidRPr="000450C8">
              <w:rPr>
                <w:rFonts w:cs="Arial"/>
                <w:lang w:val="en-GB" w:eastAsia="en-GB"/>
              </w:rPr>
              <w:t xml:space="preserve"> following harm or abuse.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0450C8" w:rsidRDefault="00DC4083" w:rsidP="00612AEF">
            <w:pPr>
              <w:pStyle w:val="Learningoutcome"/>
              <w:rPr>
                <w:rFonts w:cs="Arial"/>
                <w:szCs w:val="22"/>
                <w:lang w:val="en-GB" w:eastAsia="en-GB"/>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4.2. Describe ways of supporting a child or young person to understand why safe and consistent boundaries for themselves and key people must be set and maintained.</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612AEF">
            <w:pPr>
              <w:pStyle w:val="Learningoutcome"/>
              <w:rPr>
                <w:rFonts w:cs="Arial"/>
                <w:lang w:val="en-GB" w:eastAsia="en-GB"/>
              </w:rPr>
            </w:pPr>
            <w:r w:rsidRPr="000450C8">
              <w:rPr>
                <w:rFonts w:cs="Arial"/>
                <w:lang w:val="en-GB" w:eastAsia="en-GB"/>
              </w:rPr>
              <w:t>5. Understand how to address the practitioners support needs in relation to harm or abuse.</w:t>
            </w: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 xml:space="preserve">5.1. Describe how to make effective use of supervision to reflect on own emotional response about harm or abuse experienced by a child or young person. </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2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 xml:space="preserve">5.2. Explain when additional support might be needed for dealing with own thoughts and feelings about harm or </w:t>
            </w:r>
            <w:r w:rsidR="00612AEF" w:rsidRPr="000450C8">
              <w:rPr>
                <w:rFonts w:cs="Arial"/>
                <w:lang w:val="en-GB" w:eastAsia="en-GB"/>
              </w:rPr>
              <w:t>abuse.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bl>
    <w:p w:rsidR="00DC4083" w:rsidRPr="00DC4083" w:rsidRDefault="00DC4083" w:rsidP="00DC4083">
      <w:pPr>
        <w:rPr>
          <w:sz w:val="22"/>
          <w:szCs w:val="22"/>
        </w:rPr>
      </w:pPr>
    </w:p>
    <w:p w:rsidR="00DC4083" w:rsidRPr="00DC4083" w:rsidRDefault="00DC4083" w:rsidP="00DC4083">
      <w:pPr>
        <w:rPr>
          <w:sz w:val="2"/>
          <w:szCs w:val="2"/>
        </w:rPr>
      </w:pPr>
      <w:r w:rsidRPr="00DC4083">
        <w:rPr>
          <w:sz w:val="22"/>
          <w:szCs w:val="22"/>
        </w:rPr>
        <w:br w:type="page"/>
      </w:r>
    </w:p>
    <w:tbl>
      <w:tblPr>
        <w:tblW w:w="861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610"/>
      </w:tblGrid>
      <w:tr w:rsidR="00DC4083" w:rsidRPr="00DC4083" w:rsidTr="00DC4083">
        <w:trPr>
          <w:cantSplit/>
          <w:jc w:val="center"/>
        </w:trPr>
        <w:tc>
          <w:tcPr>
            <w:tcW w:w="8610"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Learner declaration of authenticity:</w:t>
            </w:r>
          </w:p>
          <w:p w:rsidR="00DC4083" w:rsidRPr="00DC4083" w:rsidRDefault="00DC4083" w:rsidP="00DC4083">
            <w:pPr>
              <w:rPr>
                <w:rFonts w:ascii="Arial" w:hAnsi="Arial" w:cs="Arial"/>
                <w:sz w:val="22"/>
                <w:szCs w:val="22"/>
              </w:rPr>
            </w:pPr>
            <w:r w:rsidRPr="00DC4083">
              <w:rPr>
                <w:rFonts w:ascii="Arial" w:hAnsi="Arial" w:cs="Arial"/>
                <w:sz w:val="22"/>
                <w:szCs w:val="22"/>
              </w:rPr>
              <w:t>I declare that the work presented for this unit is entirely my own work.</w:t>
            </w:r>
          </w:p>
          <w:p w:rsidR="00DC4083" w:rsidRPr="00DC4083" w:rsidRDefault="00DC4083" w:rsidP="00DC4083">
            <w:pPr>
              <w:rPr>
                <w:rFonts w:ascii="Arial" w:hAnsi="Arial" w:cs="Arial"/>
                <w:sz w:val="22"/>
                <w:szCs w:val="22"/>
              </w:rPr>
            </w:pPr>
          </w:p>
          <w:p w:rsidR="00DC4083" w:rsidRPr="00DC4083" w:rsidRDefault="00DC4083" w:rsidP="00DC4083">
            <w:pPr>
              <w:tabs>
                <w:tab w:val="left" w:pos="6035"/>
              </w:tabs>
              <w:rPr>
                <w:rFonts w:ascii="Arial" w:hAnsi="Arial" w:cs="Arial"/>
                <w:sz w:val="22"/>
                <w:szCs w:val="22"/>
              </w:rPr>
            </w:pPr>
            <w:r w:rsidRPr="00DC4083">
              <w:rPr>
                <w:rFonts w:ascii="Arial" w:hAnsi="Arial" w:cs="Arial"/>
                <w:sz w:val="22"/>
                <w:szCs w:val="22"/>
              </w:rPr>
              <w:t>Learner signature:</w:t>
            </w:r>
            <w:r w:rsidR="00457EE1">
              <w:rPr>
                <w:rFonts w:ascii="Arial" w:hAnsi="Arial" w:cs="Arial"/>
                <w:sz w:val="22"/>
                <w:szCs w:val="22"/>
              </w:rPr>
              <w:t xml:space="preserve">                                                                           </w:t>
            </w:r>
            <w:r w:rsidRPr="00DC4083">
              <w:rPr>
                <w:rFonts w:ascii="Arial" w:hAnsi="Arial" w:cs="Arial"/>
                <w:sz w:val="22"/>
                <w:szCs w:val="22"/>
              </w:rPr>
              <w:t xml:space="preserve"> Date:</w:t>
            </w:r>
          </w:p>
        </w:tc>
      </w:tr>
    </w:tbl>
    <w:p w:rsidR="00DC4083" w:rsidRPr="00DC4083" w:rsidRDefault="00DC4083" w:rsidP="00DC4083">
      <w:pPr>
        <w:rPr>
          <w:rFonts w:ascii="Arial Narrow" w:hAnsi="Arial Narrow" w:cs="Arial"/>
          <w:b/>
          <w:sz w:val="22"/>
          <w:szCs w:val="22"/>
        </w:rPr>
      </w:pPr>
    </w:p>
    <w:tbl>
      <w:tblPr>
        <w:tblW w:w="859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591"/>
      </w:tblGrid>
      <w:tr w:rsidR="00DC4083" w:rsidRPr="00DC4083" w:rsidTr="00DC4083">
        <w:trPr>
          <w:cantSplit/>
          <w:jc w:val="center"/>
        </w:trPr>
        <w:tc>
          <w:tcPr>
            <w:tcW w:w="8591"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 xml:space="preserve">Assessor sign off of completed unit: </w:t>
            </w:r>
            <w:r w:rsidRPr="00DC4083">
              <w:rPr>
                <w:rFonts w:ascii="Arial" w:hAnsi="Arial" w:cs="Arial"/>
                <w:sz w:val="22"/>
                <w:szCs w:val="22"/>
              </w:rPr>
              <w:t>RCC 3.3</w:t>
            </w:r>
          </w:p>
          <w:p w:rsidR="00DC4083" w:rsidRPr="00DC4083" w:rsidRDefault="00DC4083" w:rsidP="00DC4083">
            <w:pPr>
              <w:rPr>
                <w:rFonts w:ascii="Arial" w:hAnsi="Arial" w:cs="Arial"/>
                <w:sz w:val="22"/>
                <w:szCs w:val="22"/>
              </w:rPr>
            </w:pPr>
            <w:r w:rsidRPr="00DC4083">
              <w:rPr>
                <w:rFonts w:ascii="Arial" w:hAnsi="Arial" w:cs="Arial"/>
                <w:sz w:val="22"/>
                <w:szCs w:val="22"/>
              </w:rPr>
              <w:t>I confirm that the learner has met the requirements for all assessment criteria demonstrating knowledge and skills for this unit.</w:t>
            </w:r>
          </w:p>
          <w:p w:rsidR="00DC4083" w:rsidRPr="00DC4083" w:rsidRDefault="00DC4083" w:rsidP="00DC4083">
            <w:pPr>
              <w:rPr>
                <w:rFonts w:ascii="Arial" w:hAnsi="Arial" w:cs="Arial"/>
                <w:sz w:val="22"/>
                <w:szCs w:val="22"/>
              </w:rPr>
            </w:pPr>
          </w:p>
          <w:p w:rsidR="00DC4083" w:rsidRPr="00DC4083" w:rsidRDefault="00DC4083" w:rsidP="00DC4083">
            <w:pPr>
              <w:rPr>
                <w:rFonts w:ascii="Arial" w:hAnsi="Arial" w:cs="Arial"/>
                <w:sz w:val="22"/>
                <w:szCs w:val="22"/>
              </w:rPr>
            </w:pPr>
            <w:r w:rsidRPr="00DC4083">
              <w:rPr>
                <w:rFonts w:ascii="Arial" w:hAnsi="Arial" w:cs="Arial"/>
                <w:sz w:val="22"/>
                <w:szCs w:val="22"/>
              </w:rPr>
              <w:t>Assessor name:</w:t>
            </w:r>
          </w:p>
          <w:p w:rsidR="00DC4083" w:rsidRPr="00DC4083" w:rsidRDefault="00DC4083" w:rsidP="00DC4083">
            <w:pPr>
              <w:rPr>
                <w:rFonts w:ascii="Arial" w:hAnsi="Arial" w:cs="Arial"/>
                <w:sz w:val="22"/>
                <w:szCs w:val="22"/>
              </w:rPr>
            </w:pPr>
          </w:p>
          <w:p w:rsidR="00DC4083" w:rsidRPr="00DC4083" w:rsidRDefault="00DC4083" w:rsidP="00DC4083">
            <w:pPr>
              <w:rPr>
                <w:rFonts w:ascii="Arial" w:hAnsi="Arial" w:cs="Arial"/>
                <w:sz w:val="22"/>
                <w:szCs w:val="22"/>
              </w:rPr>
            </w:pPr>
            <w:r w:rsidRPr="00DC4083">
              <w:rPr>
                <w:rFonts w:ascii="Arial" w:hAnsi="Arial" w:cs="Arial"/>
                <w:sz w:val="22"/>
                <w:szCs w:val="22"/>
              </w:rPr>
              <w:t>Signature:</w:t>
            </w:r>
            <w:r w:rsidR="00457EE1">
              <w:rPr>
                <w:rFonts w:ascii="Arial" w:hAnsi="Arial" w:cs="Arial"/>
                <w:sz w:val="22"/>
                <w:szCs w:val="22"/>
              </w:rPr>
              <w:t xml:space="preserve">                                                                                       </w:t>
            </w:r>
            <w:r w:rsidRPr="00DC4083">
              <w:rPr>
                <w:rFonts w:ascii="Arial" w:hAnsi="Arial" w:cs="Arial"/>
                <w:sz w:val="22"/>
                <w:szCs w:val="22"/>
              </w:rPr>
              <w:t>Date:</w:t>
            </w:r>
          </w:p>
        </w:tc>
      </w:tr>
    </w:tbl>
    <w:p w:rsidR="00DC4083" w:rsidRPr="00DC4083" w:rsidRDefault="00DC4083" w:rsidP="00DC4083">
      <w:pPr>
        <w:rPr>
          <w:rFonts w:ascii="Arial" w:hAnsi="Arial" w:cs="Arial"/>
          <w:sz w:val="22"/>
          <w:szCs w:val="22"/>
        </w:rPr>
      </w:pPr>
    </w:p>
    <w:p w:rsidR="00DC4083" w:rsidRDefault="00DC4083" w:rsidP="00DC4083">
      <w:pPr>
        <w:ind w:left="-567" w:right="-574" w:firstLine="567"/>
        <w:rPr>
          <w:rFonts w:ascii="Arial" w:hAnsi="Arial" w:cs="Arial"/>
          <w:sz w:val="20"/>
          <w:szCs w:val="22"/>
        </w:rPr>
      </w:pPr>
      <w:r w:rsidRPr="00DC4083">
        <w:rPr>
          <w:rFonts w:ascii="Arial" w:hAnsi="Arial" w:cs="Arial"/>
          <w:sz w:val="20"/>
          <w:szCs w:val="22"/>
        </w:rPr>
        <w:t>For e-portfolio a signature is not required, providing the learner has a personalised and secure login.</w:t>
      </w:r>
    </w:p>
    <w:p w:rsidR="00CE0701" w:rsidRPr="00DC4083" w:rsidRDefault="00CE0701" w:rsidP="00DC4083">
      <w:pPr>
        <w:ind w:left="-567" w:right="-574" w:firstLine="567"/>
        <w:rPr>
          <w:rFonts w:ascii="Arial" w:hAnsi="Arial" w:cs="Arial"/>
          <w:sz w:val="20"/>
          <w:szCs w:val="22"/>
        </w:rPr>
      </w:pPr>
    </w:p>
    <w:p w:rsidR="00DC4083" w:rsidRPr="00DC4083" w:rsidRDefault="00DC4083" w:rsidP="00DC4083">
      <w:pPr>
        <w:rPr>
          <w:rFonts w:ascii="Arial" w:hAnsi="Arial" w:cs="Arial"/>
          <w:sz w:val="2"/>
          <w:szCs w:val="2"/>
        </w:rPr>
      </w:pPr>
    </w:p>
    <w:tbl>
      <w:tblPr>
        <w:tblW w:w="859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816"/>
        <w:gridCol w:w="4780"/>
      </w:tblGrid>
      <w:tr w:rsidR="00DC4083" w:rsidRPr="00DC4083" w:rsidTr="00DC4083">
        <w:trPr>
          <w:trHeight w:hRule="exact" w:val="397"/>
          <w:jc w:val="center"/>
        </w:trPr>
        <w:tc>
          <w:tcPr>
            <w:tcW w:w="8596" w:type="dxa"/>
            <w:gridSpan w:val="2"/>
            <w:shd w:val="clear" w:color="auto" w:fill="E6E6E6"/>
            <w:noWrap/>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Additional information about the unit:</w:t>
            </w:r>
          </w:p>
        </w:tc>
      </w:tr>
      <w:tr w:rsidR="00DC4083" w:rsidRPr="00DC4083" w:rsidTr="00DC4083">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DC4083" w:rsidRPr="00DC4083" w:rsidRDefault="00DC4083" w:rsidP="00530F3F">
            <w:pPr>
              <w:rPr>
                <w:rFonts w:ascii="Arial" w:hAnsi="Arial" w:cs="Arial"/>
                <w:sz w:val="22"/>
                <w:szCs w:val="22"/>
              </w:rPr>
            </w:pPr>
            <w:r w:rsidRPr="00DC4083">
              <w:rPr>
                <w:rFonts w:ascii="Arial" w:hAnsi="Arial" w:cs="Arial"/>
                <w:sz w:val="22"/>
                <w:szCs w:val="22"/>
              </w:rPr>
              <w:t>Relationship to occupational standards</w:t>
            </w:r>
          </w:p>
        </w:tc>
        <w:tc>
          <w:tcPr>
            <w:tcW w:w="4780" w:type="dxa"/>
            <w:tcBorders>
              <w:bottom w:val="single" w:sz="4" w:space="0" w:color="999999"/>
            </w:tcBorders>
            <w:shd w:val="clear" w:color="auto" w:fill="auto"/>
            <w:tcMar>
              <w:top w:w="142" w:type="dxa"/>
              <w:left w:w="142" w:type="dxa"/>
              <w:bottom w:w="142" w:type="dxa"/>
              <w:right w:w="142" w:type="dxa"/>
            </w:tcMar>
          </w:tcPr>
          <w:p w:rsidR="00DC4083" w:rsidRPr="00DC4083" w:rsidRDefault="00DC4083" w:rsidP="00DC4083">
            <w:pPr>
              <w:spacing w:after="60"/>
              <w:rPr>
                <w:rFonts w:ascii="Arial" w:hAnsi="Arial"/>
                <w:sz w:val="22"/>
                <w:szCs w:val="22"/>
              </w:rPr>
            </w:pPr>
            <w:r w:rsidRPr="00DC4083">
              <w:rPr>
                <w:rFonts w:ascii="Arial" w:hAnsi="Arial"/>
                <w:sz w:val="22"/>
                <w:szCs w:val="22"/>
              </w:rPr>
              <w:t>SCDHSC0325</w:t>
            </w:r>
          </w:p>
        </w:tc>
      </w:tr>
      <w:tr w:rsidR="00DC4083" w:rsidRPr="00DC4083" w:rsidTr="00DC4083">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DC4083" w:rsidRPr="00DC4083" w:rsidRDefault="00DC4083" w:rsidP="00530F3F">
            <w:pPr>
              <w:rPr>
                <w:rFonts w:ascii="Arial" w:hAnsi="Arial" w:cs="Arial"/>
                <w:sz w:val="22"/>
                <w:szCs w:val="22"/>
              </w:rPr>
            </w:pPr>
            <w:r w:rsidRPr="00DC4083">
              <w:rPr>
                <w:rFonts w:ascii="Arial" w:hAnsi="Arial" w:cs="Arial"/>
                <w:color w:val="000000"/>
                <w:sz w:val="22"/>
                <w:szCs w:val="22"/>
                <w:lang w:val="en-US" w:eastAsia="en-US"/>
              </w:rPr>
              <w:t>Additional unit assessment requirements</w:t>
            </w:r>
          </w:p>
        </w:tc>
        <w:tc>
          <w:tcPr>
            <w:tcW w:w="4780" w:type="dxa"/>
            <w:tcBorders>
              <w:bottom w:val="single" w:sz="4" w:space="0" w:color="999999"/>
            </w:tcBorders>
            <w:shd w:val="clear" w:color="auto" w:fill="auto"/>
            <w:tcMar>
              <w:top w:w="142" w:type="dxa"/>
              <w:left w:w="142" w:type="dxa"/>
              <w:bottom w:w="142" w:type="dxa"/>
              <w:right w:w="142" w:type="dxa"/>
            </w:tcMar>
          </w:tcPr>
          <w:p w:rsidR="00DC4083" w:rsidRPr="00DC4083" w:rsidRDefault="00DC4083" w:rsidP="00DC4083">
            <w:pPr>
              <w:rPr>
                <w:rFonts w:ascii="Arial" w:hAnsi="Arial"/>
                <w:sz w:val="22"/>
                <w:szCs w:val="22"/>
              </w:rPr>
            </w:pPr>
            <w:r w:rsidRPr="00DC4083">
              <w:rPr>
                <w:rFonts w:ascii="Arial" w:hAnsi="Arial"/>
                <w:sz w:val="22"/>
                <w:szCs w:val="22"/>
              </w:rPr>
              <w:t>Units need to be assessed in line with the Skills for Care &amp; Development Assessment Principles.</w:t>
            </w:r>
          </w:p>
        </w:tc>
      </w:tr>
      <w:tr w:rsidR="00DC4083" w:rsidRPr="00DC4083" w:rsidTr="00DC4083">
        <w:trPr>
          <w:trHeight w:hRule="exact" w:val="397"/>
          <w:jc w:val="center"/>
        </w:trPr>
        <w:tc>
          <w:tcPr>
            <w:tcW w:w="8596" w:type="dxa"/>
            <w:gridSpan w:val="2"/>
            <w:shd w:val="clear" w:color="auto" w:fill="E6E6E6"/>
            <w:noWrap/>
            <w:tcMar>
              <w:top w:w="142" w:type="dxa"/>
              <w:left w:w="142" w:type="dxa"/>
              <w:bottom w:w="142" w:type="dxa"/>
              <w:right w:w="142" w:type="dxa"/>
            </w:tcMar>
          </w:tcPr>
          <w:p w:rsidR="00DC4083" w:rsidRPr="00DC4083" w:rsidRDefault="00DC4083" w:rsidP="00DC4083">
            <w:pPr>
              <w:rPr>
                <w:rFonts w:ascii="Arial" w:hAnsi="Arial" w:cs="Arial"/>
                <w:b/>
                <w:bCs/>
                <w:sz w:val="22"/>
                <w:szCs w:val="22"/>
              </w:rPr>
            </w:pPr>
            <w:r w:rsidRPr="00DC4083">
              <w:rPr>
                <w:rFonts w:ascii="Arial" w:hAnsi="Arial"/>
                <w:b/>
                <w:bCs/>
                <w:sz w:val="22"/>
                <w:szCs w:val="22"/>
              </w:rPr>
              <w:t>Guidance for developing assessment arrangements for the unit:</w:t>
            </w:r>
          </w:p>
        </w:tc>
      </w:tr>
      <w:tr w:rsidR="00DC4083" w:rsidRPr="00DC4083" w:rsidTr="00DC4083">
        <w:trPr>
          <w:trHeight w:val="555"/>
          <w:jc w:val="center"/>
        </w:trPr>
        <w:tc>
          <w:tcPr>
            <w:tcW w:w="3816" w:type="dxa"/>
            <w:shd w:val="clear" w:color="auto" w:fill="auto"/>
            <w:noWrap/>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Unit assessment guidance – provided by the sector</w:t>
            </w:r>
          </w:p>
        </w:tc>
        <w:tc>
          <w:tcPr>
            <w:tcW w:w="4780" w:type="dxa"/>
            <w:shd w:val="clear" w:color="auto" w:fill="auto"/>
            <w:tcMar>
              <w:top w:w="142" w:type="dxa"/>
              <w:left w:w="142" w:type="dxa"/>
              <w:bottom w:w="142" w:type="dxa"/>
              <w:right w:w="142" w:type="dxa"/>
            </w:tcMar>
          </w:tcPr>
          <w:p w:rsidR="00DC4083" w:rsidRPr="00DC4083" w:rsidRDefault="00DC4083" w:rsidP="00DC4083">
            <w:pPr>
              <w:spacing w:after="60"/>
              <w:rPr>
                <w:rFonts w:ascii="Arial" w:hAnsi="Arial"/>
                <w:sz w:val="22"/>
              </w:rPr>
            </w:pPr>
            <w:r w:rsidRPr="00DC4083">
              <w:rPr>
                <w:rFonts w:ascii="Arial" w:hAnsi="Arial"/>
                <w:b/>
                <w:sz w:val="22"/>
              </w:rPr>
              <w:t>Harm or abuse</w:t>
            </w:r>
            <w:r w:rsidRPr="00DC4083">
              <w:rPr>
                <w:rFonts w:ascii="Arial" w:hAnsi="Arial"/>
                <w:sz w:val="22"/>
              </w:rPr>
              <w:t xml:space="preserve"> may be:</w:t>
            </w:r>
          </w:p>
          <w:p w:rsidR="00DC4083" w:rsidRPr="000450C8" w:rsidRDefault="00DC4083" w:rsidP="00612AEF">
            <w:pPr>
              <w:pStyle w:val="ACBullet"/>
              <w:rPr>
                <w:rFonts w:cs="Arial"/>
                <w:lang w:val="en-GB" w:eastAsia="en-GB"/>
              </w:rPr>
            </w:pPr>
            <w:r w:rsidRPr="000450C8">
              <w:rPr>
                <w:rFonts w:cs="Arial"/>
                <w:lang w:val="en-GB" w:eastAsia="en-GB"/>
              </w:rPr>
              <w:t>physical</w:t>
            </w:r>
          </w:p>
          <w:p w:rsidR="00DC4083" w:rsidRPr="000450C8" w:rsidRDefault="00DC4083" w:rsidP="00612AEF">
            <w:pPr>
              <w:pStyle w:val="ACBullet"/>
              <w:rPr>
                <w:rFonts w:cs="Arial"/>
                <w:lang w:val="en-GB" w:eastAsia="en-GB"/>
              </w:rPr>
            </w:pPr>
            <w:r w:rsidRPr="000450C8">
              <w:rPr>
                <w:rFonts w:cs="Arial"/>
                <w:lang w:val="en-GB" w:eastAsia="en-GB"/>
              </w:rPr>
              <w:t>emotional</w:t>
            </w:r>
          </w:p>
          <w:p w:rsidR="00DC4083" w:rsidRPr="000450C8" w:rsidRDefault="00DC4083" w:rsidP="00612AEF">
            <w:pPr>
              <w:pStyle w:val="ACBullet"/>
              <w:rPr>
                <w:rFonts w:cs="Arial"/>
                <w:lang w:val="en-GB" w:eastAsia="en-GB"/>
              </w:rPr>
            </w:pPr>
            <w:r w:rsidRPr="000450C8">
              <w:rPr>
                <w:rFonts w:cs="Arial"/>
                <w:lang w:val="en-GB" w:eastAsia="en-GB"/>
              </w:rPr>
              <w:t>sexual</w:t>
            </w:r>
          </w:p>
          <w:p w:rsidR="00DC4083" w:rsidRPr="000450C8" w:rsidRDefault="00DC4083" w:rsidP="00612AEF">
            <w:pPr>
              <w:pStyle w:val="ACBullet"/>
              <w:rPr>
                <w:rFonts w:cs="Arial"/>
                <w:lang w:val="en-GB" w:eastAsia="en-GB"/>
              </w:rPr>
            </w:pPr>
            <w:r w:rsidRPr="000450C8">
              <w:rPr>
                <w:rFonts w:cs="Arial"/>
                <w:lang w:val="en-GB" w:eastAsia="en-GB"/>
              </w:rPr>
              <w:t>financial</w:t>
            </w:r>
          </w:p>
          <w:p w:rsidR="00DC4083" w:rsidRPr="000450C8" w:rsidRDefault="00DC4083" w:rsidP="00612AEF">
            <w:pPr>
              <w:pStyle w:val="ACBullet"/>
              <w:rPr>
                <w:rFonts w:cs="Arial"/>
                <w:lang w:val="en-GB" w:eastAsia="en-GB"/>
              </w:rPr>
            </w:pPr>
            <w:r w:rsidRPr="000450C8">
              <w:rPr>
                <w:rFonts w:cs="Arial"/>
                <w:lang w:val="en-GB" w:eastAsia="en-GB"/>
              </w:rPr>
              <w:t>bullying</w:t>
            </w:r>
          </w:p>
          <w:p w:rsidR="00DC4083" w:rsidRPr="000450C8" w:rsidRDefault="00535573" w:rsidP="00612AEF">
            <w:pPr>
              <w:pStyle w:val="ACBullet"/>
              <w:rPr>
                <w:rFonts w:cs="Arial"/>
                <w:lang w:val="en-GB" w:eastAsia="en-GB"/>
              </w:rPr>
            </w:pPr>
            <w:r w:rsidRPr="000450C8">
              <w:rPr>
                <w:rFonts w:cs="Arial"/>
                <w:lang w:val="en-GB" w:eastAsia="en-GB"/>
              </w:rPr>
              <w:t>self-harm</w:t>
            </w:r>
          </w:p>
          <w:p w:rsidR="00DC4083" w:rsidRPr="000450C8" w:rsidRDefault="00DC4083" w:rsidP="00612AEF">
            <w:pPr>
              <w:pStyle w:val="ACBullet"/>
              <w:rPr>
                <w:rFonts w:cs="Arial"/>
                <w:lang w:val="en-GB" w:eastAsia="en-GB"/>
              </w:rPr>
            </w:pPr>
            <w:r w:rsidRPr="000450C8">
              <w:rPr>
                <w:rFonts w:cs="Arial"/>
                <w:lang w:val="en-GB" w:eastAsia="en-GB"/>
              </w:rPr>
              <w:t>neglect</w:t>
            </w:r>
          </w:p>
          <w:p w:rsidR="00DC4083" w:rsidRPr="000450C8" w:rsidRDefault="00DC4083" w:rsidP="00612AEF">
            <w:pPr>
              <w:pStyle w:val="ACBullet"/>
              <w:rPr>
                <w:rFonts w:cs="Arial"/>
                <w:lang w:val="en-GB" w:eastAsia="en-GB"/>
              </w:rPr>
            </w:pPr>
            <w:r w:rsidRPr="000450C8">
              <w:rPr>
                <w:rFonts w:cs="Arial"/>
                <w:lang w:val="en-GB" w:eastAsia="en-GB"/>
              </w:rPr>
              <w:t>exploitation by gangs, groups or solo perpetrators.</w:t>
            </w:r>
          </w:p>
          <w:p w:rsidR="00DC4083" w:rsidRPr="00DC4083" w:rsidRDefault="00DC4083" w:rsidP="00DC4083">
            <w:pPr>
              <w:spacing w:after="60"/>
              <w:ind w:left="648" w:hanging="230"/>
              <w:rPr>
                <w:rFonts w:ascii="Arial" w:hAnsi="Arial"/>
                <w:sz w:val="22"/>
              </w:rPr>
            </w:pPr>
          </w:p>
          <w:p w:rsidR="00DC4083" w:rsidRPr="00DC4083" w:rsidRDefault="00DC4083" w:rsidP="00DC4083">
            <w:pPr>
              <w:spacing w:after="60"/>
              <w:rPr>
                <w:rFonts w:ascii="Arial" w:hAnsi="Arial"/>
                <w:sz w:val="22"/>
              </w:rPr>
            </w:pPr>
            <w:r w:rsidRPr="00DC4083">
              <w:rPr>
                <w:rFonts w:ascii="Arial" w:hAnsi="Arial"/>
                <w:b/>
                <w:sz w:val="22"/>
              </w:rPr>
              <w:t>Others</w:t>
            </w:r>
            <w:r w:rsidRPr="00DC4083">
              <w:rPr>
                <w:rFonts w:ascii="Arial" w:hAnsi="Arial"/>
                <w:sz w:val="22"/>
              </w:rPr>
              <w:t xml:space="preserve"> may include:</w:t>
            </w:r>
          </w:p>
          <w:p w:rsidR="00DC4083" w:rsidRPr="000450C8" w:rsidRDefault="00DC4083" w:rsidP="00612AEF">
            <w:pPr>
              <w:pStyle w:val="ACBullet"/>
              <w:rPr>
                <w:rFonts w:cs="Arial"/>
                <w:lang w:val="en-GB" w:eastAsia="en-GB"/>
              </w:rPr>
            </w:pPr>
            <w:r w:rsidRPr="000450C8">
              <w:rPr>
                <w:rFonts w:cs="Arial"/>
                <w:lang w:val="en-GB" w:eastAsia="en-GB"/>
              </w:rPr>
              <w:t>team members</w:t>
            </w:r>
          </w:p>
          <w:p w:rsidR="00DC4083" w:rsidRPr="000450C8" w:rsidRDefault="00DC4083" w:rsidP="00612AEF">
            <w:pPr>
              <w:pStyle w:val="ACBullet"/>
              <w:rPr>
                <w:rFonts w:cs="Arial"/>
                <w:lang w:val="en-GB" w:eastAsia="en-GB"/>
              </w:rPr>
            </w:pPr>
            <w:r w:rsidRPr="000450C8">
              <w:rPr>
                <w:rFonts w:cs="Arial"/>
                <w:lang w:val="en-GB" w:eastAsia="en-GB"/>
              </w:rPr>
              <w:t>families or carers</w:t>
            </w:r>
          </w:p>
          <w:p w:rsidR="00DC4083" w:rsidRPr="000450C8" w:rsidRDefault="00DC4083" w:rsidP="00612AEF">
            <w:pPr>
              <w:pStyle w:val="ACBullet"/>
              <w:rPr>
                <w:rFonts w:cs="Arial"/>
                <w:lang w:val="en-GB" w:eastAsia="en-GB"/>
              </w:rPr>
            </w:pPr>
            <w:r w:rsidRPr="000450C8">
              <w:rPr>
                <w:rFonts w:cs="Arial"/>
                <w:lang w:val="en-GB" w:eastAsia="en-GB"/>
              </w:rPr>
              <w:t>advocates</w:t>
            </w:r>
          </w:p>
          <w:p w:rsidR="00DC4083" w:rsidRPr="000450C8" w:rsidRDefault="00DC4083" w:rsidP="00612AEF">
            <w:pPr>
              <w:pStyle w:val="ACBullet"/>
              <w:rPr>
                <w:rFonts w:cs="Arial"/>
                <w:lang w:val="en-GB" w:eastAsia="en-GB"/>
              </w:rPr>
            </w:pPr>
            <w:r w:rsidRPr="000450C8">
              <w:rPr>
                <w:rFonts w:cs="Arial"/>
                <w:lang w:val="en-GB" w:eastAsia="en-GB"/>
              </w:rPr>
              <w:t>social workers</w:t>
            </w:r>
          </w:p>
          <w:p w:rsidR="00DC4083" w:rsidRPr="000450C8" w:rsidRDefault="00DC4083" w:rsidP="00612AEF">
            <w:pPr>
              <w:pStyle w:val="ACBullet"/>
              <w:rPr>
                <w:rFonts w:cs="Arial"/>
                <w:lang w:val="en-GB" w:eastAsia="en-GB"/>
              </w:rPr>
            </w:pPr>
            <w:r w:rsidRPr="000450C8">
              <w:rPr>
                <w:rFonts w:cs="Arial"/>
                <w:lang w:val="en-GB" w:eastAsia="en-GB"/>
              </w:rPr>
              <w:t xml:space="preserve">others in the local network for safeguarding and protection. </w:t>
            </w:r>
          </w:p>
          <w:p w:rsidR="00681583" w:rsidRDefault="00681583" w:rsidP="00DC4083">
            <w:pPr>
              <w:spacing w:after="60"/>
              <w:rPr>
                <w:rFonts w:ascii="Arial" w:hAnsi="Arial"/>
                <w:b/>
                <w:sz w:val="22"/>
              </w:rPr>
            </w:pPr>
          </w:p>
          <w:p w:rsidR="00DC4083" w:rsidRPr="00DC4083" w:rsidRDefault="00DC4083" w:rsidP="00DC4083">
            <w:pPr>
              <w:spacing w:after="60"/>
              <w:rPr>
                <w:rFonts w:ascii="Arial" w:hAnsi="Arial"/>
                <w:sz w:val="22"/>
              </w:rPr>
            </w:pPr>
            <w:r w:rsidRPr="00DC4083">
              <w:rPr>
                <w:rFonts w:ascii="Arial" w:hAnsi="Arial"/>
                <w:b/>
                <w:sz w:val="22"/>
              </w:rPr>
              <w:t>Actions</w:t>
            </w:r>
            <w:r w:rsidRPr="00DC4083">
              <w:rPr>
                <w:rFonts w:ascii="Arial" w:hAnsi="Arial"/>
                <w:sz w:val="22"/>
              </w:rPr>
              <w:t xml:space="preserve"> could include avoiding leading questions or putting pressure on the child or young person to disclose information.</w:t>
            </w:r>
          </w:p>
          <w:p w:rsidR="00DC4083" w:rsidRPr="00DC4083" w:rsidRDefault="00DC4083" w:rsidP="00DC4083">
            <w:pPr>
              <w:spacing w:after="60"/>
              <w:ind w:left="648" w:hanging="230"/>
              <w:rPr>
                <w:rFonts w:ascii="Arial" w:hAnsi="Arial"/>
                <w:sz w:val="22"/>
              </w:rPr>
            </w:pPr>
          </w:p>
          <w:p w:rsidR="00DC4083" w:rsidRPr="00DC4083" w:rsidRDefault="00DC4083" w:rsidP="00DC4083">
            <w:pPr>
              <w:spacing w:after="60"/>
              <w:rPr>
                <w:rFonts w:ascii="Arial" w:hAnsi="Arial"/>
                <w:sz w:val="22"/>
              </w:rPr>
            </w:pPr>
            <w:r w:rsidRPr="00DC4083">
              <w:rPr>
                <w:rFonts w:ascii="Arial" w:hAnsi="Arial"/>
                <w:b/>
                <w:sz w:val="22"/>
              </w:rPr>
              <w:t>Key people</w:t>
            </w:r>
            <w:r w:rsidRPr="00DC4083">
              <w:rPr>
                <w:rFonts w:ascii="Arial" w:hAnsi="Arial"/>
                <w:sz w:val="22"/>
              </w:rPr>
              <w:t xml:space="preserve"> are those who are important to the child or young person and who can make a difference to his or her well-being. Key people include family, friends, carers and others with whom the individual has an important relationship.</w:t>
            </w:r>
          </w:p>
        </w:tc>
      </w:tr>
    </w:tbl>
    <w:p w:rsidR="00DC4083" w:rsidRPr="00DC4083" w:rsidRDefault="00DC4083" w:rsidP="00DC4083">
      <w:pPr>
        <w:rPr>
          <w:rFonts w:ascii="Arial" w:hAnsi="Arial" w:cs="Arial"/>
          <w:b/>
          <w:bCs/>
          <w:highlight w:val="yellow"/>
        </w:rPr>
      </w:pPr>
    </w:p>
    <w:p w:rsidR="00DC4083" w:rsidRDefault="00DC4083" w:rsidP="00DC4083">
      <w:pPr>
        <w:pStyle w:val="Heading1"/>
        <w:sectPr w:rsidR="00DC4083" w:rsidSect="00D71DB4">
          <w:headerReference w:type="even" r:id="rId44"/>
          <w:headerReference w:type="default" r:id="rId45"/>
          <w:headerReference w:type="first" r:id="rId46"/>
          <w:type w:val="oddPage"/>
          <w:pgSz w:w="11907" w:h="16840" w:code="9"/>
          <w:pgMar w:top="1701" w:right="1797" w:bottom="1418" w:left="1797" w:header="709" w:footer="709" w:gutter="0"/>
          <w:cols w:space="708"/>
          <w:titlePg/>
          <w:docGrid w:linePitch="360"/>
        </w:sectPr>
      </w:pPr>
    </w:p>
    <w:p w:rsidR="00DC4083" w:rsidRPr="00DC4083" w:rsidRDefault="00DC4083" w:rsidP="00612AEF">
      <w:pPr>
        <w:pStyle w:val="Heading4"/>
      </w:pPr>
      <w:bookmarkStart w:id="96" w:name="_Ref399254631"/>
      <w:bookmarkStart w:id="97" w:name="_Toc499881823"/>
      <w:r w:rsidRPr="00DC4083">
        <w:t>RCC 3.4: Promote effective communication and information handling in residential childcare settings</w:t>
      </w:r>
      <w:bookmarkEnd w:id="96"/>
      <w:bookmarkEnd w:id="97"/>
      <w:r w:rsidRPr="00DC4083">
        <w:t xml:space="preserve"> </w:t>
      </w:r>
    </w:p>
    <w:p w:rsidR="00DC4083" w:rsidRPr="00DC4083" w:rsidRDefault="00DC4083" w:rsidP="00DC4083">
      <w:pPr>
        <w:rPr>
          <w:rFonts w:ascii="Arial" w:hAnsi="Arial" w:cs="Arial"/>
          <w:b/>
          <w:sz w:val="22"/>
          <w:szCs w:val="22"/>
        </w:rPr>
      </w:pPr>
    </w:p>
    <w:tbl>
      <w:tblPr>
        <w:tblW w:w="8505" w:type="dxa"/>
        <w:jc w:val="center"/>
        <w:tblLook w:val="01E0" w:firstRow="1" w:lastRow="1" w:firstColumn="1" w:lastColumn="1" w:noHBand="0" w:noVBand="0"/>
      </w:tblPr>
      <w:tblGrid>
        <w:gridCol w:w="1865"/>
        <w:gridCol w:w="1775"/>
        <w:gridCol w:w="2105"/>
        <w:gridCol w:w="2760"/>
      </w:tblGrid>
      <w:tr w:rsidR="00DC4083" w:rsidRPr="00DC4083" w:rsidTr="00FD45D0">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Unit reference</w:t>
            </w:r>
          </w:p>
        </w:tc>
        <w:tc>
          <w:tcPr>
            <w:tcW w:w="1775" w:type="dxa"/>
            <w:shd w:val="clear" w:color="auto" w:fill="auto"/>
            <w:tcMar>
              <w:top w:w="142" w:type="dxa"/>
              <w:left w:w="142" w:type="dxa"/>
              <w:bottom w:w="142" w:type="dxa"/>
              <w:right w:w="142" w:type="dxa"/>
            </w:tcMar>
          </w:tcPr>
          <w:p w:rsidR="00DC4083" w:rsidRPr="00DC4083" w:rsidRDefault="009A56A3" w:rsidP="00DC4083">
            <w:pPr>
              <w:rPr>
                <w:rFonts w:ascii="Arial" w:hAnsi="Arial" w:cs="Arial"/>
                <w:sz w:val="22"/>
                <w:szCs w:val="22"/>
              </w:rPr>
            </w:pPr>
            <w:r w:rsidRPr="009A56A3">
              <w:rPr>
                <w:rFonts w:ascii="Arial" w:hAnsi="Arial" w:cs="Arial"/>
                <w:sz w:val="22"/>
                <w:szCs w:val="22"/>
              </w:rPr>
              <w:t>A/506/8526</w:t>
            </w:r>
          </w:p>
        </w:tc>
        <w:tc>
          <w:tcPr>
            <w:tcW w:w="210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Unit level</w:t>
            </w:r>
          </w:p>
        </w:tc>
        <w:tc>
          <w:tcPr>
            <w:tcW w:w="2760"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3</w:t>
            </w:r>
          </w:p>
        </w:tc>
      </w:tr>
      <w:tr w:rsidR="00DC4083" w:rsidRPr="00DC4083" w:rsidTr="00FD45D0">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Credit value</w:t>
            </w:r>
          </w:p>
        </w:tc>
        <w:tc>
          <w:tcPr>
            <w:tcW w:w="177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3</w:t>
            </w:r>
          </w:p>
        </w:tc>
        <w:tc>
          <w:tcPr>
            <w:tcW w:w="2105" w:type="dxa"/>
            <w:shd w:val="clear" w:color="auto" w:fill="auto"/>
            <w:tcMar>
              <w:top w:w="142" w:type="dxa"/>
              <w:left w:w="142" w:type="dxa"/>
              <w:bottom w:w="142" w:type="dxa"/>
              <w:right w:w="142" w:type="dxa"/>
            </w:tcMar>
          </w:tcPr>
          <w:p w:rsidR="00DC4083" w:rsidRPr="00DC4083" w:rsidRDefault="00FD45D0" w:rsidP="00DC4083">
            <w:pPr>
              <w:rPr>
                <w:rFonts w:ascii="Arial" w:hAnsi="Arial" w:cs="Arial"/>
                <w:b/>
                <w:sz w:val="22"/>
                <w:szCs w:val="22"/>
              </w:rPr>
            </w:pPr>
            <w:r>
              <w:rPr>
                <w:rFonts w:ascii="Arial" w:hAnsi="Arial" w:cs="Arial"/>
                <w:b/>
                <w:sz w:val="22"/>
                <w:szCs w:val="22"/>
              </w:rPr>
              <w:t>Guided Learning</w:t>
            </w:r>
          </w:p>
        </w:tc>
        <w:tc>
          <w:tcPr>
            <w:tcW w:w="2760"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21</w:t>
            </w:r>
          </w:p>
        </w:tc>
      </w:tr>
      <w:tr w:rsidR="00DC4083" w:rsidRPr="00DC4083" w:rsidTr="00DC4083">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 xml:space="preserve">Unit aim </w:t>
            </w:r>
          </w:p>
        </w:tc>
        <w:tc>
          <w:tcPr>
            <w:tcW w:w="6640" w:type="dxa"/>
            <w:gridSpan w:val="3"/>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This unit provides the knowledge and skills required to promote effective communication and information handling in residential childcare settings.</w:t>
            </w:r>
          </w:p>
        </w:tc>
      </w:tr>
    </w:tbl>
    <w:p w:rsidR="00DC4083" w:rsidRPr="00DC4083" w:rsidRDefault="00DC4083" w:rsidP="00DC4083"/>
    <w:tbl>
      <w:tblPr>
        <w:tblW w:w="8505" w:type="dxa"/>
        <w:jc w:val="center"/>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1865"/>
        <w:gridCol w:w="2463"/>
        <w:gridCol w:w="2268"/>
        <w:gridCol w:w="1909"/>
      </w:tblGrid>
      <w:tr w:rsidR="00DC4083" w:rsidRPr="00DC4083" w:rsidTr="00DC4083">
        <w:trPr>
          <w:cantSplit/>
          <w:trHeight w:val="231"/>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Learner name:</w:t>
            </w:r>
          </w:p>
        </w:tc>
        <w:tc>
          <w:tcPr>
            <w:tcW w:w="2463"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DC4083" w:rsidRPr="00DC4083" w:rsidRDefault="00DC4083" w:rsidP="00EC4E18">
            <w:pPr>
              <w:jc w:val="right"/>
              <w:rPr>
                <w:rFonts w:ascii="Arial" w:hAnsi="Arial" w:cs="Arial"/>
                <w:b/>
                <w:sz w:val="22"/>
                <w:szCs w:val="22"/>
              </w:rPr>
            </w:pPr>
            <w:r w:rsidRPr="00DC4083">
              <w:rPr>
                <w:rFonts w:ascii="Arial" w:hAnsi="Arial" w:cs="Arial"/>
                <w:b/>
                <w:sz w:val="22"/>
                <w:szCs w:val="22"/>
              </w:rPr>
              <w:t>Centre no:</w:t>
            </w:r>
          </w:p>
        </w:tc>
        <w:tc>
          <w:tcPr>
            <w:tcW w:w="1909"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r>
      <w:tr w:rsidR="00DC4083" w:rsidRPr="00DC4083" w:rsidTr="00DC4083">
        <w:trPr>
          <w:cantSplit/>
          <w:trHeight w:val="161"/>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PIN:</w:t>
            </w:r>
          </w:p>
        </w:tc>
        <w:tc>
          <w:tcPr>
            <w:tcW w:w="2463"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DC4083" w:rsidRPr="00DC4083" w:rsidRDefault="00DC4083" w:rsidP="00DC4083">
            <w:pPr>
              <w:jc w:val="right"/>
              <w:rPr>
                <w:rFonts w:ascii="Arial" w:hAnsi="Arial" w:cs="Arial"/>
                <w:b/>
                <w:sz w:val="22"/>
                <w:szCs w:val="22"/>
              </w:rPr>
            </w:pPr>
            <w:r w:rsidRPr="00DC4083">
              <w:rPr>
                <w:rFonts w:ascii="Arial" w:hAnsi="Arial" w:cs="Arial"/>
                <w:b/>
                <w:sz w:val="22"/>
                <w:szCs w:val="22"/>
              </w:rPr>
              <w:t>ULN:</w:t>
            </w:r>
          </w:p>
        </w:tc>
        <w:tc>
          <w:tcPr>
            <w:tcW w:w="1909"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r>
    </w:tbl>
    <w:p w:rsidR="00DC4083" w:rsidRPr="00DC4083" w:rsidRDefault="00DC4083" w:rsidP="00DC4083">
      <w:pPr>
        <w:rPr>
          <w:rFonts w:ascii="Arial" w:hAnsi="Arial" w:cs="Arial"/>
          <w:sz w:val="22"/>
          <w:szCs w:val="22"/>
        </w:rPr>
      </w:pPr>
    </w:p>
    <w:tbl>
      <w:tblPr>
        <w:tblW w:w="861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33"/>
        <w:gridCol w:w="3056"/>
        <w:gridCol w:w="1310"/>
        <w:gridCol w:w="1418"/>
      </w:tblGrid>
      <w:tr w:rsidR="00DC4083" w:rsidRPr="00DC4083" w:rsidTr="00DC4083">
        <w:trPr>
          <w:cantSplit/>
          <w:trHeight w:val="638"/>
          <w:tblHeader/>
          <w:jc w:val="center"/>
        </w:trPr>
        <w:tc>
          <w:tcPr>
            <w:tcW w:w="2833" w:type="dxa"/>
            <w:shd w:val="clear" w:color="auto" w:fill="D9D9D9"/>
            <w:noWrap/>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Learning outcomes</w:t>
            </w:r>
          </w:p>
          <w:p w:rsidR="00DC4083" w:rsidRPr="00DC4083" w:rsidRDefault="00DC4083" w:rsidP="00DC4083">
            <w:pPr>
              <w:rPr>
                <w:rFonts w:ascii="Arial" w:hAnsi="Arial" w:cs="Arial"/>
                <w:sz w:val="22"/>
                <w:szCs w:val="22"/>
              </w:rPr>
            </w:pPr>
            <w:r w:rsidRPr="00DC4083">
              <w:rPr>
                <w:rFonts w:ascii="Arial" w:hAnsi="Arial" w:cs="Arial"/>
                <w:sz w:val="16"/>
                <w:szCs w:val="22"/>
              </w:rPr>
              <w:t>The learner will:</w:t>
            </w:r>
          </w:p>
        </w:tc>
        <w:tc>
          <w:tcPr>
            <w:tcW w:w="3056" w:type="dxa"/>
            <w:shd w:val="clear" w:color="auto" w:fill="D9D9D9"/>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Assessment criteria</w:t>
            </w:r>
          </w:p>
          <w:p w:rsidR="00DC4083" w:rsidRPr="00DC4083" w:rsidRDefault="00DC4083" w:rsidP="00DC4083">
            <w:pPr>
              <w:rPr>
                <w:rFonts w:ascii="Arial" w:hAnsi="Arial" w:cs="Arial"/>
                <w:sz w:val="22"/>
                <w:szCs w:val="22"/>
              </w:rPr>
            </w:pPr>
            <w:r w:rsidRPr="00DC4083">
              <w:rPr>
                <w:rFonts w:ascii="Arial" w:hAnsi="Arial" w:cs="Arial"/>
                <w:sz w:val="16"/>
                <w:szCs w:val="22"/>
              </w:rPr>
              <w:t>The learner can:</w:t>
            </w:r>
          </w:p>
        </w:tc>
        <w:tc>
          <w:tcPr>
            <w:tcW w:w="1310" w:type="dxa"/>
            <w:shd w:val="clear" w:color="auto" w:fill="D9D9D9"/>
            <w:tcMar>
              <w:top w:w="142" w:type="dxa"/>
              <w:left w:w="142" w:type="dxa"/>
              <w:bottom w:w="142" w:type="dxa"/>
              <w:right w:w="142" w:type="dxa"/>
            </w:tcMar>
          </w:tcPr>
          <w:p w:rsidR="00DC4083" w:rsidRPr="00DC4083" w:rsidRDefault="00DC4083" w:rsidP="00DC4083">
            <w:pPr>
              <w:jc w:val="center"/>
              <w:rPr>
                <w:rFonts w:ascii="Arial" w:hAnsi="Arial" w:cs="Arial"/>
                <w:b/>
                <w:sz w:val="22"/>
                <w:szCs w:val="22"/>
              </w:rPr>
            </w:pPr>
            <w:r w:rsidRPr="00DC4083">
              <w:rPr>
                <w:rFonts w:ascii="Arial" w:hAnsi="Arial" w:cs="Arial"/>
                <w:b/>
                <w:sz w:val="22"/>
                <w:szCs w:val="22"/>
              </w:rPr>
              <w:t>Evidence record</w:t>
            </w:r>
          </w:p>
          <w:p w:rsidR="00DC4083" w:rsidRPr="00DC4083" w:rsidRDefault="00DC4083" w:rsidP="00DC4083">
            <w:pPr>
              <w:jc w:val="center"/>
              <w:rPr>
                <w:rFonts w:ascii="Arial" w:hAnsi="Arial" w:cs="Arial"/>
                <w:sz w:val="22"/>
                <w:szCs w:val="22"/>
              </w:rPr>
            </w:pPr>
            <w:r w:rsidRPr="00DC4083">
              <w:rPr>
                <w:rFonts w:ascii="Arial" w:hAnsi="Arial" w:cs="Arial"/>
                <w:sz w:val="16"/>
                <w:szCs w:val="22"/>
              </w:rPr>
              <w:t>e.g.</w:t>
            </w:r>
            <w:r w:rsidRPr="00DC4083">
              <w:rPr>
                <w:rFonts w:ascii="Arial" w:hAnsi="Arial" w:cs="Arial"/>
                <w:b/>
                <w:sz w:val="16"/>
                <w:szCs w:val="22"/>
              </w:rPr>
              <w:t xml:space="preserve"> </w:t>
            </w:r>
            <w:r w:rsidRPr="00DC4083">
              <w:rPr>
                <w:rFonts w:ascii="Arial" w:hAnsi="Arial" w:cs="Arial"/>
                <w:sz w:val="16"/>
                <w:szCs w:val="22"/>
              </w:rPr>
              <w:t>page number &amp; method</w:t>
            </w:r>
          </w:p>
        </w:tc>
        <w:tc>
          <w:tcPr>
            <w:tcW w:w="1418" w:type="dxa"/>
            <w:shd w:val="clear" w:color="auto" w:fill="D9D9D9"/>
            <w:tcMar>
              <w:top w:w="142" w:type="dxa"/>
              <w:left w:w="142" w:type="dxa"/>
              <w:bottom w:w="142" w:type="dxa"/>
              <w:right w:w="142" w:type="dxa"/>
            </w:tcMar>
          </w:tcPr>
          <w:p w:rsidR="00DC4083" w:rsidRPr="00DC4083" w:rsidRDefault="00DC4083" w:rsidP="00DC4083">
            <w:pPr>
              <w:jc w:val="center"/>
              <w:rPr>
                <w:rFonts w:ascii="Arial" w:hAnsi="Arial" w:cs="Arial"/>
                <w:b/>
                <w:sz w:val="22"/>
                <w:szCs w:val="22"/>
              </w:rPr>
            </w:pPr>
            <w:r w:rsidRPr="00DC4083">
              <w:rPr>
                <w:rFonts w:ascii="Arial" w:hAnsi="Arial" w:cs="Arial"/>
                <w:b/>
                <w:sz w:val="22"/>
                <w:szCs w:val="22"/>
              </w:rPr>
              <w:t>Assessor judgement achieved</w:t>
            </w:r>
          </w:p>
          <w:p w:rsidR="00DC4083" w:rsidRPr="00DC4083" w:rsidRDefault="00DC4083" w:rsidP="00DC4083">
            <w:pPr>
              <w:jc w:val="center"/>
              <w:rPr>
                <w:rFonts w:ascii="Arial" w:hAnsi="Arial" w:cs="Arial"/>
                <w:sz w:val="22"/>
                <w:szCs w:val="22"/>
              </w:rPr>
            </w:pPr>
            <w:r w:rsidRPr="00DC4083">
              <w:rPr>
                <w:rFonts w:ascii="Arial" w:hAnsi="Arial" w:cs="Arial"/>
                <w:sz w:val="16"/>
                <w:szCs w:val="22"/>
              </w:rPr>
              <w:t>Initial and date</w:t>
            </w:r>
          </w:p>
        </w:tc>
      </w:tr>
      <w:tr w:rsidR="00DC4083" w:rsidRPr="00DC4083" w:rsidTr="00DC4083">
        <w:trPr>
          <w:cantSplit/>
          <w:trHeight w:val="208"/>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612AEF">
            <w:pPr>
              <w:pStyle w:val="Learningoutcome"/>
              <w:rPr>
                <w:rFonts w:cs="Arial"/>
                <w:lang w:val="en-GB" w:eastAsia="en-GB"/>
              </w:rPr>
            </w:pPr>
            <w:r w:rsidRPr="000450C8">
              <w:rPr>
                <w:rFonts w:cs="Arial"/>
                <w:lang w:val="en-GB" w:eastAsia="en-GB"/>
              </w:rPr>
              <w:t>1. Understand effective communication in the work setting.</w:t>
            </w: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1.1. Explain the reasons why people communicate.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2"/>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1.2. Describe factors to consider for effective communication.</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2"/>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1.3. Analyse reasons why in a particular situation a child or young person may be unable to use verbal communication.</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1045"/>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1.4. Explain how communication affects relationships and effective practice in own work.</w:t>
            </w:r>
          </w:p>
          <w:p w:rsidR="00E23250" w:rsidRPr="000450C8" w:rsidRDefault="00E23250" w:rsidP="00612AEF">
            <w:pPr>
              <w:pStyle w:val="Assessmentcriteria"/>
              <w:rPr>
                <w:rFonts w:cs="Arial"/>
                <w:lang w:val="en-GB" w:eastAsia="en-GB"/>
              </w:rPr>
            </w:pPr>
          </w:p>
          <w:p w:rsidR="00E23250" w:rsidRPr="000450C8" w:rsidRDefault="00E23250" w:rsidP="00612AEF">
            <w:pPr>
              <w:pStyle w:val="Assessmentcriteria"/>
              <w:rPr>
                <w:rFonts w:cs="Arial"/>
                <w:lang w:val="en-GB" w:eastAsia="en-GB"/>
              </w:rPr>
            </w:pP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612AEF">
            <w:pPr>
              <w:pStyle w:val="Learningoutcome"/>
              <w:rPr>
                <w:rFonts w:cs="Arial"/>
                <w:lang w:val="en-GB" w:eastAsia="en-GB"/>
              </w:rPr>
            </w:pPr>
            <w:r w:rsidRPr="000450C8">
              <w:rPr>
                <w:rFonts w:cs="Arial"/>
                <w:lang w:val="en-GB" w:eastAsia="en-GB"/>
              </w:rPr>
              <w:t>2. Be able to meet the communication and language needs, wishes and preferences of individual children and young people.</w:t>
            </w: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2.1. Establish the communication and language needs, wishes and preferences of a child or young person.</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 xml:space="preserve">2.2. Use </w:t>
            </w:r>
            <w:r w:rsidRPr="000450C8">
              <w:rPr>
                <w:rFonts w:cs="Arial"/>
                <w:b/>
                <w:lang w:val="en-GB" w:eastAsia="en-GB"/>
              </w:rPr>
              <w:t>communication methods and aids</w:t>
            </w:r>
            <w:r w:rsidRPr="000450C8">
              <w:rPr>
                <w:rFonts w:cs="Arial"/>
                <w:lang w:val="en-GB" w:eastAsia="en-GB"/>
              </w:rPr>
              <w:t xml:space="preserve"> to meet the individual needs of children or young people.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2.3. Explain how children and young people use communication methods in different ways.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2.4. Respond to children or young people’s reactions while communicating with them.</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532"/>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D823B9">
            <w:pPr>
              <w:pStyle w:val="Learningoutcome"/>
              <w:rPr>
                <w:rFonts w:cs="Arial"/>
                <w:lang w:val="en-GB" w:eastAsia="en-GB"/>
              </w:rPr>
            </w:pPr>
            <w:r w:rsidRPr="000450C8">
              <w:rPr>
                <w:rFonts w:cs="Arial"/>
                <w:lang w:val="en-GB" w:eastAsia="en-GB"/>
              </w:rPr>
              <w:t>3. Be able to reduce barriers to communication in residential childcare settings.</w:t>
            </w: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3.1. Describe barriers to communication and their impact.</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3.2. Reduce barriers to communication.</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3.3. Adapt communication to resolve misunderstandings.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 xml:space="preserve">3.4. Explain how to access support or </w:t>
            </w:r>
            <w:r w:rsidRPr="000450C8">
              <w:rPr>
                <w:rFonts w:cs="Arial"/>
                <w:b/>
                <w:lang w:val="en-GB" w:eastAsia="en-GB"/>
              </w:rPr>
              <w:t>services</w:t>
            </w:r>
            <w:r w:rsidRPr="000450C8">
              <w:rPr>
                <w:rFonts w:cs="Arial"/>
                <w:lang w:val="en-GB" w:eastAsia="en-GB"/>
              </w:rPr>
              <w:t xml:space="preserve"> to enable a child or young person to communicate effectively.</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612AEF">
            <w:pPr>
              <w:pStyle w:val="Learningoutcome"/>
              <w:rPr>
                <w:rFonts w:cs="Arial"/>
                <w:lang w:val="en-GB" w:eastAsia="en-GB"/>
              </w:rPr>
            </w:pPr>
            <w:r w:rsidRPr="000450C8">
              <w:rPr>
                <w:rFonts w:cs="Arial"/>
                <w:lang w:val="en-GB" w:eastAsia="en-GB"/>
              </w:rPr>
              <w:t>4. Be able to use communication skills to de-escalate situations of tension or conflict.</w:t>
            </w: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4.1. Use verbal and non-verbal communication skills to de-escalate a situation of tension or conflict.</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4.2. Use reflective practice to review the impact of own communication in situations of tension or conflict.</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612AEF">
            <w:pPr>
              <w:pStyle w:val="Learningoutcome"/>
              <w:rPr>
                <w:rFonts w:cs="Arial"/>
                <w:lang w:val="en-GB" w:eastAsia="en-GB"/>
              </w:rPr>
            </w:pPr>
            <w:r w:rsidRPr="000450C8">
              <w:rPr>
                <w:rFonts w:cs="Arial"/>
                <w:lang w:val="en-GB" w:eastAsia="en-GB"/>
              </w:rPr>
              <w:t>5. Understand principles and practices relating to confidentiality in own work.</w:t>
            </w: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5.1. Explain the term ‘confidentiality’.</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0450C8" w:rsidRDefault="00DC4083" w:rsidP="00612AEF">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5.2. Explain the conflict between maintaining confidentiality and disclosing concerns.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0450C8" w:rsidRDefault="00DC4083" w:rsidP="00612AEF">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5.3. Explain the boundaries of own role and responsibilities in relation to confidentiality and disclosure.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612AEF">
            <w:pPr>
              <w:pStyle w:val="Learningoutcome"/>
              <w:rPr>
                <w:rFonts w:cs="Arial"/>
                <w:lang w:val="en-GB" w:eastAsia="en-GB"/>
              </w:rPr>
            </w:pPr>
            <w:r w:rsidRPr="000450C8">
              <w:rPr>
                <w:rFonts w:cs="Arial"/>
                <w:lang w:val="en-GB" w:eastAsia="en-GB"/>
              </w:rPr>
              <w:t>6. Be able to implement organisational processes and procedures for recording, storing and sharing information.</w:t>
            </w: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6.1. Contribute to the implementation of organisational processes and procedures for recording, storing and sharing information.</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6.2. Apply confidentiality in day to day communication, in line with policies and procedures.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6.3. Maintain data in line with policies and procedures that underpin integrated and multi-agency working.</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bl>
    <w:p w:rsidR="00DC4083" w:rsidRPr="00DC4083" w:rsidRDefault="00DC4083" w:rsidP="00DC4083">
      <w:pPr>
        <w:rPr>
          <w:sz w:val="2"/>
          <w:szCs w:val="2"/>
        </w:rPr>
      </w:pPr>
      <w:r w:rsidRPr="00DC4083">
        <w:rPr>
          <w:sz w:val="22"/>
          <w:szCs w:val="22"/>
        </w:rPr>
        <w:br w:type="page"/>
      </w:r>
    </w:p>
    <w:tbl>
      <w:tblPr>
        <w:tblW w:w="861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610"/>
      </w:tblGrid>
      <w:tr w:rsidR="00DC4083" w:rsidRPr="00DC4083" w:rsidTr="00DC4083">
        <w:trPr>
          <w:cantSplit/>
          <w:jc w:val="center"/>
        </w:trPr>
        <w:tc>
          <w:tcPr>
            <w:tcW w:w="8610"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Learner declaration of authenticity:</w:t>
            </w:r>
          </w:p>
          <w:p w:rsidR="00DC4083" w:rsidRPr="00DC4083" w:rsidRDefault="00DC4083" w:rsidP="00DC4083">
            <w:pPr>
              <w:rPr>
                <w:rFonts w:ascii="Arial" w:hAnsi="Arial" w:cs="Arial"/>
                <w:sz w:val="22"/>
                <w:szCs w:val="22"/>
              </w:rPr>
            </w:pPr>
            <w:r w:rsidRPr="00DC4083">
              <w:rPr>
                <w:rFonts w:ascii="Arial" w:hAnsi="Arial" w:cs="Arial"/>
                <w:sz w:val="22"/>
                <w:szCs w:val="22"/>
              </w:rPr>
              <w:t>I declare that the work presented for this unit is entirely my own work.</w:t>
            </w:r>
          </w:p>
          <w:p w:rsidR="00DC4083" w:rsidRPr="00DC4083" w:rsidRDefault="00DC4083" w:rsidP="00DC4083">
            <w:pPr>
              <w:rPr>
                <w:rFonts w:ascii="Arial" w:hAnsi="Arial" w:cs="Arial"/>
                <w:sz w:val="22"/>
                <w:szCs w:val="22"/>
              </w:rPr>
            </w:pPr>
          </w:p>
          <w:p w:rsidR="00DC4083" w:rsidRPr="00DC4083" w:rsidRDefault="00DC4083" w:rsidP="00DC4083">
            <w:pPr>
              <w:tabs>
                <w:tab w:val="left" w:pos="6035"/>
              </w:tabs>
              <w:rPr>
                <w:rFonts w:ascii="Arial" w:hAnsi="Arial" w:cs="Arial"/>
                <w:sz w:val="22"/>
                <w:szCs w:val="22"/>
              </w:rPr>
            </w:pPr>
            <w:r w:rsidRPr="00DC4083">
              <w:rPr>
                <w:rFonts w:ascii="Arial" w:hAnsi="Arial" w:cs="Arial"/>
                <w:sz w:val="22"/>
                <w:szCs w:val="22"/>
              </w:rPr>
              <w:t>Learner signature:</w:t>
            </w:r>
            <w:r w:rsidR="00457EE1">
              <w:rPr>
                <w:rFonts w:ascii="Arial" w:hAnsi="Arial" w:cs="Arial"/>
                <w:sz w:val="22"/>
                <w:szCs w:val="22"/>
              </w:rPr>
              <w:t xml:space="preserve">                                                                           </w:t>
            </w:r>
            <w:r w:rsidRPr="00DC4083">
              <w:rPr>
                <w:rFonts w:ascii="Arial" w:hAnsi="Arial" w:cs="Arial"/>
                <w:sz w:val="22"/>
                <w:szCs w:val="22"/>
              </w:rPr>
              <w:t xml:space="preserve"> Date:</w:t>
            </w:r>
          </w:p>
        </w:tc>
      </w:tr>
    </w:tbl>
    <w:p w:rsidR="00DC4083" w:rsidRPr="00DC4083" w:rsidRDefault="00DC4083" w:rsidP="00DC4083">
      <w:pPr>
        <w:rPr>
          <w:rFonts w:ascii="Arial Narrow" w:hAnsi="Arial Narrow" w:cs="Arial"/>
          <w:b/>
          <w:sz w:val="22"/>
          <w:szCs w:val="22"/>
        </w:rPr>
      </w:pPr>
    </w:p>
    <w:tbl>
      <w:tblPr>
        <w:tblW w:w="859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591"/>
      </w:tblGrid>
      <w:tr w:rsidR="00DC4083" w:rsidRPr="00DC4083" w:rsidTr="00DC4083">
        <w:trPr>
          <w:cantSplit/>
          <w:jc w:val="center"/>
        </w:trPr>
        <w:tc>
          <w:tcPr>
            <w:tcW w:w="8591"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 xml:space="preserve">Assessor sign off of completed unit: </w:t>
            </w:r>
            <w:r w:rsidRPr="00DC4083">
              <w:rPr>
                <w:rFonts w:ascii="Arial" w:hAnsi="Arial" w:cs="Arial"/>
                <w:sz w:val="22"/>
                <w:szCs w:val="22"/>
              </w:rPr>
              <w:t>RCC 3.4</w:t>
            </w:r>
          </w:p>
          <w:p w:rsidR="00DC4083" w:rsidRPr="00DC4083" w:rsidRDefault="00DC4083" w:rsidP="00DC4083">
            <w:pPr>
              <w:rPr>
                <w:rFonts w:ascii="Arial" w:hAnsi="Arial" w:cs="Arial"/>
                <w:sz w:val="22"/>
                <w:szCs w:val="22"/>
              </w:rPr>
            </w:pPr>
            <w:r w:rsidRPr="00DC4083">
              <w:rPr>
                <w:rFonts w:ascii="Arial" w:hAnsi="Arial" w:cs="Arial"/>
                <w:sz w:val="22"/>
                <w:szCs w:val="22"/>
              </w:rPr>
              <w:t>I confirm that the learner has met the requirements for all assessment criteria demonstrating knowledge and skills for this unit.</w:t>
            </w:r>
          </w:p>
          <w:p w:rsidR="00DC4083" w:rsidRPr="00DC4083" w:rsidRDefault="00DC4083" w:rsidP="00DC4083">
            <w:pPr>
              <w:rPr>
                <w:rFonts w:ascii="Arial" w:hAnsi="Arial" w:cs="Arial"/>
                <w:sz w:val="22"/>
                <w:szCs w:val="22"/>
              </w:rPr>
            </w:pPr>
          </w:p>
          <w:p w:rsidR="00DC4083" w:rsidRPr="00DC4083" w:rsidRDefault="00DC4083" w:rsidP="00DC4083">
            <w:pPr>
              <w:rPr>
                <w:rFonts w:ascii="Arial" w:hAnsi="Arial" w:cs="Arial"/>
                <w:sz w:val="22"/>
                <w:szCs w:val="22"/>
              </w:rPr>
            </w:pPr>
            <w:r w:rsidRPr="00DC4083">
              <w:rPr>
                <w:rFonts w:ascii="Arial" w:hAnsi="Arial" w:cs="Arial"/>
                <w:sz w:val="22"/>
                <w:szCs w:val="22"/>
              </w:rPr>
              <w:t>Assessor name:</w:t>
            </w:r>
          </w:p>
          <w:p w:rsidR="00DC4083" w:rsidRPr="00DC4083" w:rsidRDefault="00DC4083" w:rsidP="00DC4083">
            <w:pPr>
              <w:rPr>
                <w:rFonts w:ascii="Arial" w:hAnsi="Arial" w:cs="Arial"/>
                <w:sz w:val="22"/>
                <w:szCs w:val="22"/>
              </w:rPr>
            </w:pPr>
          </w:p>
          <w:p w:rsidR="00DC4083" w:rsidRPr="00DC4083" w:rsidRDefault="00DC4083" w:rsidP="00DC4083">
            <w:pPr>
              <w:rPr>
                <w:rFonts w:ascii="Arial" w:hAnsi="Arial" w:cs="Arial"/>
                <w:sz w:val="22"/>
                <w:szCs w:val="22"/>
              </w:rPr>
            </w:pPr>
            <w:r w:rsidRPr="00DC4083">
              <w:rPr>
                <w:rFonts w:ascii="Arial" w:hAnsi="Arial" w:cs="Arial"/>
                <w:sz w:val="22"/>
                <w:szCs w:val="22"/>
              </w:rPr>
              <w:t>Signature:</w:t>
            </w:r>
            <w:r w:rsidR="00457EE1">
              <w:rPr>
                <w:rFonts w:ascii="Arial" w:hAnsi="Arial" w:cs="Arial"/>
                <w:sz w:val="22"/>
                <w:szCs w:val="22"/>
              </w:rPr>
              <w:t xml:space="preserve">                                                                                       </w:t>
            </w:r>
            <w:r w:rsidRPr="00DC4083">
              <w:rPr>
                <w:rFonts w:ascii="Arial" w:hAnsi="Arial" w:cs="Arial"/>
                <w:sz w:val="22"/>
                <w:szCs w:val="22"/>
              </w:rPr>
              <w:t>Date:</w:t>
            </w:r>
          </w:p>
        </w:tc>
      </w:tr>
    </w:tbl>
    <w:p w:rsidR="00DC4083" w:rsidRPr="00DC4083" w:rsidRDefault="00DC4083" w:rsidP="00DC4083">
      <w:pPr>
        <w:rPr>
          <w:rFonts w:ascii="Arial" w:hAnsi="Arial" w:cs="Arial"/>
          <w:sz w:val="22"/>
          <w:szCs w:val="22"/>
        </w:rPr>
      </w:pPr>
    </w:p>
    <w:p w:rsidR="00DC4083" w:rsidRDefault="00DC4083" w:rsidP="00DC4083">
      <w:pPr>
        <w:ind w:left="-567" w:right="-574" w:firstLine="567"/>
        <w:rPr>
          <w:rFonts w:ascii="Arial" w:hAnsi="Arial" w:cs="Arial"/>
          <w:sz w:val="20"/>
          <w:szCs w:val="22"/>
        </w:rPr>
      </w:pPr>
      <w:r w:rsidRPr="00DC4083">
        <w:rPr>
          <w:rFonts w:ascii="Arial" w:hAnsi="Arial" w:cs="Arial"/>
          <w:sz w:val="20"/>
          <w:szCs w:val="22"/>
        </w:rPr>
        <w:t>For e-portfolio a signature is not required, providing the learner has a personalised and secure login.</w:t>
      </w:r>
    </w:p>
    <w:p w:rsidR="00612AEF" w:rsidRPr="00DC4083" w:rsidRDefault="00612AEF" w:rsidP="00DC4083">
      <w:pPr>
        <w:ind w:left="-567" w:right="-574" w:firstLine="567"/>
        <w:rPr>
          <w:rFonts w:ascii="Arial" w:hAnsi="Arial" w:cs="Arial"/>
          <w:sz w:val="20"/>
          <w:szCs w:val="22"/>
        </w:rPr>
      </w:pPr>
    </w:p>
    <w:p w:rsidR="00DC4083" w:rsidRPr="00DC4083" w:rsidRDefault="00DC4083" w:rsidP="00DC4083">
      <w:pPr>
        <w:rPr>
          <w:rFonts w:ascii="Arial" w:hAnsi="Arial" w:cs="Arial"/>
          <w:sz w:val="2"/>
          <w:szCs w:val="2"/>
        </w:rPr>
      </w:pPr>
    </w:p>
    <w:tbl>
      <w:tblPr>
        <w:tblW w:w="859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816"/>
        <w:gridCol w:w="4780"/>
      </w:tblGrid>
      <w:tr w:rsidR="00DC4083" w:rsidRPr="00DC4083" w:rsidTr="00DC4083">
        <w:trPr>
          <w:trHeight w:hRule="exact" w:val="397"/>
          <w:jc w:val="center"/>
        </w:trPr>
        <w:tc>
          <w:tcPr>
            <w:tcW w:w="8596" w:type="dxa"/>
            <w:gridSpan w:val="2"/>
            <w:shd w:val="clear" w:color="auto" w:fill="E6E6E6"/>
            <w:noWrap/>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Additional information about the unit:</w:t>
            </w:r>
          </w:p>
        </w:tc>
      </w:tr>
      <w:tr w:rsidR="00DC4083" w:rsidRPr="00DC4083" w:rsidTr="00DC4083">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DC4083" w:rsidRPr="00DC4083" w:rsidRDefault="00DC4083" w:rsidP="00530F3F">
            <w:pPr>
              <w:rPr>
                <w:rFonts w:ascii="Arial" w:hAnsi="Arial" w:cs="Arial"/>
                <w:sz w:val="22"/>
                <w:szCs w:val="22"/>
              </w:rPr>
            </w:pPr>
            <w:r w:rsidRPr="00DC4083">
              <w:rPr>
                <w:rFonts w:ascii="Arial" w:hAnsi="Arial" w:cs="Arial"/>
                <w:sz w:val="22"/>
                <w:szCs w:val="22"/>
              </w:rPr>
              <w:t>Relationship to occupational standards</w:t>
            </w:r>
          </w:p>
        </w:tc>
        <w:tc>
          <w:tcPr>
            <w:tcW w:w="4780" w:type="dxa"/>
            <w:tcBorders>
              <w:bottom w:val="single" w:sz="4" w:space="0" w:color="999999"/>
            </w:tcBorders>
            <w:shd w:val="clear" w:color="auto" w:fill="auto"/>
            <w:tcMar>
              <w:top w:w="142" w:type="dxa"/>
              <w:left w:w="142" w:type="dxa"/>
              <w:bottom w:w="142" w:type="dxa"/>
              <w:right w:w="142" w:type="dxa"/>
            </w:tcMar>
          </w:tcPr>
          <w:p w:rsidR="00DC4083" w:rsidRPr="00DC4083" w:rsidRDefault="00DC4083" w:rsidP="00DC4083">
            <w:pPr>
              <w:spacing w:after="60"/>
              <w:rPr>
                <w:rFonts w:ascii="Arial" w:hAnsi="Arial"/>
                <w:sz w:val="22"/>
                <w:szCs w:val="22"/>
              </w:rPr>
            </w:pPr>
            <w:r w:rsidRPr="00DC4083">
              <w:rPr>
                <w:rFonts w:ascii="Arial" w:hAnsi="Arial"/>
                <w:sz w:val="22"/>
                <w:szCs w:val="22"/>
              </w:rPr>
              <w:t>SCDHSC0031</w:t>
            </w:r>
          </w:p>
        </w:tc>
      </w:tr>
      <w:tr w:rsidR="00DC4083" w:rsidRPr="00DC4083" w:rsidTr="00DC4083">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DC4083" w:rsidRPr="00DC4083" w:rsidRDefault="00DC4083" w:rsidP="00530F3F">
            <w:pPr>
              <w:rPr>
                <w:rFonts w:ascii="Arial" w:hAnsi="Arial" w:cs="Arial"/>
                <w:sz w:val="22"/>
                <w:szCs w:val="22"/>
              </w:rPr>
            </w:pPr>
            <w:r w:rsidRPr="00DC4083">
              <w:rPr>
                <w:rFonts w:ascii="Arial" w:hAnsi="Arial" w:cs="Arial"/>
                <w:color w:val="000000"/>
                <w:sz w:val="22"/>
                <w:szCs w:val="22"/>
                <w:lang w:val="en-US" w:eastAsia="en-US"/>
              </w:rPr>
              <w:t>Additional unit assessment requirements</w:t>
            </w:r>
          </w:p>
        </w:tc>
        <w:tc>
          <w:tcPr>
            <w:tcW w:w="4780" w:type="dxa"/>
            <w:tcBorders>
              <w:bottom w:val="single" w:sz="4" w:space="0" w:color="999999"/>
            </w:tcBorders>
            <w:shd w:val="clear" w:color="auto" w:fill="auto"/>
            <w:tcMar>
              <w:top w:w="142" w:type="dxa"/>
              <w:left w:w="142" w:type="dxa"/>
              <w:bottom w:w="142" w:type="dxa"/>
              <w:right w:w="142" w:type="dxa"/>
            </w:tcMar>
          </w:tcPr>
          <w:p w:rsidR="00DC4083" w:rsidRPr="00DC4083" w:rsidRDefault="00DC4083" w:rsidP="00DC4083">
            <w:pPr>
              <w:rPr>
                <w:rFonts w:ascii="Arial" w:hAnsi="Arial"/>
                <w:sz w:val="22"/>
                <w:szCs w:val="22"/>
              </w:rPr>
            </w:pPr>
            <w:r w:rsidRPr="00DC4083">
              <w:rPr>
                <w:rFonts w:ascii="Arial" w:hAnsi="Arial"/>
                <w:sz w:val="22"/>
                <w:szCs w:val="22"/>
              </w:rPr>
              <w:t>Units need to be assessed in line with the Skills for Care &amp; Development Assessment Principles.</w:t>
            </w:r>
          </w:p>
        </w:tc>
      </w:tr>
      <w:tr w:rsidR="00DC4083" w:rsidRPr="00DC4083" w:rsidTr="00DC4083">
        <w:trPr>
          <w:trHeight w:hRule="exact" w:val="397"/>
          <w:jc w:val="center"/>
        </w:trPr>
        <w:tc>
          <w:tcPr>
            <w:tcW w:w="8596" w:type="dxa"/>
            <w:gridSpan w:val="2"/>
            <w:shd w:val="clear" w:color="auto" w:fill="E6E6E6"/>
            <w:noWrap/>
            <w:tcMar>
              <w:top w:w="142" w:type="dxa"/>
              <w:left w:w="142" w:type="dxa"/>
              <w:bottom w:w="142" w:type="dxa"/>
              <w:right w:w="142" w:type="dxa"/>
            </w:tcMar>
          </w:tcPr>
          <w:p w:rsidR="00DC4083" w:rsidRPr="00DC4083" w:rsidRDefault="00DC4083" w:rsidP="00DC4083">
            <w:pPr>
              <w:rPr>
                <w:rFonts w:ascii="Arial" w:hAnsi="Arial" w:cs="Arial"/>
                <w:b/>
                <w:bCs/>
                <w:sz w:val="22"/>
                <w:szCs w:val="22"/>
              </w:rPr>
            </w:pPr>
            <w:r w:rsidRPr="00DC4083">
              <w:rPr>
                <w:rFonts w:ascii="Arial" w:hAnsi="Arial"/>
                <w:b/>
                <w:bCs/>
                <w:sz w:val="22"/>
                <w:szCs w:val="22"/>
              </w:rPr>
              <w:t>Guidance for developing assessment arrangements for the unit:</w:t>
            </w:r>
          </w:p>
        </w:tc>
      </w:tr>
      <w:tr w:rsidR="00DC4083" w:rsidRPr="00DC4083" w:rsidTr="00DC4083">
        <w:trPr>
          <w:trHeight w:val="555"/>
          <w:jc w:val="center"/>
        </w:trPr>
        <w:tc>
          <w:tcPr>
            <w:tcW w:w="3816" w:type="dxa"/>
            <w:shd w:val="clear" w:color="auto" w:fill="auto"/>
            <w:noWrap/>
            <w:tcMar>
              <w:top w:w="142" w:type="dxa"/>
              <w:left w:w="142" w:type="dxa"/>
              <w:bottom w:w="142" w:type="dxa"/>
              <w:right w:w="142" w:type="dxa"/>
            </w:tcMar>
          </w:tcPr>
          <w:p w:rsidR="00DC4083" w:rsidRPr="00DC4083" w:rsidRDefault="00DC4083" w:rsidP="00530F3F">
            <w:pPr>
              <w:rPr>
                <w:rFonts w:ascii="Arial" w:hAnsi="Arial" w:cs="Arial"/>
                <w:sz w:val="22"/>
                <w:szCs w:val="22"/>
              </w:rPr>
            </w:pPr>
            <w:r w:rsidRPr="00DC4083">
              <w:rPr>
                <w:rFonts w:ascii="Arial" w:hAnsi="Arial" w:cs="Arial"/>
                <w:sz w:val="22"/>
                <w:szCs w:val="22"/>
              </w:rPr>
              <w:t>Guidance for developing unit assessment arrangements – provided with the unit</w:t>
            </w:r>
          </w:p>
        </w:tc>
        <w:tc>
          <w:tcPr>
            <w:tcW w:w="4780" w:type="dxa"/>
            <w:shd w:val="clear" w:color="auto" w:fill="auto"/>
            <w:tcMar>
              <w:top w:w="142" w:type="dxa"/>
              <w:left w:w="142" w:type="dxa"/>
              <w:bottom w:w="142" w:type="dxa"/>
              <w:right w:w="142" w:type="dxa"/>
            </w:tcMar>
          </w:tcPr>
          <w:p w:rsidR="00DC4083" w:rsidRPr="00DC4083" w:rsidRDefault="00DC4083" w:rsidP="00DC4083">
            <w:pPr>
              <w:spacing w:after="60"/>
              <w:rPr>
                <w:rFonts w:ascii="Arial" w:hAnsi="Arial"/>
                <w:b/>
                <w:sz w:val="22"/>
              </w:rPr>
            </w:pPr>
            <w:r w:rsidRPr="00DC4083">
              <w:rPr>
                <w:rFonts w:ascii="Arial" w:hAnsi="Arial"/>
                <w:sz w:val="22"/>
                <w:szCs w:val="22"/>
              </w:rPr>
              <w:t>Learning outcomes 2, 4 and 6 must be assessed in a real work environment.</w:t>
            </w:r>
          </w:p>
        </w:tc>
      </w:tr>
      <w:tr w:rsidR="00DC4083" w:rsidRPr="00DC4083" w:rsidTr="00DC4083">
        <w:trPr>
          <w:trHeight w:val="555"/>
          <w:jc w:val="center"/>
        </w:trPr>
        <w:tc>
          <w:tcPr>
            <w:tcW w:w="3816" w:type="dxa"/>
            <w:shd w:val="clear" w:color="auto" w:fill="auto"/>
            <w:noWrap/>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Unit assessment guidance – provided by the sector</w:t>
            </w:r>
          </w:p>
        </w:tc>
        <w:tc>
          <w:tcPr>
            <w:tcW w:w="4780" w:type="dxa"/>
            <w:shd w:val="clear" w:color="auto" w:fill="auto"/>
            <w:tcMar>
              <w:top w:w="142" w:type="dxa"/>
              <w:left w:w="142" w:type="dxa"/>
              <w:bottom w:w="142" w:type="dxa"/>
              <w:right w:w="142" w:type="dxa"/>
            </w:tcMar>
          </w:tcPr>
          <w:p w:rsidR="00DC4083" w:rsidRPr="00DC4083" w:rsidRDefault="00DC4083" w:rsidP="00E97A4F">
            <w:pPr>
              <w:rPr>
                <w:rFonts w:ascii="Arial" w:hAnsi="Arial"/>
                <w:sz w:val="22"/>
              </w:rPr>
            </w:pPr>
            <w:r w:rsidRPr="00DC4083">
              <w:rPr>
                <w:rFonts w:ascii="Arial" w:hAnsi="Arial"/>
                <w:b/>
                <w:sz w:val="22"/>
              </w:rPr>
              <w:t>Communication</w:t>
            </w:r>
            <w:r w:rsidRPr="00DC4083">
              <w:rPr>
                <w:rFonts w:ascii="Arial" w:hAnsi="Arial"/>
                <w:sz w:val="22"/>
              </w:rPr>
              <w:t xml:space="preserve"> </w:t>
            </w:r>
            <w:r w:rsidRPr="00353192">
              <w:rPr>
                <w:rFonts w:ascii="Arial" w:hAnsi="Arial"/>
                <w:b/>
                <w:sz w:val="22"/>
              </w:rPr>
              <w:t>methods and aids</w:t>
            </w:r>
            <w:r w:rsidRPr="00DC4083">
              <w:rPr>
                <w:rFonts w:ascii="Arial" w:hAnsi="Arial"/>
                <w:sz w:val="22"/>
              </w:rPr>
              <w:t xml:space="preserve"> may include:</w:t>
            </w:r>
          </w:p>
          <w:p w:rsidR="00DC4083" w:rsidRPr="000450C8" w:rsidRDefault="00DC4083" w:rsidP="00612AEF">
            <w:pPr>
              <w:pStyle w:val="ACBullet"/>
              <w:rPr>
                <w:rFonts w:cs="Arial"/>
                <w:lang w:val="en-GB" w:eastAsia="en-GB"/>
              </w:rPr>
            </w:pPr>
            <w:r w:rsidRPr="000450C8">
              <w:rPr>
                <w:rFonts w:cs="Arial"/>
                <w:lang w:val="en-GB" w:eastAsia="en-GB"/>
              </w:rPr>
              <w:t>verbal</w:t>
            </w:r>
          </w:p>
          <w:p w:rsidR="00DC4083" w:rsidRPr="000450C8" w:rsidRDefault="00DC4083" w:rsidP="00612AEF">
            <w:pPr>
              <w:pStyle w:val="ACBullet"/>
              <w:rPr>
                <w:rFonts w:cs="Arial"/>
                <w:lang w:val="en-GB" w:eastAsia="en-GB"/>
              </w:rPr>
            </w:pPr>
            <w:r w:rsidRPr="000450C8">
              <w:rPr>
                <w:rFonts w:cs="Arial"/>
                <w:lang w:val="en-GB" w:eastAsia="en-GB"/>
              </w:rPr>
              <w:t>non-verbal</w:t>
            </w:r>
          </w:p>
          <w:p w:rsidR="00DC4083" w:rsidRPr="000450C8" w:rsidRDefault="00DC4083" w:rsidP="00612AEF">
            <w:pPr>
              <w:pStyle w:val="ACBullet"/>
              <w:rPr>
                <w:rFonts w:cs="Arial"/>
                <w:lang w:val="en-GB" w:eastAsia="en-GB"/>
              </w:rPr>
            </w:pPr>
            <w:r w:rsidRPr="000450C8">
              <w:rPr>
                <w:rFonts w:cs="Arial"/>
                <w:lang w:val="en-GB" w:eastAsia="en-GB"/>
              </w:rPr>
              <w:t>sign</w:t>
            </w:r>
          </w:p>
          <w:p w:rsidR="00DC4083" w:rsidRPr="000450C8" w:rsidRDefault="00DC4083" w:rsidP="00612AEF">
            <w:pPr>
              <w:pStyle w:val="ACBullet"/>
              <w:rPr>
                <w:rFonts w:cs="Arial"/>
                <w:lang w:val="en-GB" w:eastAsia="en-GB"/>
              </w:rPr>
            </w:pPr>
            <w:r w:rsidRPr="000450C8">
              <w:rPr>
                <w:rFonts w:cs="Arial"/>
                <w:lang w:val="en-GB" w:eastAsia="en-GB"/>
              </w:rPr>
              <w:t>pictorial</w:t>
            </w:r>
          </w:p>
          <w:p w:rsidR="00DC4083" w:rsidRPr="000450C8" w:rsidRDefault="00DC4083" w:rsidP="00612AEF">
            <w:pPr>
              <w:pStyle w:val="ACBullet"/>
              <w:rPr>
                <w:rFonts w:cs="Arial"/>
                <w:lang w:val="en-GB" w:eastAsia="en-GB"/>
              </w:rPr>
            </w:pPr>
            <w:r w:rsidRPr="000450C8">
              <w:rPr>
                <w:rFonts w:cs="Arial"/>
                <w:lang w:val="en-GB" w:eastAsia="en-GB"/>
              </w:rPr>
              <w:t>written</w:t>
            </w:r>
          </w:p>
          <w:p w:rsidR="00DC4083" w:rsidRPr="000450C8" w:rsidRDefault="00DC4083" w:rsidP="00612AEF">
            <w:pPr>
              <w:pStyle w:val="ACBullet"/>
              <w:rPr>
                <w:rFonts w:cs="Arial"/>
                <w:lang w:val="en-GB" w:eastAsia="en-GB"/>
              </w:rPr>
            </w:pPr>
            <w:r w:rsidRPr="000450C8">
              <w:rPr>
                <w:rFonts w:cs="Arial"/>
                <w:lang w:val="en-GB" w:eastAsia="en-GB"/>
              </w:rPr>
              <w:t>electronic / technological</w:t>
            </w:r>
          </w:p>
          <w:p w:rsidR="00612AEF" w:rsidRPr="000450C8" w:rsidRDefault="00CE0701" w:rsidP="00E97A4F">
            <w:pPr>
              <w:pStyle w:val="ACBullet"/>
              <w:spacing w:after="0"/>
              <w:rPr>
                <w:rFonts w:cs="Arial"/>
                <w:lang w:val="en-GB" w:eastAsia="en-GB"/>
              </w:rPr>
            </w:pPr>
            <w:r w:rsidRPr="000450C8">
              <w:rPr>
                <w:rFonts w:cs="Arial"/>
                <w:lang w:val="en-GB" w:eastAsia="en-GB"/>
              </w:rPr>
              <w:t>assisted.</w:t>
            </w:r>
          </w:p>
          <w:p w:rsidR="00CE0701" w:rsidRPr="000450C8" w:rsidRDefault="00CE0701" w:rsidP="00E97A4F">
            <w:pPr>
              <w:pStyle w:val="ACBullet"/>
              <w:numPr>
                <w:ilvl w:val="0"/>
                <w:numId w:val="0"/>
              </w:numPr>
              <w:spacing w:after="0"/>
              <w:ind w:left="641"/>
              <w:rPr>
                <w:rFonts w:cs="Arial"/>
                <w:lang w:val="en-GB" w:eastAsia="en-GB"/>
              </w:rPr>
            </w:pPr>
          </w:p>
          <w:p w:rsidR="00DC4083" w:rsidRPr="00DC4083" w:rsidRDefault="00DC4083" w:rsidP="00DC4083">
            <w:pPr>
              <w:spacing w:after="60"/>
              <w:rPr>
                <w:rFonts w:ascii="Arial" w:hAnsi="Arial"/>
                <w:sz w:val="22"/>
              </w:rPr>
            </w:pPr>
            <w:r w:rsidRPr="00DC4083">
              <w:rPr>
                <w:rFonts w:ascii="Arial" w:hAnsi="Arial"/>
                <w:b/>
                <w:sz w:val="22"/>
              </w:rPr>
              <w:t>Services</w:t>
            </w:r>
            <w:r w:rsidRPr="00DC4083">
              <w:rPr>
                <w:rFonts w:ascii="Arial" w:hAnsi="Arial"/>
                <w:sz w:val="22"/>
              </w:rPr>
              <w:t xml:space="preserve"> may include:</w:t>
            </w:r>
          </w:p>
          <w:p w:rsidR="00DC4083" w:rsidRPr="000450C8" w:rsidRDefault="00DC4083" w:rsidP="00612AEF">
            <w:pPr>
              <w:pStyle w:val="ACBullet"/>
              <w:rPr>
                <w:rFonts w:cs="Arial"/>
                <w:lang w:val="en-GB" w:eastAsia="en-GB"/>
              </w:rPr>
            </w:pPr>
            <w:r w:rsidRPr="000450C8">
              <w:rPr>
                <w:rFonts w:cs="Arial"/>
                <w:lang w:val="en-GB" w:eastAsia="en-GB"/>
              </w:rPr>
              <w:t>translation services</w:t>
            </w:r>
          </w:p>
          <w:p w:rsidR="00DC4083" w:rsidRPr="000450C8" w:rsidRDefault="00DC4083" w:rsidP="00612AEF">
            <w:pPr>
              <w:pStyle w:val="ACBullet"/>
              <w:rPr>
                <w:rFonts w:cs="Arial"/>
                <w:lang w:val="en-GB" w:eastAsia="en-GB"/>
              </w:rPr>
            </w:pPr>
            <w:r w:rsidRPr="000450C8">
              <w:rPr>
                <w:rFonts w:cs="Arial"/>
                <w:lang w:val="en-GB" w:eastAsia="en-GB"/>
              </w:rPr>
              <w:t>interpreting services</w:t>
            </w:r>
          </w:p>
          <w:p w:rsidR="00DC4083" w:rsidRPr="000450C8" w:rsidRDefault="00DC4083" w:rsidP="00612AEF">
            <w:pPr>
              <w:pStyle w:val="ACBullet"/>
              <w:rPr>
                <w:rFonts w:cs="Arial"/>
                <w:lang w:val="en-GB" w:eastAsia="en-GB"/>
              </w:rPr>
            </w:pPr>
            <w:r w:rsidRPr="000450C8">
              <w:rPr>
                <w:rFonts w:cs="Arial"/>
                <w:lang w:val="en-GB" w:eastAsia="en-GB"/>
              </w:rPr>
              <w:t>speech and language services</w:t>
            </w:r>
          </w:p>
          <w:p w:rsidR="00DC4083" w:rsidRPr="000450C8" w:rsidRDefault="00DC4083" w:rsidP="00E97A4F">
            <w:pPr>
              <w:pStyle w:val="ACBullet"/>
              <w:spacing w:after="0"/>
              <w:rPr>
                <w:rFonts w:cs="Arial"/>
                <w:lang w:val="en-GB" w:eastAsia="en-GB"/>
              </w:rPr>
            </w:pPr>
            <w:r w:rsidRPr="000450C8">
              <w:rPr>
                <w:rFonts w:cs="Arial"/>
                <w:lang w:val="en-GB" w:eastAsia="en-GB"/>
              </w:rPr>
              <w:t>advocacy services.</w:t>
            </w:r>
          </w:p>
        </w:tc>
      </w:tr>
    </w:tbl>
    <w:p w:rsidR="00DC4083" w:rsidRDefault="00DC4083" w:rsidP="00DC4083">
      <w:pPr>
        <w:pStyle w:val="Heading1"/>
        <w:sectPr w:rsidR="00DC4083" w:rsidSect="00D71DB4">
          <w:headerReference w:type="even" r:id="rId47"/>
          <w:headerReference w:type="default" r:id="rId48"/>
          <w:headerReference w:type="first" r:id="rId49"/>
          <w:type w:val="oddPage"/>
          <w:pgSz w:w="11907" w:h="16840" w:code="9"/>
          <w:pgMar w:top="1701" w:right="1797" w:bottom="1418" w:left="1797" w:header="709" w:footer="709" w:gutter="0"/>
          <w:cols w:space="708"/>
          <w:titlePg/>
          <w:docGrid w:linePitch="360"/>
        </w:sectPr>
      </w:pPr>
    </w:p>
    <w:p w:rsidR="00DC4083" w:rsidRPr="00DC4083" w:rsidRDefault="00DC4083" w:rsidP="00612AEF">
      <w:pPr>
        <w:pStyle w:val="Heading4"/>
      </w:pPr>
      <w:bookmarkStart w:id="98" w:name="_Ref399254634"/>
      <w:bookmarkStart w:id="99" w:name="_Toc499881824"/>
      <w:r w:rsidRPr="00DC4083">
        <w:t>RCC 3.5: Support risk management in residential childcare</w:t>
      </w:r>
      <w:bookmarkEnd w:id="98"/>
      <w:bookmarkEnd w:id="99"/>
    </w:p>
    <w:p w:rsidR="00DC4083" w:rsidRPr="00DC4083" w:rsidRDefault="00DC4083" w:rsidP="00DC4083">
      <w:pPr>
        <w:rPr>
          <w:rFonts w:ascii="Arial" w:hAnsi="Arial" w:cs="Arial"/>
          <w:b/>
          <w:sz w:val="22"/>
          <w:szCs w:val="22"/>
        </w:rPr>
      </w:pPr>
    </w:p>
    <w:tbl>
      <w:tblPr>
        <w:tblW w:w="8505" w:type="dxa"/>
        <w:jc w:val="center"/>
        <w:tblLook w:val="01E0" w:firstRow="1" w:lastRow="1" w:firstColumn="1" w:lastColumn="1" w:noHBand="0" w:noVBand="0"/>
      </w:tblPr>
      <w:tblGrid>
        <w:gridCol w:w="1865"/>
        <w:gridCol w:w="1775"/>
        <w:gridCol w:w="2105"/>
        <w:gridCol w:w="2760"/>
      </w:tblGrid>
      <w:tr w:rsidR="00DC4083" w:rsidRPr="00DC4083" w:rsidTr="00FD45D0">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Unit reference</w:t>
            </w:r>
          </w:p>
        </w:tc>
        <w:tc>
          <w:tcPr>
            <w:tcW w:w="1775" w:type="dxa"/>
            <w:shd w:val="clear" w:color="auto" w:fill="auto"/>
            <w:tcMar>
              <w:top w:w="142" w:type="dxa"/>
              <w:left w:w="142" w:type="dxa"/>
              <w:bottom w:w="142" w:type="dxa"/>
              <w:right w:w="142" w:type="dxa"/>
            </w:tcMar>
          </w:tcPr>
          <w:p w:rsidR="00DC4083" w:rsidRPr="00DC4083" w:rsidRDefault="00116DCA" w:rsidP="00DC4083">
            <w:pPr>
              <w:rPr>
                <w:rFonts w:ascii="Arial" w:hAnsi="Arial" w:cs="Arial"/>
                <w:sz w:val="22"/>
                <w:szCs w:val="22"/>
              </w:rPr>
            </w:pPr>
            <w:r w:rsidRPr="00116DCA">
              <w:rPr>
                <w:rFonts w:ascii="Arial" w:hAnsi="Arial" w:cs="Arial"/>
                <w:sz w:val="22"/>
                <w:szCs w:val="22"/>
              </w:rPr>
              <w:t>J/506/7587</w:t>
            </w:r>
          </w:p>
        </w:tc>
        <w:tc>
          <w:tcPr>
            <w:tcW w:w="210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Unit level</w:t>
            </w:r>
          </w:p>
        </w:tc>
        <w:tc>
          <w:tcPr>
            <w:tcW w:w="2760"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3</w:t>
            </w:r>
          </w:p>
        </w:tc>
      </w:tr>
      <w:tr w:rsidR="00DC4083" w:rsidRPr="00DC4083" w:rsidTr="00FD45D0">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Credit value</w:t>
            </w:r>
          </w:p>
        </w:tc>
        <w:tc>
          <w:tcPr>
            <w:tcW w:w="177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2</w:t>
            </w:r>
          </w:p>
        </w:tc>
        <w:tc>
          <w:tcPr>
            <w:tcW w:w="2105" w:type="dxa"/>
            <w:shd w:val="clear" w:color="auto" w:fill="auto"/>
            <w:tcMar>
              <w:top w:w="142" w:type="dxa"/>
              <w:left w:w="142" w:type="dxa"/>
              <w:bottom w:w="142" w:type="dxa"/>
              <w:right w:w="142" w:type="dxa"/>
            </w:tcMar>
          </w:tcPr>
          <w:p w:rsidR="00DC4083" w:rsidRPr="00DC4083" w:rsidRDefault="00FD45D0" w:rsidP="00DC4083">
            <w:pPr>
              <w:rPr>
                <w:rFonts w:ascii="Arial" w:hAnsi="Arial" w:cs="Arial"/>
                <w:b/>
                <w:sz w:val="22"/>
                <w:szCs w:val="22"/>
              </w:rPr>
            </w:pPr>
            <w:r>
              <w:rPr>
                <w:rFonts w:ascii="Arial" w:hAnsi="Arial" w:cs="Arial"/>
                <w:b/>
                <w:sz w:val="22"/>
                <w:szCs w:val="22"/>
              </w:rPr>
              <w:t>Guided Learning</w:t>
            </w:r>
          </w:p>
        </w:tc>
        <w:tc>
          <w:tcPr>
            <w:tcW w:w="2760"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18</w:t>
            </w:r>
          </w:p>
        </w:tc>
      </w:tr>
      <w:tr w:rsidR="00DC4083" w:rsidRPr="00DC4083" w:rsidTr="00DC4083">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 xml:space="preserve">Unit aim </w:t>
            </w:r>
          </w:p>
        </w:tc>
        <w:tc>
          <w:tcPr>
            <w:tcW w:w="6640" w:type="dxa"/>
            <w:gridSpan w:val="3"/>
            <w:shd w:val="clear" w:color="auto" w:fill="auto"/>
            <w:tcMar>
              <w:top w:w="142" w:type="dxa"/>
              <w:left w:w="142" w:type="dxa"/>
              <w:bottom w:w="142" w:type="dxa"/>
              <w:right w:w="142" w:type="dxa"/>
            </w:tcMar>
          </w:tcPr>
          <w:p w:rsidR="00DC4083" w:rsidRPr="00DC4083" w:rsidRDefault="003961E9" w:rsidP="00DC4083">
            <w:pPr>
              <w:rPr>
                <w:rFonts w:ascii="Arial" w:hAnsi="Arial" w:cs="Arial"/>
                <w:sz w:val="22"/>
                <w:szCs w:val="22"/>
              </w:rPr>
            </w:pPr>
            <w:r w:rsidRPr="003B76F2">
              <w:rPr>
                <w:rFonts w:ascii="Arial" w:hAnsi="Arial" w:cs="Arial"/>
                <w:szCs w:val="20"/>
              </w:rPr>
              <w:t xml:space="preserve">This unit provides the knowledge and </w:t>
            </w:r>
            <w:r>
              <w:rPr>
                <w:rFonts w:ascii="Arial" w:hAnsi="Arial" w:cs="Arial"/>
                <w:szCs w:val="20"/>
              </w:rPr>
              <w:t xml:space="preserve">skills </w:t>
            </w:r>
            <w:r w:rsidRPr="003B76F2">
              <w:rPr>
                <w:rFonts w:ascii="Arial" w:hAnsi="Arial" w:cs="Arial"/>
                <w:szCs w:val="20"/>
              </w:rPr>
              <w:t xml:space="preserve">required to </w:t>
            </w:r>
            <w:r w:rsidRPr="00721E32">
              <w:rPr>
                <w:rFonts w:ascii="Arial" w:hAnsi="Arial" w:cs="Arial"/>
                <w:szCs w:val="20"/>
              </w:rPr>
              <w:t>support risk management in residential childcare</w:t>
            </w:r>
            <w:r w:rsidR="00B64875">
              <w:rPr>
                <w:rFonts w:ascii="Arial" w:hAnsi="Arial" w:cs="Arial"/>
                <w:szCs w:val="20"/>
              </w:rPr>
              <w:t>.</w:t>
            </w:r>
          </w:p>
        </w:tc>
      </w:tr>
    </w:tbl>
    <w:p w:rsidR="00DC4083" w:rsidRPr="00DC4083" w:rsidRDefault="00DC4083" w:rsidP="00DC4083"/>
    <w:tbl>
      <w:tblPr>
        <w:tblW w:w="8505" w:type="dxa"/>
        <w:jc w:val="center"/>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1865"/>
        <w:gridCol w:w="2463"/>
        <w:gridCol w:w="2268"/>
        <w:gridCol w:w="1909"/>
      </w:tblGrid>
      <w:tr w:rsidR="00DC4083" w:rsidRPr="00DC4083" w:rsidTr="00DC4083">
        <w:trPr>
          <w:cantSplit/>
          <w:trHeight w:val="231"/>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Learner name:</w:t>
            </w:r>
          </w:p>
        </w:tc>
        <w:tc>
          <w:tcPr>
            <w:tcW w:w="2463"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Centre no:</w:t>
            </w:r>
          </w:p>
        </w:tc>
        <w:tc>
          <w:tcPr>
            <w:tcW w:w="1909"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r>
      <w:tr w:rsidR="00DC4083" w:rsidRPr="00DC4083" w:rsidTr="00DC4083">
        <w:trPr>
          <w:cantSplit/>
          <w:trHeight w:val="161"/>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PIN:</w:t>
            </w:r>
          </w:p>
        </w:tc>
        <w:tc>
          <w:tcPr>
            <w:tcW w:w="2463"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DC4083" w:rsidRPr="00DC4083" w:rsidRDefault="00DC4083" w:rsidP="00DC4083">
            <w:pPr>
              <w:jc w:val="right"/>
              <w:rPr>
                <w:rFonts w:ascii="Arial" w:hAnsi="Arial" w:cs="Arial"/>
                <w:b/>
                <w:sz w:val="22"/>
                <w:szCs w:val="22"/>
              </w:rPr>
            </w:pPr>
            <w:r w:rsidRPr="00DC4083">
              <w:rPr>
                <w:rFonts w:ascii="Arial" w:hAnsi="Arial" w:cs="Arial"/>
                <w:b/>
                <w:sz w:val="22"/>
                <w:szCs w:val="22"/>
              </w:rPr>
              <w:t>ULN:</w:t>
            </w:r>
          </w:p>
        </w:tc>
        <w:tc>
          <w:tcPr>
            <w:tcW w:w="1909"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r>
    </w:tbl>
    <w:p w:rsidR="00DC4083" w:rsidRPr="00DC4083" w:rsidRDefault="00DC4083" w:rsidP="00DC4083">
      <w:pPr>
        <w:rPr>
          <w:rFonts w:ascii="Arial" w:hAnsi="Arial" w:cs="Arial"/>
          <w:sz w:val="22"/>
          <w:szCs w:val="22"/>
        </w:rPr>
      </w:pPr>
    </w:p>
    <w:tbl>
      <w:tblPr>
        <w:tblW w:w="861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33"/>
        <w:gridCol w:w="3056"/>
        <w:gridCol w:w="1310"/>
        <w:gridCol w:w="1418"/>
      </w:tblGrid>
      <w:tr w:rsidR="00DC4083" w:rsidRPr="00DC4083" w:rsidTr="00DC4083">
        <w:trPr>
          <w:cantSplit/>
          <w:trHeight w:val="638"/>
          <w:tblHeader/>
          <w:jc w:val="center"/>
        </w:trPr>
        <w:tc>
          <w:tcPr>
            <w:tcW w:w="2833" w:type="dxa"/>
            <w:shd w:val="clear" w:color="auto" w:fill="D9D9D9"/>
            <w:noWrap/>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Learning outcomes</w:t>
            </w:r>
          </w:p>
          <w:p w:rsidR="00DC4083" w:rsidRPr="00DC4083" w:rsidRDefault="00DC4083" w:rsidP="00DC4083">
            <w:pPr>
              <w:rPr>
                <w:rFonts w:ascii="Arial" w:hAnsi="Arial" w:cs="Arial"/>
                <w:sz w:val="22"/>
                <w:szCs w:val="22"/>
              </w:rPr>
            </w:pPr>
            <w:r w:rsidRPr="00DC4083">
              <w:rPr>
                <w:rFonts w:ascii="Arial" w:hAnsi="Arial" w:cs="Arial"/>
                <w:sz w:val="16"/>
                <w:szCs w:val="22"/>
              </w:rPr>
              <w:t>The learner will:</w:t>
            </w:r>
          </w:p>
        </w:tc>
        <w:tc>
          <w:tcPr>
            <w:tcW w:w="3056" w:type="dxa"/>
            <w:shd w:val="clear" w:color="auto" w:fill="D9D9D9"/>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Assessment criteria</w:t>
            </w:r>
          </w:p>
          <w:p w:rsidR="00DC4083" w:rsidRPr="00DC4083" w:rsidRDefault="00DC4083" w:rsidP="00DC4083">
            <w:pPr>
              <w:rPr>
                <w:rFonts w:ascii="Arial" w:hAnsi="Arial" w:cs="Arial"/>
                <w:sz w:val="22"/>
                <w:szCs w:val="22"/>
              </w:rPr>
            </w:pPr>
            <w:r w:rsidRPr="00DC4083">
              <w:rPr>
                <w:rFonts w:ascii="Arial" w:hAnsi="Arial" w:cs="Arial"/>
                <w:sz w:val="16"/>
                <w:szCs w:val="22"/>
              </w:rPr>
              <w:t>The learner can:</w:t>
            </w:r>
          </w:p>
        </w:tc>
        <w:tc>
          <w:tcPr>
            <w:tcW w:w="1310" w:type="dxa"/>
            <w:shd w:val="clear" w:color="auto" w:fill="D9D9D9"/>
            <w:tcMar>
              <w:top w:w="142" w:type="dxa"/>
              <w:left w:w="142" w:type="dxa"/>
              <w:bottom w:w="142" w:type="dxa"/>
              <w:right w:w="142" w:type="dxa"/>
            </w:tcMar>
          </w:tcPr>
          <w:p w:rsidR="00DC4083" w:rsidRPr="00DC4083" w:rsidRDefault="00DC4083" w:rsidP="00DC4083">
            <w:pPr>
              <w:jc w:val="center"/>
              <w:rPr>
                <w:rFonts w:ascii="Arial" w:hAnsi="Arial" w:cs="Arial"/>
                <w:b/>
                <w:sz w:val="22"/>
                <w:szCs w:val="22"/>
              </w:rPr>
            </w:pPr>
            <w:r w:rsidRPr="00DC4083">
              <w:rPr>
                <w:rFonts w:ascii="Arial" w:hAnsi="Arial" w:cs="Arial"/>
                <w:b/>
                <w:sz w:val="22"/>
                <w:szCs w:val="22"/>
              </w:rPr>
              <w:t>Evidence record</w:t>
            </w:r>
          </w:p>
          <w:p w:rsidR="00DC4083" w:rsidRPr="00DC4083" w:rsidRDefault="00DC4083" w:rsidP="00DC4083">
            <w:pPr>
              <w:jc w:val="center"/>
              <w:rPr>
                <w:rFonts w:ascii="Arial" w:hAnsi="Arial" w:cs="Arial"/>
                <w:sz w:val="22"/>
                <w:szCs w:val="22"/>
              </w:rPr>
            </w:pPr>
            <w:r w:rsidRPr="00DC4083">
              <w:rPr>
                <w:rFonts w:ascii="Arial" w:hAnsi="Arial" w:cs="Arial"/>
                <w:sz w:val="16"/>
                <w:szCs w:val="22"/>
              </w:rPr>
              <w:t>e.g.</w:t>
            </w:r>
            <w:r w:rsidRPr="00DC4083">
              <w:rPr>
                <w:rFonts w:ascii="Arial" w:hAnsi="Arial" w:cs="Arial"/>
                <w:b/>
                <w:sz w:val="16"/>
                <w:szCs w:val="22"/>
              </w:rPr>
              <w:t xml:space="preserve"> </w:t>
            </w:r>
            <w:r w:rsidRPr="00DC4083">
              <w:rPr>
                <w:rFonts w:ascii="Arial" w:hAnsi="Arial" w:cs="Arial"/>
                <w:sz w:val="16"/>
                <w:szCs w:val="22"/>
              </w:rPr>
              <w:t>page number &amp; method</w:t>
            </w:r>
          </w:p>
        </w:tc>
        <w:tc>
          <w:tcPr>
            <w:tcW w:w="1418" w:type="dxa"/>
            <w:shd w:val="clear" w:color="auto" w:fill="D9D9D9"/>
            <w:tcMar>
              <w:top w:w="142" w:type="dxa"/>
              <w:left w:w="142" w:type="dxa"/>
              <w:bottom w:w="142" w:type="dxa"/>
              <w:right w:w="142" w:type="dxa"/>
            </w:tcMar>
          </w:tcPr>
          <w:p w:rsidR="00DC4083" w:rsidRPr="00DC4083" w:rsidRDefault="00DC4083" w:rsidP="00DC4083">
            <w:pPr>
              <w:jc w:val="center"/>
              <w:rPr>
                <w:rFonts w:ascii="Arial" w:hAnsi="Arial" w:cs="Arial"/>
                <w:b/>
                <w:sz w:val="22"/>
                <w:szCs w:val="22"/>
              </w:rPr>
            </w:pPr>
            <w:r w:rsidRPr="00DC4083">
              <w:rPr>
                <w:rFonts w:ascii="Arial" w:hAnsi="Arial" w:cs="Arial"/>
                <w:b/>
                <w:sz w:val="22"/>
                <w:szCs w:val="22"/>
              </w:rPr>
              <w:t>Assessor judgement achieved</w:t>
            </w:r>
          </w:p>
          <w:p w:rsidR="00DC4083" w:rsidRPr="00DC4083" w:rsidRDefault="00DC4083" w:rsidP="00DC4083">
            <w:pPr>
              <w:jc w:val="center"/>
              <w:rPr>
                <w:rFonts w:ascii="Arial" w:hAnsi="Arial" w:cs="Arial"/>
                <w:sz w:val="22"/>
                <w:szCs w:val="22"/>
              </w:rPr>
            </w:pPr>
            <w:r w:rsidRPr="00DC4083">
              <w:rPr>
                <w:rFonts w:ascii="Arial" w:hAnsi="Arial" w:cs="Arial"/>
                <w:sz w:val="16"/>
                <w:szCs w:val="22"/>
              </w:rPr>
              <w:t>Initial and date</w:t>
            </w:r>
          </w:p>
        </w:tc>
      </w:tr>
      <w:tr w:rsidR="00DC4083" w:rsidRPr="00DC4083" w:rsidTr="00DC4083">
        <w:trPr>
          <w:cantSplit/>
          <w:trHeight w:val="208"/>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612AEF">
            <w:pPr>
              <w:pStyle w:val="Learningoutcome"/>
              <w:rPr>
                <w:rFonts w:cs="Arial"/>
                <w:lang w:val="en-GB" w:eastAsia="en-GB"/>
              </w:rPr>
            </w:pPr>
            <w:r w:rsidRPr="000450C8">
              <w:rPr>
                <w:rFonts w:cs="Arial"/>
                <w:lang w:val="en-GB" w:eastAsia="en-GB"/>
              </w:rPr>
              <w:t>1. Understand requirements for health, safety and risk management in residential childcare settings for children and young people.</w:t>
            </w: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1.1. Summarise key points of the legislative framework for health, safety and risk management in residential childcare settings for children and young people.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2"/>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1.2. Explain how current health and safety legislation, policies and procedures are implemented in the work setting.</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2"/>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1.3. Explain how health and safety is monitored and maintained in the work setting.</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1045"/>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1.4. Explain how people in the work setting are made aware of risks and hazards and encouraged to work safely.</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612AEF">
            <w:pPr>
              <w:pStyle w:val="Learningoutcome"/>
              <w:rPr>
                <w:rFonts w:cs="Arial"/>
                <w:szCs w:val="20"/>
                <w:lang w:val="en-GB" w:eastAsia="en-GB"/>
              </w:rPr>
            </w:pPr>
            <w:r w:rsidRPr="000450C8">
              <w:rPr>
                <w:rFonts w:cs="Arial"/>
                <w:lang w:val="en-GB" w:eastAsia="en-GB"/>
              </w:rPr>
              <w:t xml:space="preserve">2. Be able to support children and young people to manage risk. </w:t>
            </w: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2.1. Analyse the value of risk and challenge for a child or young person’s development and enjoyment of life.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2.2. Explain why it is important to take an approach to risk that avoids both excessive risk-taking and excessive risk aversion.</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 xml:space="preserve">2.3. Work with children or young people and </w:t>
            </w:r>
            <w:r w:rsidRPr="000450C8">
              <w:rPr>
                <w:rFonts w:cs="Arial"/>
                <w:b/>
                <w:lang w:val="en-GB" w:eastAsia="en-GB"/>
              </w:rPr>
              <w:t>others</w:t>
            </w:r>
            <w:r w:rsidRPr="000450C8">
              <w:rPr>
                <w:rFonts w:cs="Arial"/>
                <w:lang w:val="en-GB" w:eastAsia="en-GB"/>
              </w:rPr>
              <w:t xml:space="preserve"> to establish shared agreement on how to manage risks.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2.4. Support children or young people to manage risk in their own lives, taking into account their age, abilities, needs and stage of development.</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532"/>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2.5. Describe potential conflicts between the rights and choices of children and young people and legal requirements for health and safety and well-being.</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612AEF">
            <w:pPr>
              <w:pStyle w:val="Learningoutcome"/>
              <w:rPr>
                <w:rFonts w:cs="Arial"/>
                <w:lang w:val="en-GB" w:eastAsia="en-GB"/>
              </w:rPr>
            </w:pPr>
            <w:r w:rsidRPr="000450C8">
              <w:rPr>
                <w:rFonts w:cs="Arial"/>
                <w:lang w:val="en-GB" w:eastAsia="en-GB"/>
              </w:rPr>
              <w:t>3. Be able to manage risks to health, safety and security.</w:t>
            </w: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 xml:space="preserve">3.1. Describe </w:t>
            </w:r>
            <w:r w:rsidRPr="00353192">
              <w:rPr>
                <w:rFonts w:cs="Arial"/>
                <w:b/>
                <w:lang w:val="en-GB" w:eastAsia="en-GB"/>
              </w:rPr>
              <w:t>factors</w:t>
            </w:r>
            <w:r w:rsidRPr="000450C8">
              <w:rPr>
                <w:rFonts w:cs="Arial"/>
                <w:lang w:val="en-GB" w:eastAsia="en-GB"/>
              </w:rPr>
              <w:t xml:space="preserve"> to consider to ensure the living environment is healthy and safe. </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3.2. Undertake health and safety risk assessments.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rPr>
            </w:pPr>
            <w:r w:rsidRPr="00DC4083">
              <w:rPr>
                <w:rFonts w:ascii="Arial" w:hAnsi="Arial" w:cs="Arial"/>
                <w:sz w:val="22"/>
              </w:rPr>
              <w:t>3</w:t>
            </w:r>
            <w:r w:rsidRPr="00612AEF">
              <w:rPr>
                <w:rStyle w:val="AssessmentcriteriaChar"/>
              </w:rPr>
              <w:t>.3. Use the recommendations of risk assessments to</w:t>
            </w:r>
            <w:r w:rsidR="00457EE1">
              <w:rPr>
                <w:rStyle w:val="AssessmentcriteriaChar"/>
              </w:rPr>
              <w:t xml:space="preserve">  </w:t>
            </w:r>
            <w:r w:rsidRPr="00612AEF">
              <w:rPr>
                <w:rStyle w:val="AssessmentcriteriaChar"/>
              </w:rPr>
              <w:t xml:space="preserve">manage </w:t>
            </w:r>
            <w:r w:rsidRPr="00612AEF">
              <w:rPr>
                <w:rStyle w:val="AssessmentcriteriaChar"/>
                <w:b/>
              </w:rPr>
              <w:t>hazards</w:t>
            </w:r>
            <w:r w:rsidRPr="00DC4083">
              <w:rPr>
                <w:rFonts w:ascii="Arial" w:hAnsi="Arial" w:cs="Arial"/>
                <w:sz w:val="22"/>
              </w:rPr>
              <w:t>:</w:t>
            </w:r>
          </w:p>
          <w:p w:rsidR="00DC4083" w:rsidRPr="00DC4083" w:rsidRDefault="00DC4083" w:rsidP="00DC4083">
            <w:pPr>
              <w:ind w:left="414" w:hanging="414"/>
              <w:rPr>
                <w:rFonts w:ascii="Arial" w:hAnsi="Arial" w:cs="Arial"/>
                <w:sz w:val="22"/>
              </w:rPr>
            </w:pPr>
          </w:p>
          <w:p w:rsidR="00DC4083" w:rsidRPr="000450C8" w:rsidRDefault="00DC4083" w:rsidP="00612AEF">
            <w:pPr>
              <w:pStyle w:val="ACBullet"/>
              <w:rPr>
                <w:rFonts w:cs="Arial"/>
                <w:lang w:val="en-GB" w:eastAsia="en-GB"/>
              </w:rPr>
            </w:pPr>
            <w:r w:rsidRPr="000450C8">
              <w:rPr>
                <w:rFonts w:cs="Arial"/>
                <w:lang w:val="en-GB" w:eastAsia="en-GB"/>
              </w:rPr>
              <w:t xml:space="preserve">within the work setting </w:t>
            </w:r>
          </w:p>
          <w:p w:rsidR="00DC4083" w:rsidRPr="000450C8" w:rsidRDefault="00DC4083" w:rsidP="00612AEF">
            <w:pPr>
              <w:pStyle w:val="ACBullet"/>
              <w:rPr>
                <w:rFonts w:cs="Arial"/>
                <w:lang w:val="en-GB" w:eastAsia="en-GB"/>
              </w:rPr>
            </w:pPr>
            <w:r w:rsidRPr="000450C8">
              <w:rPr>
                <w:rFonts w:cs="Arial"/>
                <w:lang w:val="en-GB" w:eastAsia="en-GB"/>
              </w:rPr>
              <w:t>in off site visits.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3.4. Explain how health and safety risk assessments are monitored and reviewed.</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612AEF">
            <w:pPr>
              <w:pStyle w:val="Learningoutcome"/>
              <w:rPr>
                <w:rFonts w:cs="Arial"/>
                <w:lang w:val="en-GB" w:eastAsia="en-GB"/>
              </w:rPr>
            </w:pPr>
            <w:r w:rsidRPr="000450C8">
              <w:rPr>
                <w:rFonts w:cs="Arial"/>
                <w:lang w:val="en-GB" w:eastAsia="en-GB"/>
              </w:rPr>
              <w:t>4. Understand how to respond to accidents, incidents, emergencies and illness in work settings and off site visits.</w:t>
            </w: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4.1. Explain the policies and procedures to follow in response to:</w:t>
            </w:r>
          </w:p>
          <w:p w:rsidR="00DC4083" w:rsidRPr="000450C8" w:rsidRDefault="00DC4083" w:rsidP="00612AEF">
            <w:pPr>
              <w:pStyle w:val="Assessmentcriteria"/>
              <w:rPr>
                <w:rFonts w:cs="Arial"/>
                <w:lang w:val="en-GB" w:eastAsia="en-GB"/>
              </w:rPr>
            </w:pPr>
          </w:p>
          <w:p w:rsidR="00DC4083" w:rsidRPr="000450C8" w:rsidRDefault="00DC4083" w:rsidP="00612AEF">
            <w:pPr>
              <w:pStyle w:val="ACBullet"/>
              <w:rPr>
                <w:rFonts w:cs="Arial"/>
                <w:b/>
                <w:lang w:val="en-GB" w:eastAsia="en-GB"/>
              </w:rPr>
            </w:pPr>
            <w:r w:rsidRPr="000450C8">
              <w:rPr>
                <w:rFonts w:cs="Arial"/>
                <w:b/>
                <w:lang w:val="en-GB" w:eastAsia="en-GB"/>
              </w:rPr>
              <w:t>accidents</w:t>
            </w:r>
          </w:p>
          <w:p w:rsidR="00DC4083" w:rsidRPr="000450C8" w:rsidRDefault="00DC4083" w:rsidP="00612AEF">
            <w:pPr>
              <w:pStyle w:val="ACBullet"/>
              <w:rPr>
                <w:rFonts w:cs="Arial"/>
                <w:lang w:val="en-GB" w:eastAsia="en-GB"/>
              </w:rPr>
            </w:pPr>
            <w:r w:rsidRPr="000450C8">
              <w:rPr>
                <w:rFonts w:cs="Arial"/>
                <w:lang w:val="en-GB" w:eastAsia="en-GB"/>
              </w:rPr>
              <w:t>incidents</w:t>
            </w:r>
          </w:p>
          <w:p w:rsidR="00DC4083" w:rsidRPr="000450C8" w:rsidRDefault="00DC4083" w:rsidP="00612AEF">
            <w:pPr>
              <w:pStyle w:val="ACBullet"/>
              <w:rPr>
                <w:rFonts w:cs="Arial"/>
                <w:lang w:val="en-GB" w:eastAsia="en-GB"/>
              </w:rPr>
            </w:pPr>
            <w:r w:rsidRPr="000450C8">
              <w:rPr>
                <w:rFonts w:cs="Arial"/>
                <w:lang w:val="en-GB" w:eastAsia="en-GB"/>
              </w:rPr>
              <w:t>injuries</w:t>
            </w:r>
          </w:p>
          <w:p w:rsidR="00DC4083" w:rsidRPr="000450C8" w:rsidRDefault="00DC4083" w:rsidP="00612AEF">
            <w:pPr>
              <w:pStyle w:val="ACBullet"/>
              <w:rPr>
                <w:rFonts w:cs="Arial"/>
                <w:b/>
                <w:lang w:val="en-GB" w:eastAsia="en-GB"/>
              </w:rPr>
            </w:pPr>
            <w:r w:rsidRPr="000450C8">
              <w:rPr>
                <w:rFonts w:cs="Arial"/>
                <w:b/>
                <w:lang w:val="en-GB" w:eastAsia="en-GB"/>
              </w:rPr>
              <w:t xml:space="preserve">illness </w:t>
            </w:r>
          </w:p>
          <w:p w:rsidR="00DC4083" w:rsidRPr="000450C8" w:rsidRDefault="00DC4083" w:rsidP="00612AEF">
            <w:pPr>
              <w:pStyle w:val="ACBullet"/>
              <w:rPr>
                <w:rFonts w:cs="Arial"/>
                <w:lang w:val="en-GB" w:eastAsia="en-GB"/>
              </w:rPr>
            </w:pPr>
            <w:r w:rsidRPr="000450C8">
              <w:rPr>
                <w:rFonts w:cs="Arial"/>
                <w:lang w:val="en-GB" w:eastAsia="en-GB"/>
              </w:rPr>
              <w:t xml:space="preserve">other </w:t>
            </w:r>
            <w:r w:rsidRPr="000450C8">
              <w:rPr>
                <w:rFonts w:cs="Arial"/>
                <w:b/>
                <w:lang w:val="en-GB" w:eastAsia="en-GB"/>
              </w:rPr>
              <w:t>emergencies</w:t>
            </w:r>
            <w:r w:rsidRPr="000450C8">
              <w:rPr>
                <w:rFonts w:cs="Arial"/>
                <w:lang w:val="en-GB" w:eastAsia="en-GB"/>
              </w:rPr>
              <w:t>.</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4.2. Describe the procedures for recording and reporting:</w:t>
            </w:r>
          </w:p>
          <w:p w:rsidR="00DC4083" w:rsidRPr="00DC4083" w:rsidRDefault="00DC4083" w:rsidP="00DC4083">
            <w:pPr>
              <w:ind w:left="414" w:hanging="414"/>
              <w:rPr>
                <w:rFonts w:ascii="Arial" w:hAnsi="Arial" w:cs="Arial"/>
                <w:sz w:val="22"/>
              </w:rPr>
            </w:pPr>
          </w:p>
          <w:p w:rsidR="00DC4083" w:rsidRPr="000450C8" w:rsidRDefault="00DC4083" w:rsidP="00612AEF">
            <w:pPr>
              <w:pStyle w:val="ACBullet"/>
              <w:rPr>
                <w:rFonts w:cs="Arial"/>
                <w:lang w:val="en-GB" w:eastAsia="en-GB"/>
              </w:rPr>
            </w:pPr>
            <w:r w:rsidRPr="000450C8">
              <w:rPr>
                <w:rFonts w:cs="Arial"/>
                <w:lang w:val="en-GB" w:eastAsia="en-GB"/>
              </w:rPr>
              <w:t xml:space="preserve">accidents </w:t>
            </w:r>
          </w:p>
          <w:p w:rsidR="00DC4083" w:rsidRPr="000450C8" w:rsidRDefault="00DC4083" w:rsidP="00612AEF">
            <w:pPr>
              <w:pStyle w:val="ACBullet"/>
              <w:rPr>
                <w:rFonts w:cs="Arial"/>
                <w:lang w:val="en-GB" w:eastAsia="en-GB"/>
              </w:rPr>
            </w:pPr>
            <w:r w:rsidRPr="000450C8">
              <w:rPr>
                <w:rFonts w:cs="Arial"/>
                <w:lang w:val="en-GB" w:eastAsia="en-GB"/>
              </w:rPr>
              <w:t xml:space="preserve">incidents </w:t>
            </w:r>
          </w:p>
          <w:p w:rsidR="00DC4083" w:rsidRPr="000450C8" w:rsidRDefault="00DC4083" w:rsidP="00612AEF">
            <w:pPr>
              <w:pStyle w:val="ACBullet"/>
              <w:rPr>
                <w:rFonts w:cs="Arial"/>
                <w:lang w:val="en-GB" w:eastAsia="en-GB"/>
              </w:rPr>
            </w:pPr>
            <w:r w:rsidRPr="000450C8">
              <w:rPr>
                <w:rFonts w:cs="Arial"/>
                <w:lang w:val="en-GB" w:eastAsia="en-GB"/>
              </w:rPr>
              <w:t>injuries</w:t>
            </w:r>
          </w:p>
          <w:p w:rsidR="00DC4083" w:rsidRPr="000450C8" w:rsidRDefault="00DC4083" w:rsidP="00612AEF">
            <w:pPr>
              <w:pStyle w:val="ACBullet"/>
              <w:rPr>
                <w:rFonts w:cs="Arial"/>
                <w:lang w:val="en-GB" w:eastAsia="en-GB"/>
              </w:rPr>
            </w:pPr>
            <w:r w:rsidRPr="000450C8">
              <w:rPr>
                <w:rFonts w:cs="Arial"/>
                <w:lang w:val="en-GB" w:eastAsia="en-GB"/>
              </w:rPr>
              <w:t xml:space="preserve">illness </w:t>
            </w:r>
          </w:p>
          <w:p w:rsidR="00DC4083" w:rsidRPr="000450C8" w:rsidRDefault="00DC4083" w:rsidP="00612AEF">
            <w:pPr>
              <w:pStyle w:val="ACBullet"/>
              <w:rPr>
                <w:rFonts w:cs="Arial"/>
                <w:lang w:val="en-GB" w:eastAsia="en-GB"/>
              </w:rPr>
            </w:pPr>
            <w:r w:rsidRPr="000450C8">
              <w:rPr>
                <w:rFonts w:cs="Arial"/>
                <w:lang w:val="en-GB" w:eastAsia="en-GB"/>
              </w:rPr>
              <w:t>other emergencies.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bl>
    <w:p w:rsidR="00DC4083" w:rsidRPr="00DC4083" w:rsidRDefault="00DC4083" w:rsidP="00DC4083">
      <w:pPr>
        <w:rPr>
          <w:sz w:val="22"/>
          <w:szCs w:val="22"/>
        </w:rPr>
      </w:pPr>
    </w:p>
    <w:p w:rsidR="00DC4083" w:rsidRPr="00DC4083" w:rsidRDefault="00DC4083" w:rsidP="00DC4083">
      <w:pPr>
        <w:rPr>
          <w:sz w:val="2"/>
          <w:szCs w:val="2"/>
        </w:rPr>
      </w:pPr>
      <w:r w:rsidRPr="00DC4083">
        <w:rPr>
          <w:sz w:val="22"/>
          <w:szCs w:val="22"/>
        </w:rPr>
        <w:br w:type="page"/>
      </w:r>
    </w:p>
    <w:tbl>
      <w:tblPr>
        <w:tblW w:w="861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610"/>
      </w:tblGrid>
      <w:tr w:rsidR="00DC4083" w:rsidRPr="00DC4083" w:rsidTr="00DC4083">
        <w:trPr>
          <w:cantSplit/>
          <w:jc w:val="center"/>
        </w:trPr>
        <w:tc>
          <w:tcPr>
            <w:tcW w:w="8610"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Learner declaration of authenticity:</w:t>
            </w:r>
          </w:p>
          <w:p w:rsidR="00DC4083" w:rsidRPr="00DC4083" w:rsidRDefault="00DC4083" w:rsidP="00DC4083">
            <w:pPr>
              <w:rPr>
                <w:rFonts w:ascii="Arial" w:hAnsi="Arial" w:cs="Arial"/>
                <w:sz w:val="22"/>
                <w:szCs w:val="22"/>
              </w:rPr>
            </w:pPr>
            <w:r w:rsidRPr="00DC4083">
              <w:rPr>
                <w:rFonts w:ascii="Arial" w:hAnsi="Arial" w:cs="Arial"/>
                <w:sz w:val="22"/>
                <w:szCs w:val="22"/>
              </w:rPr>
              <w:t>I declare that the work presented for this unit is entirely my own work.</w:t>
            </w:r>
          </w:p>
          <w:p w:rsidR="00DC4083" w:rsidRPr="00DC4083" w:rsidRDefault="00DC4083" w:rsidP="00DC4083">
            <w:pPr>
              <w:rPr>
                <w:rFonts w:ascii="Arial" w:hAnsi="Arial" w:cs="Arial"/>
                <w:sz w:val="22"/>
                <w:szCs w:val="22"/>
              </w:rPr>
            </w:pPr>
          </w:p>
          <w:p w:rsidR="00DC4083" w:rsidRPr="00DC4083" w:rsidRDefault="00DC4083" w:rsidP="00DC4083">
            <w:pPr>
              <w:tabs>
                <w:tab w:val="left" w:pos="6035"/>
              </w:tabs>
              <w:rPr>
                <w:rFonts w:ascii="Arial" w:hAnsi="Arial" w:cs="Arial"/>
                <w:sz w:val="22"/>
                <w:szCs w:val="22"/>
              </w:rPr>
            </w:pPr>
            <w:r w:rsidRPr="00DC4083">
              <w:rPr>
                <w:rFonts w:ascii="Arial" w:hAnsi="Arial" w:cs="Arial"/>
                <w:sz w:val="22"/>
                <w:szCs w:val="22"/>
              </w:rPr>
              <w:t>Learner signature:</w:t>
            </w:r>
            <w:r w:rsidR="00457EE1">
              <w:rPr>
                <w:rFonts w:ascii="Arial" w:hAnsi="Arial" w:cs="Arial"/>
                <w:sz w:val="22"/>
                <w:szCs w:val="22"/>
              </w:rPr>
              <w:t xml:space="preserve">                                                                           </w:t>
            </w:r>
            <w:r w:rsidRPr="00DC4083">
              <w:rPr>
                <w:rFonts w:ascii="Arial" w:hAnsi="Arial" w:cs="Arial"/>
                <w:sz w:val="22"/>
                <w:szCs w:val="22"/>
              </w:rPr>
              <w:t xml:space="preserve"> Date:</w:t>
            </w:r>
          </w:p>
        </w:tc>
      </w:tr>
    </w:tbl>
    <w:p w:rsidR="00DC4083" w:rsidRPr="00DC4083" w:rsidRDefault="00DC4083" w:rsidP="00DC4083">
      <w:pPr>
        <w:rPr>
          <w:rFonts w:ascii="Arial Narrow" w:hAnsi="Arial Narrow" w:cs="Arial"/>
          <w:b/>
          <w:sz w:val="22"/>
          <w:szCs w:val="22"/>
        </w:rPr>
      </w:pPr>
    </w:p>
    <w:tbl>
      <w:tblPr>
        <w:tblW w:w="859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591"/>
      </w:tblGrid>
      <w:tr w:rsidR="00DC4083" w:rsidRPr="00DC4083" w:rsidTr="00DC4083">
        <w:trPr>
          <w:cantSplit/>
          <w:jc w:val="center"/>
        </w:trPr>
        <w:tc>
          <w:tcPr>
            <w:tcW w:w="8591"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 xml:space="preserve">Assessor sign off of completed unit: </w:t>
            </w:r>
            <w:r w:rsidRPr="00DC4083">
              <w:rPr>
                <w:rFonts w:ascii="Arial" w:hAnsi="Arial" w:cs="Arial"/>
                <w:sz w:val="22"/>
                <w:szCs w:val="22"/>
              </w:rPr>
              <w:t>RCC 3.5</w:t>
            </w:r>
          </w:p>
          <w:p w:rsidR="00DC4083" w:rsidRPr="00DC4083" w:rsidRDefault="00DC4083" w:rsidP="00DC4083">
            <w:pPr>
              <w:rPr>
                <w:rFonts w:ascii="Arial" w:hAnsi="Arial" w:cs="Arial"/>
                <w:sz w:val="22"/>
                <w:szCs w:val="22"/>
              </w:rPr>
            </w:pPr>
            <w:r w:rsidRPr="00DC4083">
              <w:rPr>
                <w:rFonts w:ascii="Arial" w:hAnsi="Arial" w:cs="Arial"/>
                <w:sz w:val="22"/>
                <w:szCs w:val="22"/>
              </w:rPr>
              <w:t>I confirm that the learner has met the requirements for all assessment criteria demonstrating knowledge and skills for this unit.</w:t>
            </w:r>
          </w:p>
          <w:p w:rsidR="00DC4083" w:rsidRPr="00DC4083" w:rsidRDefault="00DC4083" w:rsidP="00DC4083">
            <w:pPr>
              <w:rPr>
                <w:rFonts w:ascii="Arial" w:hAnsi="Arial" w:cs="Arial"/>
                <w:sz w:val="22"/>
                <w:szCs w:val="22"/>
              </w:rPr>
            </w:pPr>
          </w:p>
          <w:p w:rsidR="00DC4083" w:rsidRPr="00DC4083" w:rsidRDefault="00DC4083" w:rsidP="00DC4083">
            <w:pPr>
              <w:rPr>
                <w:rFonts w:ascii="Arial" w:hAnsi="Arial" w:cs="Arial"/>
                <w:sz w:val="22"/>
                <w:szCs w:val="22"/>
              </w:rPr>
            </w:pPr>
            <w:r w:rsidRPr="00DC4083">
              <w:rPr>
                <w:rFonts w:ascii="Arial" w:hAnsi="Arial" w:cs="Arial"/>
                <w:sz w:val="22"/>
                <w:szCs w:val="22"/>
              </w:rPr>
              <w:t>Assessor name:</w:t>
            </w:r>
          </w:p>
          <w:p w:rsidR="00DC4083" w:rsidRPr="00DC4083" w:rsidRDefault="00DC4083" w:rsidP="00DC4083">
            <w:pPr>
              <w:rPr>
                <w:rFonts w:ascii="Arial" w:hAnsi="Arial" w:cs="Arial"/>
                <w:sz w:val="22"/>
                <w:szCs w:val="22"/>
              </w:rPr>
            </w:pPr>
          </w:p>
          <w:p w:rsidR="00DC4083" w:rsidRPr="00DC4083" w:rsidRDefault="00DC4083" w:rsidP="00DC4083">
            <w:pPr>
              <w:rPr>
                <w:rFonts w:ascii="Arial" w:hAnsi="Arial" w:cs="Arial"/>
                <w:sz w:val="22"/>
                <w:szCs w:val="22"/>
              </w:rPr>
            </w:pPr>
            <w:r w:rsidRPr="00DC4083">
              <w:rPr>
                <w:rFonts w:ascii="Arial" w:hAnsi="Arial" w:cs="Arial"/>
                <w:sz w:val="22"/>
                <w:szCs w:val="22"/>
              </w:rPr>
              <w:t>Signature:</w:t>
            </w:r>
            <w:r w:rsidR="00457EE1">
              <w:rPr>
                <w:rFonts w:ascii="Arial" w:hAnsi="Arial" w:cs="Arial"/>
                <w:sz w:val="22"/>
                <w:szCs w:val="22"/>
              </w:rPr>
              <w:t xml:space="preserve">                                                                                       </w:t>
            </w:r>
            <w:r w:rsidRPr="00DC4083">
              <w:rPr>
                <w:rFonts w:ascii="Arial" w:hAnsi="Arial" w:cs="Arial"/>
                <w:sz w:val="22"/>
                <w:szCs w:val="22"/>
              </w:rPr>
              <w:t>Date:</w:t>
            </w:r>
          </w:p>
        </w:tc>
      </w:tr>
    </w:tbl>
    <w:p w:rsidR="00DC4083" w:rsidRPr="00DC4083" w:rsidRDefault="00DC4083" w:rsidP="00DC4083">
      <w:pPr>
        <w:rPr>
          <w:rFonts w:ascii="Arial" w:hAnsi="Arial" w:cs="Arial"/>
          <w:sz w:val="22"/>
          <w:szCs w:val="22"/>
        </w:rPr>
      </w:pPr>
    </w:p>
    <w:p w:rsidR="00DC4083" w:rsidRDefault="00DC4083" w:rsidP="00DC4083">
      <w:pPr>
        <w:ind w:left="-567" w:right="-574" w:firstLine="567"/>
        <w:rPr>
          <w:rFonts w:ascii="Arial" w:hAnsi="Arial" w:cs="Arial"/>
          <w:sz w:val="20"/>
          <w:szCs w:val="22"/>
        </w:rPr>
      </w:pPr>
      <w:r w:rsidRPr="00DC4083">
        <w:rPr>
          <w:rFonts w:ascii="Arial" w:hAnsi="Arial" w:cs="Arial"/>
          <w:sz w:val="20"/>
          <w:szCs w:val="22"/>
        </w:rPr>
        <w:t>For e-portfolio a signature is not required, providing the learner has a personalised and secure login.</w:t>
      </w:r>
    </w:p>
    <w:p w:rsidR="00612AEF" w:rsidRPr="00DC4083" w:rsidRDefault="00612AEF" w:rsidP="00DC4083">
      <w:pPr>
        <w:ind w:left="-567" w:right="-574" w:firstLine="567"/>
        <w:rPr>
          <w:rFonts w:ascii="Arial" w:hAnsi="Arial" w:cs="Arial"/>
          <w:sz w:val="20"/>
          <w:szCs w:val="22"/>
        </w:rPr>
      </w:pPr>
    </w:p>
    <w:p w:rsidR="00DC4083" w:rsidRPr="00DC4083" w:rsidRDefault="00DC4083" w:rsidP="00DC4083">
      <w:pPr>
        <w:rPr>
          <w:rFonts w:ascii="Arial" w:hAnsi="Arial" w:cs="Arial"/>
          <w:sz w:val="2"/>
          <w:szCs w:val="2"/>
        </w:rPr>
      </w:pPr>
    </w:p>
    <w:tbl>
      <w:tblPr>
        <w:tblW w:w="859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816"/>
        <w:gridCol w:w="4780"/>
      </w:tblGrid>
      <w:tr w:rsidR="00DC4083" w:rsidRPr="00DC4083" w:rsidTr="00DC4083">
        <w:trPr>
          <w:trHeight w:hRule="exact" w:val="397"/>
          <w:jc w:val="center"/>
        </w:trPr>
        <w:tc>
          <w:tcPr>
            <w:tcW w:w="8596" w:type="dxa"/>
            <w:gridSpan w:val="2"/>
            <w:shd w:val="clear" w:color="auto" w:fill="E6E6E6"/>
            <w:noWrap/>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Additional information about the unit:</w:t>
            </w:r>
          </w:p>
        </w:tc>
      </w:tr>
      <w:tr w:rsidR="00DC4083" w:rsidRPr="00DC4083" w:rsidTr="00DC4083">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DC4083" w:rsidRPr="00DC4083" w:rsidRDefault="00DC4083" w:rsidP="00530F3F">
            <w:pPr>
              <w:rPr>
                <w:rFonts w:ascii="Arial" w:hAnsi="Arial" w:cs="Arial"/>
                <w:sz w:val="22"/>
                <w:szCs w:val="22"/>
              </w:rPr>
            </w:pPr>
            <w:r w:rsidRPr="00DC4083">
              <w:rPr>
                <w:rFonts w:ascii="Arial" w:hAnsi="Arial" w:cs="Arial"/>
                <w:sz w:val="22"/>
                <w:szCs w:val="22"/>
              </w:rPr>
              <w:t>Relationship to occupational standards</w:t>
            </w:r>
          </w:p>
        </w:tc>
        <w:tc>
          <w:tcPr>
            <w:tcW w:w="4780" w:type="dxa"/>
            <w:tcBorders>
              <w:bottom w:val="single" w:sz="4" w:space="0" w:color="999999"/>
            </w:tcBorders>
            <w:shd w:val="clear" w:color="auto" w:fill="auto"/>
            <w:tcMar>
              <w:top w:w="142" w:type="dxa"/>
              <w:left w:w="142" w:type="dxa"/>
              <w:bottom w:w="142" w:type="dxa"/>
              <w:right w:w="142" w:type="dxa"/>
            </w:tcMar>
          </w:tcPr>
          <w:p w:rsidR="00DC4083" w:rsidRPr="00DC4083" w:rsidRDefault="00DC4083" w:rsidP="00DC4083">
            <w:pPr>
              <w:spacing w:after="60"/>
              <w:rPr>
                <w:rFonts w:ascii="Arial" w:hAnsi="Arial"/>
                <w:sz w:val="22"/>
                <w:szCs w:val="22"/>
              </w:rPr>
            </w:pPr>
            <w:r w:rsidRPr="00DC4083">
              <w:rPr>
                <w:rFonts w:ascii="Arial" w:hAnsi="Arial"/>
                <w:sz w:val="22"/>
                <w:szCs w:val="22"/>
              </w:rPr>
              <w:t>SCDHSC 0032</w:t>
            </w:r>
          </w:p>
        </w:tc>
      </w:tr>
      <w:tr w:rsidR="00DC4083" w:rsidRPr="00DC4083" w:rsidTr="00DC4083">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DC4083" w:rsidRPr="00DC4083" w:rsidRDefault="00DC4083" w:rsidP="00530F3F">
            <w:pPr>
              <w:rPr>
                <w:rFonts w:ascii="Arial" w:hAnsi="Arial" w:cs="Arial"/>
                <w:sz w:val="22"/>
                <w:szCs w:val="22"/>
              </w:rPr>
            </w:pPr>
            <w:r w:rsidRPr="00DC4083">
              <w:rPr>
                <w:rFonts w:ascii="Arial" w:hAnsi="Arial" w:cs="Arial"/>
                <w:color w:val="000000"/>
                <w:sz w:val="22"/>
                <w:szCs w:val="22"/>
                <w:lang w:val="en-US" w:eastAsia="en-US"/>
              </w:rPr>
              <w:t>Additional unit assessment requirements</w:t>
            </w:r>
          </w:p>
        </w:tc>
        <w:tc>
          <w:tcPr>
            <w:tcW w:w="4780" w:type="dxa"/>
            <w:tcBorders>
              <w:bottom w:val="single" w:sz="4" w:space="0" w:color="999999"/>
            </w:tcBorders>
            <w:shd w:val="clear" w:color="auto" w:fill="auto"/>
            <w:tcMar>
              <w:top w:w="142" w:type="dxa"/>
              <w:left w:w="142" w:type="dxa"/>
              <w:bottom w:w="142" w:type="dxa"/>
              <w:right w:w="142" w:type="dxa"/>
            </w:tcMar>
          </w:tcPr>
          <w:p w:rsidR="00DC4083" w:rsidRPr="00DC4083" w:rsidRDefault="00DC4083" w:rsidP="00DC4083">
            <w:pPr>
              <w:rPr>
                <w:rFonts w:ascii="Arial" w:hAnsi="Arial"/>
                <w:sz w:val="22"/>
                <w:szCs w:val="22"/>
              </w:rPr>
            </w:pPr>
            <w:r w:rsidRPr="00DC4083">
              <w:rPr>
                <w:rFonts w:ascii="Arial" w:hAnsi="Arial"/>
                <w:sz w:val="22"/>
                <w:szCs w:val="22"/>
              </w:rPr>
              <w:t>Units need to be assessed in line with the Skills for Care &amp; Development Assessment Principles.</w:t>
            </w:r>
          </w:p>
        </w:tc>
      </w:tr>
      <w:tr w:rsidR="00DC4083" w:rsidRPr="00DC4083" w:rsidTr="00DC4083">
        <w:trPr>
          <w:trHeight w:hRule="exact" w:val="397"/>
          <w:jc w:val="center"/>
        </w:trPr>
        <w:tc>
          <w:tcPr>
            <w:tcW w:w="8596" w:type="dxa"/>
            <w:gridSpan w:val="2"/>
            <w:shd w:val="clear" w:color="auto" w:fill="E6E6E6"/>
            <w:noWrap/>
            <w:tcMar>
              <w:top w:w="142" w:type="dxa"/>
              <w:left w:w="142" w:type="dxa"/>
              <w:bottom w:w="142" w:type="dxa"/>
              <w:right w:w="142" w:type="dxa"/>
            </w:tcMar>
          </w:tcPr>
          <w:p w:rsidR="00DC4083" w:rsidRPr="00DC4083" w:rsidRDefault="00DC4083" w:rsidP="00DC4083">
            <w:pPr>
              <w:rPr>
                <w:rFonts w:ascii="Arial" w:hAnsi="Arial" w:cs="Arial"/>
                <w:b/>
                <w:bCs/>
                <w:sz w:val="22"/>
                <w:szCs w:val="22"/>
              </w:rPr>
            </w:pPr>
            <w:r w:rsidRPr="00DC4083">
              <w:rPr>
                <w:rFonts w:ascii="Arial" w:hAnsi="Arial"/>
                <w:b/>
                <w:bCs/>
                <w:sz w:val="22"/>
                <w:szCs w:val="22"/>
              </w:rPr>
              <w:t>Guidance for developing assessment arrangements for the unit:</w:t>
            </w:r>
          </w:p>
        </w:tc>
      </w:tr>
      <w:tr w:rsidR="00DC4083" w:rsidRPr="00DC4083" w:rsidTr="00DC4083">
        <w:trPr>
          <w:trHeight w:val="555"/>
          <w:jc w:val="center"/>
        </w:trPr>
        <w:tc>
          <w:tcPr>
            <w:tcW w:w="3816" w:type="dxa"/>
            <w:shd w:val="clear" w:color="auto" w:fill="auto"/>
            <w:noWrap/>
            <w:tcMar>
              <w:top w:w="142" w:type="dxa"/>
              <w:left w:w="142" w:type="dxa"/>
              <w:bottom w:w="142" w:type="dxa"/>
              <w:right w:w="142" w:type="dxa"/>
            </w:tcMar>
          </w:tcPr>
          <w:p w:rsidR="00DC4083" w:rsidRPr="00DC4083" w:rsidRDefault="00DC4083" w:rsidP="00530F3F">
            <w:pPr>
              <w:rPr>
                <w:rFonts w:ascii="Arial" w:hAnsi="Arial" w:cs="Arial"/>
                <w:sz w:val="22"/>
                <w:szCs w:val="22"/>
              </w:rPr>
            </w:pPr>
            <w:r w:rsidRPr="00DC4083">
              <w:rPr>
                <w:rFonts w:ascii="Arial" w:hAnsi="Arial" w:cs="Arial"/>
                <w:sz w:val="22"/>
                <w:szCs w:val="22"/>
              </w:rPr>
              <w:t>Guidance for developing unit assessment arrangements – provided with the unit</w:t>
            </w:r>
          </w:p>
        </w:tc>
        <w:tc>
          <w:tcPr>
            <w:tcW w:w="4780" w:type="dxa"/>
            <w:shd w:val="clear" w:color="auto" w:fill="auto"/>
            <w:tcMar>
              <w:top w:w="142" w:type="dxa"/>
              <w:left w:w="142" w:type="dxa"/>
              <w:bottom w:w="142" w:type="dxa"/>
              <w:right w:w="142" w:type="dxa"/>
            </w:tcMar>
          </w:tcPr>
          <w:p w:rsidR="00DC4083" w:rsidRPr="00DC4083" w:rsidRDefault="00DC4083" w:rsidP="00DC4083">
            <w:pPr>
              <w:spacing w:after="60"/>
              <w:rPr>
                <w:rFonts w:ascii="Arial" w:hAnsi="Arial"/>
                <w:b/>
                <w:sz w:val="22"/>
              </w:rPr>
            </w:pPr>
            <w:r w:rsidRPr="00DC4083">
              <w:rPr>
                <w:rFonts w:ascii="Arial" w:hAnsi="Arial"/>
                <w:sz w:val="22"/>
                <w:szCs w:val="22"/>
              </w:rPr>
              <w:t>Learning outcomes 2 and 3 must be assessed in a real work environment.</w:t>
            </w:r>
          </w:p>
        </w:tc>
      </w:tr>
      <w:tr w:rsidR="00DC4083" w:rsidRPr="00DC4083" w:rsidTr="00DC4083">
        <w:trPr>
          <w:trHeight w:val="555"/>
          <w:jc w:val="center"/>
        </w:trPr>
        <w:tc>
          <w:tcPr>
            <w:tcW w:w="3816" w:type="dxa"/>
            <w:shd w:val="clear" w:color="auto" w:fill="auto"/>
            <w:noWrap/>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Unit assessment guidance – provided by the sector</w:t>
            </w:r>
          </w:p>
        </w:tc>
        <w:tc>
          <w:tcPr>
            <w:tcW w:w="4780" w:type="dxa"/>
            <w:shd w:val="clear" w:color="auto" w:fill="auto"/>
            <w:tcMar>
              <w:top w:w="142" w:type="dxa"/>
              <w:left w:w="142" w:type="dxa"/>
              <w:bottom w:w="142" w:type="dxa"/>
              <w:right w:w="142" w:type="dxa"/>
            </w:tcMar>
          </w:tcPr>
          <w:p w:rsidR="00DC4083" w:rsidRPr="00DC4083" w:rsidRDefault="00DC4083" w:rsidP="00DC4083">
            <w:pPr>
              <w:spacing w:after="60"/>
              <w:rPr>
                <w:rFonts w:ascii="Arial" w:hAnsi="Arial"/>
                <w:sz w:val="22"/>
              </w:rPr>
            </w:pPr>
            <w:r w:rsidRPr="00DC4083">
              <w:rPr>
                <w:rFonts w:ascii="Arial" w:hAnsi="Arial"/>
                <w:b/>
                <w:sz w:val="22"/>
              </w:rPr>
              <w:t>Others</w:t>
            </w:r>
            <w:r w:rsidRPr="00DC4083">
              <w:rPr>
                <w:rFonts w:ascii="Arial" w:hAnsi="Arial"/>
                <w:sz w:val="22"/>
              </w:rPr>
              <w:t xml:space="preserve"> including:</w:t>
            </w:r>
          </w:p>
          <w:p w:rsidR="00DC4083" w:rsidRPr="000450C8" w:rsidRDefault="00DC4083" w:rsidP="00612AEF">
            <w:pPr>
              <w:pStyle w:val="ACBullet"/>
              <w:rPr>
                <w:rFonts w:cs="Arial"/>
                <w:lang w:val="en-GB" w:eastAsia="en-GB"/>
              </w:rPr>
            </w:pPr>
            <w:r w:rsidRPr="000450C8">
              <w:rPr>
                <w:rFonts w:cs="Arial"/>
                <w:lang w:val="en-GB" w:eastAsia="en-GB"/>
              </w:rPr>
              <w:t>colleagues</w:t>
            </w:r>
          </w:p>
          <w:p w:rsidR="00DC4083" w:rsidRPr="000450C8" w:rsidRDefault="00DC4083" w:rsidP="00612AEF">
            <w:pPr>
              <w:pStyle w:val="ACBullet"/>
              <w:rPr>
                <w:rFonts w:cs="Arial"/>
                <w:lang w:val="en-GB" w:eastAsia="en-GB"/>
              </w:rPr>
            </w:pPr>
            <w:r w:rsidRPr="000450C8">
              <w:rPr>
                <w:rFonts w:cs="Arial"/>
                <w:lang w:val="en-GB" w:eastAsia="en-GB"/>
              </w:rPr>
              <w:t>visitors</w:t>
            </w:r>
          </w:p>
          <w:p w:rsidR="00DC4083" w:rsidRPr="000450C8" w:rsidRDefault="00DC4083" w:rsidP="00612AEF">
            <w:pPr>
              <w:pStyle w:val="ACBullet"/>
              <w:rPr>
                <w:rFonts w:cs="Arial"/>
                <w:lang w:val="en-GB" w:eastAsia="en-GB"/>
              </w:rPr>
            </w:pPr>
            <w:r w:rsidRPr="000450C8">
              <w:rPr>
                <w:rFonts w:cs="Arial"/>
                <w:lang w:val="en-GB" w:eastAsia="en-GB"/>
              </w:rPr>
              <w:t>families and carers.</w:t>
            </w:r>
          </w:p>
          <w:p w:rsidR="00DC4083" w:rsidRPr="00DC4083" w:rsidRDefault="00DC4083" w:rsidP="00DC4083">
            <w:pPr>
              <w:spacing w:after="60"/>
              <w:rPr>
                <w:rFonts w:ascii="Arial" w:hAnsi="Arial"/>
                <w:sz w:val="22"/>
              </w:rPr>
            </w:pPr>
          </w:p>
          <w:p w:rsidR="00DC4083" w:rsidRPr="00DC4083" w:rsidRDefault="00DC4083" w:rsidP="00DC4083">
            <w:pPr>
              <w:spacing w:after="60"/>
              <w:rPr>
                <w:rFonts w:ascii="Arial" w:hAnsi="Arial"/>
                <w:sz w:val="22"/>
              </w:rPr>
            </w:pPr>
            <w:r w:rsidRPr="00DC4083">
              <w:rPr>
                <w:rFonts w:ascii="Arial" w:hAnsi="Arial"/>
                <w:b/>
                <w:sz w:val="22"/>
              </w:rPr>
              <w:t>Factors</w:t>
            </w:r>
            <w:r w:rsidRPr="00DC4083">
              <w:rPr>
                <w:rFonts w:ascii="Arial" w:hAnsi="Arial"/>
                <w:sz w:val="22"/>
              </w:rPr>
              <w:t xml:space="preserve"> e.g.:</w:t>
            </w:r>
          </w:p>
          <w:p w:rsidR="00DC4083" w:rsidRPr="000450C8" w:rsidRDefault="00DC4083" w:rsidP="00612AEF">
            <w:pPr>
              <w:pStyle w:val="ACBullet"/>
              <w:rPr>
                <w:rFonts w:cs="Arial"/>
                <w:lang w:val="en-GB" w:eastAsia="en-GB"/>
              </w:rPr>
            </w:pPr>
            <w:r w:rsidRPr="000450C8">
              <w:rPr>
                <w:rFonts w:cs="Arial"/>
                <w:lang w:val="en-GB" w:eastAsia="en-GB"/>
              </w:rPr>
              <w:t>the individual needs, age and abilities of the children and young people</w:t>
            </w:r>
          </w:p>
          <w:p w:rsidR="00DC4083" w:rsidRPr="000450C8" w:rsidRDefault="00DC4083" w:rsidP="00612AEF">
            <w:pPr>
              <w:pStyle w:val="ACBullet"/>
              <w:rPr>
                <w:rFonts w:cs="Arial"/>
                <w:lang w:val="en-GB" w:eastAsia="en-GB"/>
              </w:rPr>
            </w:pPr>
            <w:r w:rsidRPr="000450C8">
              <w:rPr>
                <w:rFonts w:cs="Arial"/>
                <w:lang w:val="en-GB" w:eastAsia="en-GB"/>
              </w:rPr>
              <w:t>desired outcomes for the children and young people</w:t>
            </w:r>
          </w:p>
          <w:p w:rsidR="00DC4083" w:rsidRPr="000450C8" w:rsidRDefault="00DC4083" w:rsidP="00612AEF">
            <w:pPr>
              <w:pStyle w:val="ACBullet"/>
              <w:rPr>
                <w:rFonts w:cs="Arial"/>
                <w:lang w:val="en-GB" w:eastAsia="en-GB"/>
              </w:rPr>
            </w:pPr>
            <w:r w:rsidRPr="000450C8">
              <w:rPr>
                <w:rFonts w:cs="Arial"/>
                <w:lang w:val="en-GB" w:eastAsia="en-GB"/>
              </w:rPr>
              <w:t>the function and purpose of the environment and the service offered</w:t>
            </w:r>
          </w:p>
          <w:p w:rsidR="00DC4083" w:rsidRPr="000450C8" w:rsidRDefault="00DC4083" w:rsidP="00612AEF">
            <w:pPr>
              <w:pStyle w:val="ACBullet"/>
              <w:rPr>
                <w:rFonts w:cs="Arial"/>
                <w:lang w:val="en-GB" w:eastAsia="en-GB"/>
              </w:rPr>
            </w:pPr>
            <w:r w:rsidRPr="000450C8">
              <w:rPr>
                <w:rFonts w:cs="Arial"/>
                <w:lang w:val="en-GB" w:eastAsia="en-GB"/>
              </w:rPr>
              <w:t>lines of responsibility and accountability</w:t>
            </w:r>
          </w:p>
          <w:p w:rsidR="00DC4083" w:rsidRPr="000450C8" w:rsidRDefault="00DC4083" w:rsidP="00612AEF">
            <w:pPr>
              <w:pStyle w:val="ACBullet"/>
              <w:rPr>
                <w:rFonts w:cs="Arial"/>
                <w:lang w:val="en-GB" w:eastAsia="en-GB"/>
              </w:rPr>
            </w:pPr>
            <w:r w:rsidRPr="000450C8">
              <w:rPr>
                <w:rFonts w:cs="Arial"/>
                <w:lang w:val="en-GB" w:eastAsia="en-GB"/>
              </w:rPr>
              <w:t>the duty of care.</w:t>
            </w:r>
          </w:p>
          <w:p w:rsidR="00DC4083" w:rsidRPr="00DC4083" w:rsidRDefault="00DC4083" w:rsidP="00DC4083">
            <w:pPr>
              <w:spacing w:after="60"/>
              <w:ind w:left="648" w:hanging="230"/>
              <w:rPr>
                <w:rFonts w:ascii="Arial" w:hAnsi="Arial"/>
                <w:sz w:val="22"/>
              </w:rPr>
            </w:pPr>
          </w:p>
          <w:p w:rsidR="00681583" w:rsidRDefault="00681583" w:rsidP="00DC4083">
            <w:pPr>
              <w:spacing w:after="60"/>
              <w:rPr>
                <w:rFonts w:ascii="Arial" w:hAnsi="Arial"/>
                <w:b/>
                <w:sz w:val="22"/>
              </w:rPr>
            </w:pPr>
          </w:p>
          <w:p w:rsidR="00DC4083" w:rsidRPr="00DC4083" w:rsidRDefault="00DC4083" w:rsidP="00DC4083">
            <w:pPr>
              <w:spacing w:after="60"/>
              <w:rPr>
                <w:rFonts w:ascii="Arial" w:hAnsi="Arial"/>
                <w:sz w:val="22"/>
              </w:rPr>
            </w:pPr>
            <w:r w:rsidRPr="00DC4083">
              <w:rPr>
                <w:rFonts w:ascii="Arial" w:hAnsi="Arial"/>
                <w:b/>
                <w:sz w:val="22"/>
              </w:rPr>
              <w:t>Hazards</w:t>
            </w:r>
            <w:r w:rsidRPr="00DC4083">
              <w:rPr>
                <w:rFonts w:ascii="Arial" w:hAnsi="Arial"/>
                <w:sz w:val="22"/>
              </w:rPr>
              <w:t xml:space="preserve"> e.g.:</w:t>
            </w:r>
          </w:p>
          <w:p w:rsidR="00DC4083" w:rsidRPr="000450C8" w:rsidRDefault="00DC4083" w:rsidP="00612AEF">
            <w:pPr>
              <w:pStyle w:val="ACBullet"/>
              <w:rPr>
                <w:rFonts w:cs="Arial"/>
                <w:lang w:val="en-GB" w:eastAsia="en-GB"/>
              </w:rPr>
            </w:pPr>
            <w:r w:rsidRPr="000450C8">
              <w:rPr>
                <w:rFonts w:cs="Arial"/>
                <w:lang w:val="en-GB" w:eastAsia="en-GB"/>
              </w:rPr>
              <w:t xml:space="preserve">physical </w:t>
            </w:r>
          </w:p>
          <w:p w:rsidR="00DC4083" w:rsidRPr="000450C8" w:rsidRDefault="00DC4083" w:rsidP="00612AEF">
            <w:pPr>
              <w:pStyle w:val="ACBullet"/>
              <w:rPr>
                <w:rFonts w:cs="Arial"/>
                <w:lang w:val="en-GB" w:eastAsia="en-GB"/>
              </w:rPr>
            </w:pPr>
            <w:r w:rsidRPr="000450C8">
              <w:rPr>
                <w:rFonts w:cs="Arial"/>
                <w:lang w:val="en-GB" w:eastAsia="en-GB"/>
              </w:rPr>
              <w:t xml:space="preserve">security </w:t>
            </w:r>
          </w:p>
          <w:p w:rsidR="00DC4083" w:rsidRPr="000450C8" w:rsidRDefault="00DC4083" w:rsidP="00612AEF">
            <w:pPr>
              <w:pStyle w:val="ACBullet"/>
              <w:rPr>
                <w:rFonts w:cs="Arial"/>
                <w:lang w:val="en-GB" w:eastAsia="en-GB"/>
              </w:rPr>
            </w:pPr>
            <w:r w:rsidRPr="000450C8">
              <w:rPr>
                <w:rFonts w:cs="Arial"/>
                <w:lang w:val="en-GB" w:eastAsia="en-GB"/>
              </w:rPr>
              <w:t xml:space="preserve">fire </w:t>
            </w:r>
          </w:p>
          <w:p w:rsidR="00DC4083" w:rsidRPr="000450C8" w:rsidRDefault="00DC4083" w:rsidP="00612AEF">
            <w:pPr>
              <w:pStyle w:val="ACBullet"/>
              <w:rPr>
                <w:rFonts w:cs="Arial"/>
                <w:lang w:val="en-GB" w:eastAsia="en-GB"/>
              </w:rPr>
            </w:pPr>
            <w:r w:rsidRPr="000450C8">
              <w:rPr>
                <w:rFonts w:cs="Arial"/>
                <w:lang w:val="en-GB" w:eastAsia="en-GB"/>
              </w:rPr>
              <w:t xml:space="preserve">food safety </w:t>
            </w:r>
          </w:p>
          <w:p w:rsidR="00DC4083" w:rsidRPr="000450C8" w:rsidRDefault="00DC4083" w:rsidP="00612AEF">
            <w:pPr>
              <w:pStyle w:val="ACBullet"/>
              <w:rPr>
                <w:rFonts w:cs="Arial"/>
                <w:lang w:val="en-GB" w:eastAsia="en-GB"/>
              </w:rPr>
            </w:pPr>
            <w:r w:rsidRPr="000450C8">
              <w:rPr>
                <w:rFonts w:cs="Arial"/>
                <w:lang w:val="en-GB" w:eastAsia="en-GB"/>
              </w:rPr>
              <w:t>personal safety.</w:t>
            </w:r>
          </w:p>
          <w:p w:rsidR="00DC4083" w:rsidRPr="00DC4083" w:rsidRDefault="00DC4083" w:rsidP="00DC4083">
            <w:pPr>
              <w:spacing w:after="60"/>
              <w:rPr>
                <w:rFonts w:ascii="Arial" w:hAnsi="Arial"/>
                <w:sz w:val="22"/>
              </w:rPr>
            </w:pPr>
          </w:p>
          <w:p w:rsidR="00DC4083" w:rsidRPr="00DC4083" w:rsidRDefault="00DC4083" w:rsidP="00DC4083">
            <w:pPr>
              <w:spacing w:after="60"/>
              <w:rPr>
                <w:rFonts w:ascii="Arial" w:hAnsi="Arial"/>
                <w:sz w:val="22"/>
              </w:rPr>
            </w:pPr>
            <w:r w:rsidRPr="00DC4083">
              <w:rPr>
                <w:rFonts w:ascii="Arial" w:hAnsi="Arial"/>
                <w:b/>
                <w:sz w:val="22"/>
              </w:rPr>
              <w:t>Accidents</w:t>
            </w:r>
            <w:r w:rsidRPr="00DC4083">
              <w:rPr>
                <w:rFonts w:ascii="Arial" w:hAnsi="Arial"/>
                <w:sz w:val="22"/>
              </w:rPr>
              <w:t xml:space="preserve"> involving children, young people or adults.</w:t>
            </w:r>
          </w:p>
          <w:p w:rsidR="00DC4083" w:rsidRPr="00DC4083" w:rsidRDefault="00DC4083" w:rsidP="00DC4083">
            <w:pPr>
              <w:spacing w:after="60"/>
              <w:rPr>
                <w:rFonts w:ascii="Arial" w:hAnsi="Arial"/>
                <w:sz w:val="22"/>
              </w:rPr>
            </w:pPr>
          </w:p>
          <w:p w:rsidR="00DC4083" w:rsidRPr="00DC4083" w:rsidRDefault="00DC4083" w:rsidP="00DC4083">
            <w:pPr>
              <w:spacing w:after="60"/>
              <w:rPr>
                <w:rFonts w:ascii="Arial" w:hAnsi="Arial"/>
                <w:sz w:val="22"/>
              </w:rPr>
            </w:pPr>
            <w:r w:rsidRPr="00DC4083">
              <w:rPr>
                <w:rFonts w:ascii="Arial" w:hAnsi="Arial"/>
                <w:b/>
                <w:sz w:val="22"/>
              </w:rPr>
              <w:t>Illness</w:t>
            </w:r>
            <w:r w:rsidRPr="00DC4083">
              <w:rPr>
                <w:rFonts w:ascii="Arial" w:hAnsi="Arial"/>
                <w:sz w:val="22"/>
              </w:rPr>
              <w:t xml:space="preserve"> including recognition of signs such as fever, rashes or unconsciousness. </w:t>
            </w:r>
          </w:p>
          <w:p w:rsidR="00DC4083" w:rsidRPr="00DC4083" w:rsidRDefault="00DC4083" w:rsidP="00612AEF">
            <w:pPr>
              <w:spacing w:after="60"/>
              <w:rPr>
                <w:rFonts w:ascii="Arial" w:hAnsi="Arial"/>
                <w:sz w:val="22"/>
              </w:rPr>
            </w:pPr>
          </w:p>
          <w:p w:rsidR="00DC4083" w:rsidRPr="00DC4083" w:rsidRDefault="00DC4083" w:rsidP="00DC4083">
            <w:pPr>
              <w:spacing w:after="60"/>
              <w:rPr>
                <w:rFonts w:ascii="Arial" w:hAnsi="Arial"/>
                <w:sz w:val="22"/>
              </w:rPr>
            </w:pPr>
            <w:r w:rsidRPr="00DC4083">
              <w:rPr>
                <w:rFonts w:ascii="Arial" w:hAnsi="Arial"/>
                <w:b/>
                <w:sz w:val="22"/>
              </w:rPr>
              <w:t>Emergencies</w:t>
            </w:r>
            <w:r w:rsidRPr="00DC4083">
              <w:rPr>
                <w:rFonts w:ascii="Arial" w:hAnsi="Arial"/>
                <w:sz w:val="22"/>
              </w:rPr>
              <w:t xml:space="preserve"> such as fire, missing children or young people, evacuation of premises.</w:t>
            </w:r>
          </w:p>
        </w:tc>
      </w:tr>
    </w:tbl>
    <w:p w:rsidR="00DC4083" w:rsidRDefault="00DC4083" w:rsidP="00DC4083">
      <w:pPr>
        <w:pStyle w:val="Heading1"/>
        <w:sectPr w:rsidR="00DC4083" w:rsidSect="00D71DB4">
          <w:headerReference w:type="even" r:id="rId50"/>
          <w:headerReference w:type="default" r:id="rId51"/>
          <w:headerReference w:type="first" r:id="rId52"/>
          <w:type w:val="oddPage"/>
          <w:pgSz w:w="11907" w:h="16840" w:code="9"/>
          <w:pgMar w:top="1701" w:right="1797" w:bottom="1418" w:left="1797" w:header="709" w:footer="709" w:gutter="0"/>
          <w:cols w:space="708"/>
          <w:titlePg/>
          <w:docGrid w:linePitch="360"/>
        </w:sectPr>
      </w:pPr>
    </w:p>
    <w:p w:rsidR="00DC4083" w:rsidRPr="00DC4083" w:rsidRDefault="00DC4083" w:rsidP="00612AEF">
      <w:pPr>
        <w:pStyle w:val="Heading4"/>
      </w:pPr>
      <w:bookmarkStart w:id="100" w:name="_Ref399254637"/>
      <w:bookmarkStart w:id="101" w:name="_Toc499881825"/>
      <w:r w:rsidRPr="00DC4083">
        <w:t>RCC 3.6</w:t>
      </w:r>
      <w:r w:rsidR="001A7F1E">
        <w:t>:</w:t>
      </w:r>
      <w:r w:rsidRPr="00DC4083">
        <w:t xml:space="preserve"> Assessment and planning with children and young people in residential childcare</w:t>
      </w:r>
      <w:bookmarkEnd w:id="100"/>
      <w:bookmarkEnd w:id="101"/>
    </w:p>
    <w:p w:rsidR="00DC4083" w:rsidRPr="00DC4083" w:rsidRDefault="00DC4083" w:rsidP="00DC4083">
      <w:pPr>
        <w:rPr>
          <w:rFonts w:ascii="Arial" w:hAnsi="Arial" w:cs="Arial"/>
          <w:b/>
          <w:sz w:val="22"/>
          <w:szCs w:val="22"/>
        </w:rPr>
      </w:pPr>
    </w:p>
    <w:tbl>
      <w:tblPr>
        <w:tblW w:w="8505" w:type="dxa"/>
        <w:jc w:val="center"/>
        <w:tblLook w:val="01E0" w:firstRow="1" w:lastRow="1" w:firstColumn="1" w:lastColumn="1" w:noHBand="0" w:noVBand="0"/>
      </w:tblPr>
      <w:tblGrid>
        <w:gridCol w:w="1865"/>
        <w:gridCol w:w="1775"/>
        <w:gridCol w:w="2105"/>
        <w:gridCol w:w="2760"/>
      </w:tblGrid>
      <w:tr w:rsidR="00DC4083" w:rsidRPr="00DC4083" w:rsidTr="00FD45D0">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Unit reference</w:t>
            </w:r>
          </w:p>
        </w:tc>
        <w:tc>
          <w:tcPr>
            <w:tcW w:w="1775" w:type="dxa"/>
            <w:shd w:val="clear" w:color="auto" w:fill="auto"/>
            <w:tcMar>
              <w:top w:w="142" w:type="dxa"/>
              <w:left w:w="142" w:type="dxa"/>
              <w:bottom w:w="142" w:type="dxa"/>
              <w:right w:w="142" w:type="dxa"/>
            </w:tcMar>
          </w:tcPr>
          <w:p w:rsidR="00DC4083" w:rsidRPr="00DC4083" w:rsidRDefault="009D2DDF" w:rsidP="00DC4083">
            <w:pPr>
              <w:rPr>
                <w:rFonts w:ascii="Arial" w:hAnsi="Arial" w:cs="Arial"/>
                <w:sz w:val="22"/>
                <w:szCs w:val="22"/>
              </w:rPr>
            </w:pPr>
            <w:r w:rsidRPr="009D2DDF">
              <w:rPr>
                <w:rFonts w:ascii="Arial" w:hAnsi="Arial" w:cs="Arial"/>
                <w:sz w:val="22"/>
                <w:szCs w:val="22"/>
              </w:rPr>
              <w:t>A/506/7828</w:t>
            </w:r>
          </w:p>
        </w:tc>
        <w:tc>
          <w:tcPr>
            <w:tcW w:w="210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Unit level</w:t>
            </w:r>
          </w:p>
        </w:tc>
        <w:tc>
          <w:tcPr>
            <w:tcW w:w="2760"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3</w:t>
            </w:r>
          </w:p>
        </w:tc>
      </w:tr>
      <w:tr w:rsidR="00DC4083" w:rsidRPr="00DC4083" w:rsidTr="00FD45D0">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Credit value</w:t>
            </w:r>
          </w:p>
        </w:tc>
        <w:tc>
          <w:tcPr>
            <w:tcW w:w="177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3</w:t>
            </w:r>
          </w:p>
        </w:tc>
        <w:tc>
          <w:tcPr>
            <w:tcW w:w="2105" w:type="dxa"/>
            <w:shd w:val="clear" w:color="auto" w:fill="auto"/>
            <w:tcMar>
              <w:top w:w="142" w:type="dxa"/>
              <w:left w:w="142" w:type="dxa"/>
              <w:bottom w:w="142" w:type="dxa"/>
              <w:right w:w="142" w:type="dxa"/>
            </w:tcMar>
          </w:tcPr>
          <w:p w:rsidR="00DC4083" w:rsidRPr="00DC4083" w:rsidRDefault="00FD45D0" w:rsidP="00DC4083">
            <w:pPr>
              <w:rPr>
                <w:rFonts w:ascii="Arial" w:hAnsi="Arial" w:cs="Arial"/>
                <w:b/>
                <w:sz w:val="22"/>
                <w:szCs w:val="22"/>
              </w:rPr>
            </w:pPr>
            <w:r>
              <w:rPr>
                <w:rFonts w:ascii="Arial" w:hAnsi="Arial" w:cs="Arial"/>
                <w:b/>
                <w:sz w:val="22"/>
                <w:szCs w:val="22"/>
              </w:rPr>
              <w:t>Guided Learning</w:t>
            </w:r>
          </w:p>
        </w:tc>
        <w:tc>
          <w:tcPr>
            <w:tcW w:w="2760"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20</w:t>
            </w:r>
          </w:p>
        </w:tc>
      </w:tr>
      <w:tr w:rsidR="00DC4083" w:rsidRPr="00DC4083" w:rsidTr="00DC4083">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 xml:space="preserve">Unit aim </w:t>
            </w:r>
          </w:p>
        </w:tc>
        <w:tc>
          <w:tcPr>
            <w:tcW w:w="6640" w:type="dxa"/>
            <w:gridSpan w:val="3"/>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This unit provides the knowledge and skills required to carry out assessment and planning with children and young people in residential childcare.</w:t>
            </w:r>
          </w:p>
        </w:tc>
      </w:tr>
    </w:tbl>
    <w:p w:rsidR="00DC4083" w:rsidRPr="00DC4083" w:rsidRDefault="00DC4083" w:rsidP="00DC4083"/>
    <w:tbl>
      <w:tblPr>
        <w:tblW w:w="8505" w:type="dxa"/>
        <w:jc w:val="center"/>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1865"/>
        <w:gridCol w:w="2463"/>
        <w:gridCol w:w="2268"/>
        <w:gridCol w:w="1909"/>
      </w:tblGrid>
      <w:tr w:rsidR="00DC4083" w:rsidRPr="00DC4083" w:rsidTr="00DC4083">
        <w:trPr>
          <w:cantSplit/>
          <w:trHeight w:val="231"/>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Learner name:</w:t>
            </w:r>
          </w:p>
        </w:tc>
        <w:tc>
          <w:tcPr>
            <w:tcW w:w="2463"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Centre no:</w:t>
            </w:r>
          </w:p>
        </w:tc>
        <w:tc>
          <w:tcPr>
            <w:tcW w:w="1909"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r>
      <w:tr w:rsidR="00DC4083" w:rsidRPr="00DC4083" w:rsidTr="00DC4083">
        <w:trPr>
          <w:cantSplit/>
          <w:trHeight w:val="161"/>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PIN:</w:t>
            </w:r>
          </w:p>
        </w:tc>
        <w:tc>
          <w:tcPr>
            <w:tcW w:w="2463"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DC4083" w:rsidRPr="00DC4083" w:rsidRDefault="00DC4083" w:rsidP="00DC4083">
            <w:pPr>
              <w:jc w:val="right"/>
              <w:rPr>
                <w:rFonts w:ascii="Arial" w:hAnsi="Arial" w:cs="Arial"/>
                <w:b/>
                <w:sz w:val="22"/>
                <w:szCs w:val="22"/>
              </w:rPr>
            </w:pPr>
            <w:r w:rsidRPr="00DC4083">
              <w:rPr>
                <w:rFonts w:ascii="Arial" w:hAnsi="Arial" w:cs="Arial"/>
                <w:b/>
                <w:sz w:val="22"/>
                <w:szCs w:val="22"/>
              </w:rPr>
              <w:t>ULN:</w:t>
            </w:r>
          </w:p>
        </w:tc>
        <w:tc>
          <w:tcPr>
            <w:tcW w:w="1909"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r>
    </w:tbl>
    <w:p w:rsidR="00DC4083" w:rsidRPr="00DC4083" w:rsidRDefault="00DC4083" w:rsidP="00DC4083">
      <w:pPr>
        <w:rPr>
          <w:rFonts w:ascii="Arial" w:hAnsi="Arial" w:cs="Arial"/>
          <w:sz w:val="22"/>
          <w:szCs w:val="22"/>
        </w:rPr>
      </w:pPr>
    </w:p>
    <w:tbl>
      <w:tblPr>
        <w:tblW w:w="861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33"/>
        <w:gridCol w:w="3056"/>
        <w:gridCol w:w="1310"/>
        <w:gridCol w:w="1418"/>
      </w:tblGrid>
      <w:tr w:rsidR="00DC4083" w:rsidRPr="00DC4083" w:rsidTr="00DC4083">
        <w:trPr>
          <w:cantSplit/>
          <w:trHeight w:val="638"/>
          <w:tblHeader/>
          <w:jc w:val="center"/>
        </w:trPr>
        <w:tc>
          <w:tcPr>
            <w:tcW w:w="2833" w:type="dxa"/>
            <w:shd w:val="clear" w:color="auto" w:fill="D9D9D9"/>
            <w:noWrap/>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Learning outcomes</w:t>
            </w:r>
          </w:p>
          <w:p w:rsidR="00DC4083" w:rsidRPr="00DC4083" w:rsidRDefault="00DC4083" w:rsidP="00DC4083">
            <w:pPr>
              <w:rPr>
                <w:rFonts w:ascii="Arial" w:hAnsi="Arial" w:cs="Arial"/>
                <w:sz w:val="22"/>
                <w:szCs w:val="22"/>
              </w:rPr>
            </w:pPr>
            <w:r w:rsidRPr="00DC4083">
              <w:rPr>
                <w:rFonts w:ascii="Arial" w:hAnsi="Arial" w:cs="Arial"/>
                <w:sz w:val="16"/>
                <w:szCs w:val="22"/>
              </w:rPr>
              <w:t>The learner will:</w:t>
            </w:r>
          </w:p>
        </w:tc>
        <w:tc>
          <w:tcPr>
            <w:tcW w:w="3056" w:type="dxa"/>
            <w:shd w:val="clear" w:color="auto" w:fill="D9D9D9"/>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Assessment criteria</w:t>
            </w:r>
          </w:p>
          <w:p w:rsidR="00DC4083" w:rsidRPr="00DC4083" w:rsidRDefault="00DC4083" w:rsidP="00DC4083">
            <w:pPr>
              <w:rPr>
                <w:rFonts w:ascii="Arial" w:hAnsi="Arial" w:cs="Arial"/>
                <w:sz w:val="22"/>
                <w:szCs w:val="22"/>
              </w:rPr>
            </w:pPr>
            <w:r w:rsidRPr="00DC4083">
              <w:rPr>
                <w:rFonts w:ascii="Arial" w:hAnsi="Arial" w:cs="Arial"/>
                <w:sz w:val="16"/>
                <w:szCs w:val="22"/>
              </w:rPr>
              <w:t>The learner can:</w:t>
            </w:r>
          </w:p>
        </w:tc>
        <w:tc>
          <w:tcPr>
            <w:tcW w:w="1310" w:type="dxa"/>
            <w:shd w:val="clear" w:color="auto" w:fill="D9D9D9"/>
            <w:tcMar>
              <w:top w:w="142" w:type="dxa"/>
              <w:left w:w="142" w:type="dxa"/>
              <w:bottom w:w="142" w:type="dxa"/>
              <w:right w:w="142" w:type="dxa"/>
            </w:tcMar>
          </w:tcPr>
          <w:p w:rsidR="00DC4083" w:rsidRPr="00DC4083" w:rsidRDefault="00DC4083" w:rsidP="00DC4083">
            <w:pPr>
              <w:jc w:val="center"/>
              <w:rPr>
                <w:rFonts w:ascii="Arial" w:hAnsi="Arial" w:cs="Arial"/>
                <w:b/>
                <w:sz w:val="22"/>
                <w:szCs w:val="22"/>
              </w:rPr>
            </w:pPr>
            <w:r w:rsidRPr="00DC4083">
              <w:rPr>
                <w:rFonts w:ascii="Arial" w:hAnsi="Arial" w:cs="Arial"/>
                <w:b/>
                <w:sz w:val="22"/>
                <w:szCs w:val="22"/>
              </w:rPr>
              <w:t>Evidence record</w:t>
            </w:r>
          </w:p>
          <w:p w:rsidR="00DC4083" w:rsidRPr="00DC4083" w:rsidRDefault="00DC4083" w:rsidP="00DC4083">
            <w:pPr>
              <w:jc w:val="center"/>
              <w:rPr>
                <w:rFonts w:ascii="Arial" w:hAnsi="Arial" w:cs="Arial"/>
                <w:sz w:val="22"/>
                <w:szCs w:val="22"/>
              </w:rPr>
            </w:pPr>
            <w:r w:rsidRPr="00DC4083">
              <w:rPr>
                <w:rFonts w:ascii="Arial" w:hAnsi="Arial" w:cs="Arial"/>
                <w:sz w:val="16"/>
                <w:szCs w:val="22"/>
              </w:rPr>
              <w:t>e.g.</w:t>
            </w:r>
            <w:r w:rsidRPr="00DC4083">
              <w:rPr>
                <w:rFonts w:ascii="Arial" w:hAnsi="Arial" w:cs="Arial"/>
                <w:b/>
                <w:sz w:val="16"/>
                <w:szCs w:val="22"/>
              </w:rPr>
              <w:t xml:space="preserve"> </w:t>
            </w:r>
            <w:r w:rsidRPr="00DC4083">
              <w:rPr>
                <w:rFonts w:ascii="Arial" w:hAnsi="Arial" w:cs="Arial"/>
                <w:sz w:val="16"/>
                <w:szCs w:val="22"/>
              </w:rPr>
              <w:t>page number &amp; method</w:t>
            </w:r>
          </w:p>
        </w:tc>
        <w:tc>
          <w:tcPr>
            <w:tcW w:w="1418" w:type="dxa"/>
            <w:shd w:val="clear" w:color="auto" w:fill="D9D9D9"/>
            <w:tcMar>
              <w:top w:w="142" w:type="dxa"/>
              <w:left w:w="142" w:type="dxa"/>
              <w:bottom w:w="142" w:type="dxa"/>
              <w:right w:w="142" w:type="dxa"/>
            </w:tcMar>
          </w:tcPr>
          <w:p w:rsidR="00DC4083" w:rsidRPr="00DC4083" w:rsidRDefault="00DC4083" w:rsidP="00DC4083">
            <w:pPr>
              <w:jc w:val="center"/>
              <w:rPr>
                <w:rFonts w:ascii="Arial" w:hAnsi="Arial" w:cs="Arial"/>
                <w:b/>
                <w:sz w:val="22"/>
                <w:szCs w:val="22"/>
              </w:rPr>
            </w:pPr>
            <w:r w:rsidRPr="00DC4083">
              <w:rPr>
                <w:rFonts w:ascii="Arial" w:hAnsi="Arial" w:cs="Arial"/>
                <w:b/>
                <w:sz w:val="22"/>
                <w:szCs w:val="22"/>
              </w:rPr>
              <w:t>Assessor judgement achieved</w:t>
            </w:r>
          </w:p>
          <w:p w:rsidR="00DC4083" w:rsidRPr="00DC4083" w:rsidRDefault="00DC4083" w:rsidP="00DC4083">
            <w:pPr>
              <w:jc w:val="center"/>
              <w:rPr>
                <w:rFonts w:ascii="Arial" w:hAnsi="Arial" w:cs="Arial"/>
                <w:sz w:val="22"/>
                <w:szCs w:val="22"/>
              </w:rPr>
            </w:pPr>
            <w:r w:rsidRPr="00DC4083">
              <w:rPr>
                <w:rFonts w:ascii="Arial" w:hAnsi="Arial" w:cs="Arial"/>
                <w:sz w:val="16"/>
                <w:szCs w:val="22"/>
              </w:rPr>
              <w:t>Initial and date</w:t>
            </w:r>
          </w:p>
        </w:tc>
      </w:tr>
      <w:tr w:rsidR="00DC4083" w:rsidRPr="00DC4083" w:rsidTr="00DC4083">
        <w:trPr>
          <w:cantSplit/>
          <w:trHeight w:val="208"/>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612AEF">
            <w:pPr>
              <w:pStyle w:val="Learningoutcome"/>
              <w:rPr>
                <w:rFonts w:cs="Arial"/>
                <w:lang w:val="en-GB" w:eastAsia="en-GB"/>
              </w:rPr>
            </w:pPr>
            <w:r w:rsidRPr="000450C8">
              <w:rPr>
                <w:rFonts w:cs="Arial"/>
                <w:lang w:val="en-GB" w:eastAsia="en-GB"/>
              </w:rPr>
              <w:t>1. Understand the purpose and principles of assessment and planning with children and young people.</w:t>
            </w: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1.1. Describe the purpose of assessment and planning with children and young people in residential childcare.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2"/>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1.2. Explain why a child centred model of assessment and planning is used.</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2"/>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1.3. Explain how assessment frameworks help to ensure holistic assessment.</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1045"/>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1.4. Explain the legal requirements for recording assessment and planning information.</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612AEF">
            <w:pPr>
              <w:pStyle w:val="Learningoutcome"/>
              <w:rPr>
                <w:rFonts w:cs="Arial"/>
                <w:lang w:val="en-GB" w:eastAsia="en-GB"/>
              </w:rPr>
            </w:pPr>
            <w:r w:rsidRPr="000450C8">
              <w:rPr>
                <w:rFonts w:cs="Arial"/>
                <w:lang w:val="en-GB" w:eastAsia="en-GB"/>
              </w:rPr>
              <w:t>2. Understand how to place children and young people at the centre of assessment and planning.</w:t>
            </w: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2.1. Explain how to use a child centred model of assessment and planning to identify the needs of children and young people.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 xml:space="preserve">2.2. Explain the importance of working with </w:t>
            </w:r>
            <w:r w:rsidRPr="000450C8">
              <w:rPr>
                <w:rFonts w:cs="Arial"/>
                <w:b/>
                <w:lang w:val="en-GB" w:eastAsia="en-GB"/>
              </w:rPr>
              <w:t>others</w:t>
            </w:r>
            <w:r w:rsidRPr="000450C8">
              <w:rPr>
                <w:rFonts w:cs="Arial"/>
                <w:lang w:val="en-GB" w:eastAsia="en-GB"/>
              </w:rPr>
              <w:t xml:space="preserve"> when assessing and planning for the needs of children and young people.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 xml:space="preserve">2.3. Describe how to use </w:t>
            </w:r>
            <w:r w:rsidRPr="000450C8">
              <w:rPr>
                <w:rFonts w:cs="Arial"/>
                <w:b/>
                <w:lang w:val="en-GB" w:eastAsia="en-GB"/>
              </w:rPr>
              <w:t xml:space="preserve">methods of engagement </w:t>
            </w:r>
            <w:r w:rsidRPr="000450C8">
              <w:rPr>
                <w:rFonts w:cs="Arial"/>
                <w:lang w:val="en-GB" w:eastAsia="en-GB"/>
              </w:rPr>
              <w:t>to ensure the child is central when assessing and planning with children and young people.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2.4. Describe strategies for child centred assessment and planning with children and young people who disengage from the process.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612AEF">
            <w:pPr>
              <w:pStyle w:val="Learningoutcome"/>
              <w:rPr>
                <w:rFonts w:cs="Arial"/>
                <w:lang w:val="en-GB" w:eastAsia="en-GB"/>
              </w:rPr>
            </w:pPr>
            <w:r w:rsidRPr="000450C8">
              <w:rPr>
                <w:rFonts w:cs="Arial"/>
                <w:lang w:val="en-GB" w:eastAsia="en-GB"/>
              </w:rPr>
              <w:t>3. Be able to participate in assessment and planning for children and young people.</w:t>
            </w: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3.1. Explain the boundaries of own role and responsibilities within assessment and planning.</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3.2. Engage with children or young people to enable them to express their needs, views and aspirations in the assessment and planning process.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3.3. Use and adapt assessment frameworks to ensure the assessment is full, accurate and child centred.</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3.4. Work with the child or young person to agree goals and targets.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3.5. Explain how the goals and targets identified will support the achievement of positive outcomes.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3.6. Work with the child or young person and others to develop a plan to meet assessed needs and work towards positive outcomes.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3.7. Confirm that the child or young person and others understand and agree to the plan.</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612AEF">
            <w:pPr>
              <w:pStyle w:val="Learningoutcome"/>
              <w:rPr>
                <w:rFonts w:cs="Arial"/>
                <w:lang w:val="en-GB" w:eastAsia="en-GB"/>
              </w:rPr>
            </w:pPr>
            <w:r w:rsidRPr="000450C8">
              <w:rPr>
                <w:rFonts w:cs="Arial"/>
                <w:lang w:val="en-GB" w:eastAsia="en-GB"/>
              </w:rPr>
              <w:t>4. Be able to work with children and young people as a plan is implemented.</w:t>
            </w: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4.1. Support the child or young person and others to understand their roles and responsibilities in implementing an agreed plan.</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4.2. Encourage the child or young person to work towards the achievement of a plan.</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4.3. Agree ways of recording progress towards goals and targets with the child or young person and in line with organisational requirements.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4.4. Record progress of a child or young person in relation to a plan.</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612AEF">
            <w:pPr>
              <w:pStyle w:val="Learningoutcome"/>
              <w:rPr>
                <w:rFonts w:cs="Arial"/>
                <w:lang w:val="en-GB" w:eastAsia="en-GB"/>
              </w:rPr>
            </w:pPr>
            <w:r w:rsidRPr="000450C8">
              <w:rPr>
                <w:rFonts w:cs="Arial"/>
                <w:lang w:val="en-GB" w:eastAsia="en-GB"/>
              </w:rPr>
              <w:t>5. Be able to work with children and young people to review and update plans.</w:t>
            </w: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5.1. Explain the importance of reviewing and updating plans.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5.2. Work with the child or young person and others to review progress towards goals and targets.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5.3. Identify aspects of the plan that are working well and those that need to be revised.</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5.4. Use outcomes of review to update plan.</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5.5. Agree the updated plan with the child or young person and others involved.</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612AEF">
            <w:pPr>
              <w:pStyle w:val="Learningoutcome"/>
              <w:rPr>
                <w:rFonts w:cs="Arial"/>
                <w:lang w:val="en-GB" w:eastAsia="en-GB"/>
              </w:rPr>
            </w:pPr>
            <w:r w:rsidRPr="000450C8">
              <w:rPr>
                <w:rFonts w:cs="Arial"/>
                <w:lang w:val="en-GB" w:eastAsia="en-GB"/>
              </w:rPr>
              <w:t>6. Be able to contribute to assessment led by other professionals.</w:t>
            </w: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6.1. Explain own role and the roles of others in the external assessment process.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6.2. Respond to requests for information to support the assessment in line with organisational requirements.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6.3. Support the child or young person to understand and contribute to external assessment.</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bl>
    <w:p w:rsidR="00DC4083" w:rsidRPr="00DC4083" w:rsidRDefault="00DC4083" w:rsidP="00DC4083">
      <w:pPr>
        <w:rPr>
          <w:sz w:val="22"/>
          <w:szCs w:val="22"/>
        </w:rPr>
      </w:pPr>
    </w:p>
    <w:p w:rsidR="00DC4083" w:rsidRPr="00DC4083" w:rsidRDefault="00DC4083" w:rsidP="00DC4083">
      <w:pPr>
        <w:rPr>
          <w:sz w:val="2"/>
          <w:szCs w:val="2"/>
        </w:rPr>
      </w:pPr>
    </w:p>
    <w:tbl>
      <w:tblPr>
        <w:tblW w:w="861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610"/>
      </w:tblGrid>
      <w:tr w:rsidR="00DC4083" w:rsidRPr="00DC4083" w:rsidTr="00DC4083">
        <w:trPr>
          <w:cantSplit/>
          <w:jc w:val="center"/>
        </w:trPr>
        <w:tc>
          <w:tcPr>
            <w:tcW w:w="8610"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Learner declaration of authenticity:</w:t>
            </w:r>
          </w:p>
          <w:p w:rsidR="00DC4083" w:rsidRPr="00DC4083" w:rsidRDefault="00DC4083" w:rsidP="00DC4083">
            <w:pPr>
              <w:rPr>
                <w:rFonts w:ascii="Arial" w:hAnsi="Arial" w:cs="Arial"/>
                <w:sz w:val="22"/>
                <w:szCs w:val="22"/>
              </w:rPr>
            </w:pPr>
            <w:r w:rsidRPr="00DC4083">
              <w:rPr>
                <w:rFonts w:ascii="Arial" w:hAnsi="Arial" w:cs="Arial"/>
                <w:sz w:val="22"/>
                <w:szCs w:val="22"/>
              </w:rPr>
              <w:t>I declare that the work presented for this unit is entirely my own work.</w:t>
            </w:r>
          </w:p>
          <w:p w:rsidR="00DC4083" w:rsidRPr="00DC4083" w:rsidRDefault="00DC4083" w:rsidP="00DC4083">
            <w:pPr>
              <w:rPr>
                <w:rFonts w:ascii="Arial" w:hAnsi="Arial" w:cs="Arial"/>
                <w:sz w:val="22"/>
                <w:szCs w:val="22"/>
              </w:rPr>
            </w:pPr>
          </w:p>
          <w:p w:rsidR="00DC4083" w:rsidRPr="00DC4083" w:rsidRDefault="00DC4083" w:rsidP="00DC4083">
            <w:pPr>
              <w:tabs>
                <w:tab w:val="left" w:pos="6035"/>
              </w:tabs>
              <w:rPr>
                <w:rFonts w:ascii="Arial" w:hAnsi="Arial" w:cs="Arial"/>
                <w:sz w:val="22"/>
                <w:szCs w:val="22"/>
              </w:rPr>
            </w:pPr>
            <w:r w:rsidRPr="00DC4083">
              <w:rPr>
                <w:rFonts w:ascii="Arial" w:hAnsi="Arial" w:cs="Arial"/>
                <w:sz w:val="22"/>
                <w:szCs w:val="22"/>
              </w:rPr>
              <w:t>Learner signature:</w:t>
            </w:r>
            <w:r w:rsidR="00457EE1">
              <w:rPr>
                <w:rFonts w:ascii="Arial" w:hAnsi="Arial" w:cs="Arial"/>
                <w:sz w:val="22"/>
                <w:szCs w:val="22"/>
              </w:rPr>
              <w:t xml:space="preserve">                                                                           </w:t>
            </w:r>
            <w:r w:rsidRPr="00DC4083">
              <w:rPr>
                <w:rFonts w:ascii="Arial" w:hAnsi="Arial" w:cs="Arial"/>
                <w:sz w:val="22"/>
                <w:szCs w:val="22"/>
              </w:rPr>
              <w:t xml:space="preserve"> Date:</w:t>
            </w:r>
          </w:p>
        </w:tc>
      </w:tr>
    </w:tbl>
    <w:p w:rsidR="00DC4083" w:rsidRPr="00DC4083" w:rsidRDefault="00DC4083" w:rsidP="00DC4083">
      <w:pPr>
        <w:rPr>
          <w:rFonts w:ascii="Arial Narrow" w:hAnsi="Arial Narrow" w:cs="Arial"/>
          <w:b/>
          <w:sz w:val="22"/>
          <w:szCs w:val="22"/>
        </w:rPr>
      </w:pPr>
    </w:p>
    <w:tbl>
      <w:tblPr>
        <w:tblW w:w="859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591"/>
      </w:tblGrid>
      <w:tr w:rsidR="00DC4083" w:rsidRPr="00DC4083" w:rsidTr="00DC4083">
        <w:trPr>
          <w:cantSplit/>
          <w:jc w:val="center"/>
        </w:trPr>
        <w:tc>
          <w:tcPr>
            <w:tcW w:w="8591"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 xml:space="preserve">Assessor sign off of completed unit: </w:t>
            </w:r>
            <w:r w:rsidRPr="00DC4083">
              <w:rPr>
                <w:rFonts w:ascii="Arial" w:hAnsi="Arial" w:cs="Arial"/>
                <w:sz w:val="22"/>
                <w:szCs w:val="22"/>
              </w:rPr>
              <w:t>RCC 3.6</w:t>
            </w:r>
          </w:p>
          <w:p w:rsidR="00DC4083" w:rsidRPr="00DC4083" w:rsidRDefault="00DC4083" w:rsidP="00DC4083">
            <w:pPr>
              <w:rPr>
                <w:rFonts w:ascii="Arial" w:hAnsi="Arial" w:cs="Arial"/>
                <w:sz w:val="22"/>
                <w:szCs w:val="22"/>
              </w:rPr>
            </w:pPr>
            <w:r w:rsidRPr="00DC4083">
              <w:rPr>
                <w:rFonts w:ascii="Arial" w:hAnsi="Arial" w:cs="Arial"/>
                <w:sz w:val="22"/>
                <w:szCs w:val="22"/>
              </w:rPr>
              <w:t>I confirm that the learner has met the requirements for all assessment criteria demonstrating knowledge and skills for this unit.</w:t>
            </w:r>
          </w:p>
          <w:p w:rsidR="00DC4083" w:rsidRPr="00DC4083" w:rsidRDefault="00DC4083" w:rsidP="00DC4083">
            <w:pPr>
              <w:rPr>
                <w:rFonts w:ascii="Arial" w:hAnsi="Arial" w:cs="Arial"/>
                <w:sz w:val="22"/>
                <w:szCs w:val="22"/>
              </w:rPr>
            </w:pPr>
          </w:p>
          <w:p w:rsidR="00DC4083" w:rsidRPr="00DC4083" w:rsidRDefault="00DC4083" w:rsidP="00DC4083">
            <w:pPr>
              <w:rPr>
                <w:rFonts w:ascii="Arial" w:hAnsi="Arial" w:cs="Arial"/>
                <w:sz w:val="22"/>
                <w:szCs w:val="22"/>
              </w:rPr>
            </w:pPr>
            <w:r w:rsidRPr="00DC4083">
              <w:rPr>
                <w:rFonts w:ascii="Arial" w:hAnsi="Arial" w:cs="Arial"/>
                <w:sz w:val="22"/>
                <w:szCs w:val="22"/>
              </w:rPr>
              <w:t>Assessor name:</w:t>
            </w:r>
          </w:p>
          <w:p w:rsidR="00DC4083" w:rsidRPr="00DC4083" w:rsidRDefault="00DC4083" w:rsidP="00DC4083">
            <w:pPr>
              <w:rPr>
                <w:rFonts w:ascii="Arial" w:hAnsi="Arial" w:cs="Arial"/>
                <w:sz w:val="22"/>
                <w:szCs w:val="22"/>
              </w:rPr>
            </w:pPr>
          </w:p>
          <w:p w:rsidR="00DC4083" w:rsidRPr="00DC4083" w:rsidRDefault="00DC4083" w:rsidP="00DC4083">
            <w:pPr>
              <w:rPr>
                <w:rFonts w:ascii="Arial" w:hAnsi="Arial" w:cs="Arial"/>
                <w:sz w:val="22"/>
                <w:szCs w:val="22"/>
              </w:rPr>
            </w:pPr>
            <w:r w:rsidRPr="00DC4083">
              <w:rPr>
                <w:rFonts w:ascii="Arial" w:hAnsi="Arial" w:cs="Arial"/>
                <w:sz w:val="22"/>
                <w:szCs w:val="22"/>
              </w:rPr>
              <w:t>Signature:</w:t>
            </w:r>
            <w:r w:rsidR="00457EE1">
              <w:rPr>
                <w:rFonts w:ascii="Arial" w:hAnsi="Arial" w:cs="Arial"/>
                <w:sz w:val="22"/>
                <w:szCs w:val="22"/>
              </w:rPr>
              <w:t xml:space="preserve">                                                                                       </w:t>
            </w:r>
            <w:r w:rsidRPr="00DC4083">
              <w:rPr>
                <w:rFonts w:ascii="Arial" w:hAnsi="Arial" w:cs="Arial"/>
                <w:sz w:val="22"/>
                <w:szCs w:val="22"/>
              </w:rPr>
              <w:t>Date:</w:t>
            </w:r>
          </w:p>
        </w:tc>
      </w:tr>
    </w:tbl>
    <w:p w:rsidR="00DC4083" w:rsidRPr="00DC4083" w:rsidRDefault="00DC4083" w:rsidP="00DC4083">
      <w:pPr>
        <w:rPr>
          <w:rFonts w:ascii="Arial" w:hAnsi="Arial" w:cs="Arial"/>
          <w:sz w:val="22"/>
          <w:szCs w:val="22"/>
        </w:rPr>
      </w:pPr>
    </w:p>
    <w:p w:rsidR="00DC4083" w:rsidRPr="00DC4083" w:rsidRDefault="00DC4083" w:rsidP="00DC4083">
      <w:pPr>
        <w:ind w:left="-567" w:right="-574" w:firstLine="567"/>
        <w:rPr>
          <w:rFonts w:ascii="Arial" w:hAnsi="Arial" w:cs="Arial"/>
          <w:sz w:val="20"/>
          <w:szCs w:val="22"/>
        </w:rPr>
      </w:pPr>
      <w:r w:rsidRPr="00DC4083">
        <w:rPr>
          <w:rFonts w:ascii="Arial" w:hAnsi="Arial" w:cs="Arial"/>
          <w:sz w:val="20"/>
          <w:szCs w:val="22"/>
        </w:rPr>
        <w:t>For e-portfolio a signature is not required, providing the learner has a personalised and secure login.</w:t>
      </w:r>
    </w:p>
    <w:p w:rsidR="00DC4083" w:rsidRPr="00DC4083" w:rsidRDefault="00DC4083" w:rsidP="00DC4083">
      <w:pPr>
        <w:rPr>
          <w:rFonts w:ascii="Arial" w:hAnsi="Arial" w:cs="Arial"/>
          <w:sz w:val="2"/>
          <w:szCs w:val="2"/>
        </w:rPr>
      </w:pPr>
      <w:r w:rsidRPr="00DC4083">
        <w:rPr>
          <w:rFonts w:ascii="Arial" w:hAnsi="Arial" w:cs="Arial"/>
          <w:sz w:val="22"/>
          <w:szCs w:val="22"/>
        </w:rPr>
        <w:br w:type="page"/>
      </w:r>
    </w:p>
    <w:tbl>
      <w:tblPr>
        <w:tblW w:w="859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816"/>
        <w:gridCol w:w="4780"/>
      </w:tblGrid>
      <w:tr w:rsidR="00DC4083" w:rsidRPr="00DC4083" w:rsidTr="00DC4083">
        <w:trPr>
          <w:trHeight w:hRule="exact" w:val="397"/>
          <w:jc w:val="center"/>
        </w:trPr>
        <w:tc>
          <w:tcPr>
            <w:tcW w:w="8596" w:type="dxa"/>
            <w:gridSpan w:val="2"/>
            <w:shd w:val="clear" w:color="auto" w:fill="E6E6E6"/>
            <w:noWrap/>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Additional information about the unit:</w:t>
            </w:r>
          </w:p>
        </w:tc>
      </w:tr>
      <w:tr w:rsidR="00DC4083" w:rsidRPr="00DC4083" w:rsidTr="00DC4083">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DC4083" w:rsidRPr="00DC4083" w:rsidRDefault="00DC4083" w:rsidP="00530F3F">
            <w:pPr>
              <w:rPr>
                <w:rFonts w:ascii="Arial" w:hAnsi="Arial" w:cs="Arial"/>
                <w:sz w:val="22"/>
                <w:szCs w:val="22"/>
              </w:rPr>
            </w:pPr>
            <w:r w:rsidRPr="00DC4083">
              <w:rPr>
                <w:rFonts w:ascii="Arial" w:hAnsi="Arial" w:cs="Arial"/>
                <w:sz w:val="22"/>
                <w:szCs w:val="22"/>
              </w:rPr>
              <w:t>Relationship to occupational standards</w:t>
            </w:r>
          </w:p>
        </w:tc>
        <w:tc>
          <w:tcPr>
            <w:tcW w:w="4780" w:type="dxa"/>
            <w:tcBorders>
              <w:bottom w:val="single" w:sz="4" w:space="0" w:color="999999"/>
            </w:tcBorders>
            <w:shd w:val="clear" w:color="auto" w:fill="auto"/>
            <w:tcMar>
              <w:top w:w="142" w:type="dxa"/>
              <w:left w:w="142" w:type="dxa"/>
              <w:bottom w:w="142" w:type="dxa"/>
              <w:right w:w="142" w:type="dxa"/>
            </w:tcMar>
          </w:tcPr>
          <w:p w:rsidR="00DC4083" w:rsidRPr="00DC4083" w:rsidRDefault="00DC4083" w:rsidP="00DC4083">
            <w:pPr>
              <w:spacing w:after="60"/>
              <w:rPr>
                <w:rFonts w:ascii="Arial" w:hAnsi="Arial"/>
                <w:sz w:val="22"/>
                <w:szCs w:val="22"/>
              </w:rPr>
            </w:pPr>
            <w:r w:rsidRPr="00DC4083">
              <w:rPr>
                <w:rFonts w:ascii="Arial" w:hAnsi="Arial"/>
                <w:sz w:val="22"/>
                <w:szCs w:val="22"/>
              </w:rPr>
              <w:t>SCDHSC0036</w:t>
            </w:r>
          </w:p>
        </w:tc>
      </w:tr>
      <w:tr w:rsidR="00DC4083" w:rsidRPr="00DC4083" w:rsidTr="00DC4083">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DC4083" w:rsidRPr="00DC4083" w:rsidRDefault="00DC4083" w:rsidP="00530F3F">
            <w:pPr>
              <w:rPr>
                <w:rFonts w:ascii="Arial" w:hAnsi="Arial" w:cs="Arial"/>
                <w:sz w:val="22"/>
                <w:szCs w:val="22"/>
              </w:rPr>
            </w:pPr>
            <w:r w:rsidRPr="00DC4083">
              <w:rPr>
                <w:rFonts w:ascii="Arial" w:hAnsi="Arial" w:cs="Arial"/>
                <w:color w:val="000000"/>
                <w:sz w:val="22"/>
                <w:szCs w:val="22"/>
                <w:lang w:val="en-US" w:eastAsia="en-US"/>
              </w:rPr>
              <w:t>Additional unit assessment requirements</w:t>
            </w:r>
          </w:p>
        </w:tc>
        <w:tc>
          <w:tcPr>
            <w:tcW w:w="4780" w:type="dxa"/>
            <w:tcBorders>
              <w:bottom w:val="single" w:sz="4" w:space="0" w:color="999999"/>
            </w:tcBorders>
            <w:shd w:val="clear" w:color="auto" w:fill="auto"/>
            <w:tcMar>
              <w:top w:w="142" w:type="dxa"/>
              <w:left w:w="142" w:type="dxa"/>
              <w:bottom w:w="142" w:type="dxa"/>
              <w:right w:w="142" w:type="dxa"/>
            </w:tcMar>
          </w:tcPr>
          <w:p w:rsidR="00DC4083" w:rsidRPr="00DC4083" w:rsidRDefault="00DC4083" w:rsidP="00DC4083">
            <w:pPr>
              <w:rPr>
                <w:rFonts w:ascii="Arial" w:hAnsi="Arial"/>
                <w:sz w:val="22"/>
                <w:szCs w:val="22"/>
              </w:rPr>
            </w:pPr>
            <w:r w:rsidRPr="00DC4083">
              <w:rPr>
                <w:rFonts w:ascii="Arial" w:hAnsi="Arial"/>
                <w:sz w:val="22"/>
                <w:szCs w:val="22"/>
              </w:rPr>
              <w:t>Units need to be assessed in line with the Skills for Care &amp; Development Assessment Principles.</w:t>
            </w:r>
          </w:p>
        </w:tc>
      </w:tr>
      <w:tr w:rsidR="00DC4083" w:rsidRPr="00DC4083" w:rsidTr="00DC4083">
        <w:trPr>
          <w:trHeight w:hRule="exact" w:val="397"/>
          <w:jc w:val="center"/>
        </w:trPr>
        <w:tc>
          <w:tcPr>
            <w:tcW w:w="8596" w:type="dxa"/>
            <w:gridSpan w:val="2"/>
            <w:shd w:val="clear" w:color="auto" w:fill="E6E6E6"/>
            <w:noWrap/>
            <w:tcMar>
              <w:top w:w="142" w:type="dxa"/>
              <w:left w:w="142" w:type="dxa"/>
              <w:bottom w:w="142" w:type="dxa"/>
              <w:right w:w="142" w:type="dxa"/>
            </w:tcMar>
          </w:tcPr>
          <w:p w:rsidR="00DC4083" w:rsidRPr="00DC4083" w:rsidRDefault="00DC4083" w:rsidP="00DC4083">
            <w:pPr>
              <w:rPr>
                <w:rFonts w:ascii="Arial" w:hAnsi="Arial" w:cs="Arial"/>
                <w:b/>
                <w:bCs/>
                <w:sz w:val="22"/>
                <w:szCs w:val="22"/>
              </w:rPr>
            </w:pPr>
            <w:r w:rsidRPr="00DC4083">
              <w:rPr>
                <w:rFonts w:ascii="Arial" w:hAnsi="Arial"/>
                <w:b/>
                <w:bCs/>
                <w:sz w:val="22"/>
                <w:szCs w:val="22"/>
              </w:rPr>
              <w:t>Guidance for developing assessment arrangements for the unit:</w:t>
            </w:r>
          </w:p>
        </w:tc>
      </w:tr>
      <w:tr w:rsidR="00DC4083" w:rsidRPr="00DC4083" w:rsidTr="00DC4083">
        <w:trPr>
          <w:trHeight w:val="555"/>
          <w:jc w:val="center"/>
        </w:trPr>
        <w:tc>
          <w:tcPr>
            <w:tcW w:w="3816" w:type="dxa"/>
            <w:shd w:val="clear" w:color="auto" w:fill="auto"/>
            <w:noWrap/>
            <w:tcMar>
              <w:top w:w="142" w:type="dxa"/>
              <w:left w:w="142" w:type="dxa"/>
              <w:bottom w:w="142" w:type="dxa"/>
              <w:right w:w="142" w:type="dxa"/>
            </w:tcMar>
          </w:tcPr>
          <w:p w:rsidR="00DC4083" w:rsidRPr="00DC4083" w:rsidRDefault="00DC4083" w:rsidP="00530F3F">
            <w:pPr>
              <w:rPr>
                <w:rFonts w:ascii="Arial" w:hAnsi="Arial" w:cs="Arial"/>
                <w:sz w:val="22"/>
                <w:szCs w:val="22"/>
              </w:rPr>
            </w:pPr>
            <w:r w:rsidRPr="00DC4083">
              <w:rPr>
                <w:rFonts w:ascii="Arial" w:hAnsi="Arial" w:cs="Arial"/>
                <w:sz w:val="22"/>
                <w:szCs w:val="22"/>
              </w:rPr>
              <w:t>Guidance for developing unit assessment arrangements – provided with the unit</w:t>
            </w:r>
          </w:p>
        </w:tc>
        <w:tc>
          <w:tcPr>
            <w:tcW w:w="4780" w:type="dxa"/>
            <w:shd w:val="clear" w:color="auto" w:fill="auto"/>
            <w:tcMar>
              <w:top w:w="142" w:type="dxa"/>
              <w:left w:w="142" w:type="dxa"/>
              <w:bottom w:w="142" w:type="dxa"/>
              <w:right w:w="142" w:type="dxa"/>
            </w:tcMar>
          </w:tcPr>
          <w:p w:rsidR="00DC4083" w:rsidRPr="00DC4083" w:rsidRDefault="00DC4083" w:rsidP="00DC4083">
            <w:pPr>
              <w:spacing w:after="60"/>
              <w:rPr>
                <w:rFonts w:ascii="Arial" w:hAnsi="Arial"/>
                <w:sz w:val="22"/>
              </w:rPr>
            </w:pPr>
            <w:r w:rsidRPr="00DC4083">
              <w:rPr>
                <w:rFonts w:ascii="Arial" w:hAnsi="Arial"/>
                <w:sz w:val="22"/>
                <w:szCs w:val="22"/>
              </w:rPr>
              <w:t>Learning outcomes 3, 4, 5 and 6 must be assessed in a real work environment.</w:t>
            </w:r>
          </w:p>
        </w:tc>
      </w:tr>
      <w:tr w:rsidR="00DC4083" w:rsidRPr="00DC4083" w:rsidTr="00DC4083">
        <w:trPr>
          <w:trHeight w:val="555"/>
          <w:jc w:val="center"/>
        </w:trPr>
        <w:tc>
          <w:tcPr>
            <w:tcW w:w="3816" w:type="dxa"/>
            <w:shd w:val="clear" w:color="auto" w:fill="auto"/>
            <w:noWrap/>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Unit assessment guidance – provided by the sector</w:t>
            </w:r>
          </w:p>
        </w:tc>
        <w:tc>
          <w:tcPr>
            <w:tcW w:w="4780" w:type="dxa"/>
            <w:shd w:val="clear" w:color="auto" w:fill="auto"/>
            <w:tcMar>
              <w:top w:w="142" w:type="dxa"/>
              <w:left w:w="142" w:type="dxa"/>
              <w:bottom w:w="142" w:type="dxa"/>
              <w:right w:w="142" w:type="dxa"/>
            </w:tcMar>
          </w:tcPr>
          <w:p w:rsidR="00DC4083" w:rsidRPr="00DC4083" w:rsidRDefault="00DC4083" w:rsidP="00DC4083">
            <w:pPr>
              <w:spacing w:after="60"/>
              <w:rPr>
                <w:rFonts w:ascii="Arial" w:hAnsi="Arial"/>
                <w:sz w:val="22"/>
              </w:rPr>
            </w:pPr>
            <w:r w:rsidRPr="00DC4083">
              <w:rPr>
                <w:rFonts w:ascii="Arial" w:hAnsi="Arial"/>
                <w:sz w:val="22"/>
              </w:rPr>
              <w:t>All the assessment in this unit should be undertaken in relation to the stage of development and level of understanding of the child or young person concerned.</w:t>
            </w:r>
          </w:p>
          <w:p w:rsidR="00DC4083" w:rsidRPr="00DC4083" w:rsidRDefault="00DC4083" w:rsidP="00DC4083">
            <w:pPr>
              <w:spacing w:after="60"/>
              <w:rPr>
                <w:rFonts w:ascii="Arial" w:hAnsi="Arial"/>
                <w:sz w:val="22"/>
              </w:rPr>
            </w:pPr>
          </w:p>
          <w:p w:rsidR="00DC4083" w:rsidRPr="00DC4083" w:rsidRDefault="00DC4083" w:rsidP="00DC4083">
            <w:pPr>
              <w:spacing w:after="60"/>
              <w:rPr>
                <w:rFonts w:ascii="Arial" w:hAnsi="Arial"/>
                <w:sz w:val="22"/>
              </w:rPr>
            </w:pPr>
            <w:r w:rsidRPr="00DC4083">
              <w:rPr>
                <w:rFonts w:ascii="Arial" w:hAnsi="Arial"/>
                <w:b/>
                <w:sz w:val="22"/>
              </w:rPr>
              <w:t>Others</w:t>
            </w:r>
            <w:r w:rsidRPr="00DC4083">
              <w:rPr>
                <w:rFonts w:ascii="Arial" w:hAnsi="Arial"/>
                <w:sz w:val="22"/>
              </w:rPr>
              <w:t>, e.g.:</w:t>
            </w:r>
          </w:p>
          <w:p w:rsidR="00DC4083" w:rsidRPr="000450C8" w:rsidRDefault="00DC4083" w:rsidP="00612AEF">
            <w:pPr>
              <w:pStyle w:val="ACBullet"/>
              <w:rPr>
                <w:rFonts w:cs="Arial"/>
                <w:lang w:val="en-GB" w:eastAsia="en-GB"/>
              </w:rPr>
            </w:pPr>
            <w:r w:rsidRPr="000450C8">
              <w:rPr>
                <w:rFonts w:cs="Arial"/>
                <w:lang w:val="en-GB" w:eastAsia="en-GB"/>
              </w:rPr>
              <w:t>children and young people</w:t>
            </w:r>
          </w:p>
          <w:p w:rsidR="00DC4083" w:rsidRPr="000450C8" w:rsidRDefault="00DC4083" w:rsidP="00612AEF">
            <w:pPr>
              <w:pStyle w:val="ACBullet"/>
              <w:rPr>
                <w:rFonts w:cs="Arial"/>
                <w:lang w:val="en-GB" w:eastAsia="en-GB"/>
              </w:rPr>
            </w:pPr>
            <w:r w:rsidRPr="000450C8">
              <w:rPr>
                <w:rFonts w:cs="Arial"/>
                <w:lang w:val="en-GB" w:eastAsia="en-GB"/>
              </w:rPr>
              <w:t>families / carers</w:t>
            </w:r>
          </w:p>
          <w:p w:rsidR="00DC4083" w:rsidRPr="000450C8" w:rsidRDefault="00DC4083" w:rsidP="00612AEF">
            <w:pPr>
              <w:pStyle w:val="ACBullet"/>
              <w:rPr>
                <w:rFonts w:cs="Arial"/>
                <w:lang w:val="en-GB" w:eastAsia="en-GB"/>
              </w:rPr>
            </w:pPr>
            <w:r w:rsidRPr="000450C8">
              <w:rPr>
                <w:rFonts w:cs="Arial"/>
                <w:lang w:val="en-GB" w:eastAsia="en-GB"/>
              </w:rPr>
              <w:t>foster carers</w:t>
            </w:r>
          </w:p>
          <w:p w:rsidR="00DC4083" w:rsidRPr="000450C8" w:rsidRDefault="00DC4083" w:rsidP="00612AEF">
            <w:pPr>
              <w:pStyle w:val="ACBullet"/>
              <w:rPr>
                <w:rFonts w:cs="Arial"/>
                <w:lang w:val="en-GB" w:eastAsia="en-GB"/>
              </w:rPr>
            </w:pPr>
            <w:r w:rsidRPr="000450C8">
              <w:rPr>
                <w:rFonts w:cs="Arial"/>
                <w:lang w:val="en-GB" w:eastAsia="en-GB"/>
              </w:rPr>
              <w:t>residential workers</w:t>
            </w:r>
          </w:p>
          <w:p w:rsidR="00DC4083" w:rsidRPr="000450C8" w:rsidRDefault="00DC4083" w:rsidP="00612AEF">
            <w:pPr>
              <w:pStyle w:val="ACBullet"/>
              <w:rPr>
                <w:rFonts w:cs="Arial"/>
                <w:lang w:val="en-GB" w:eastAsia="en-GB"/>
              </w:rPr>
            </w:pPr>
            <w:r w:rsidRPr="000450C8">
              <w:rPr>
                <w:rFonts w:cs="Arial"/>
                <w:lang w:val="en-GB" w:eastAsia="en-GB"/>
              </w:rPr>
              <w:t>social workers</w:t>
            </w:r>
          </w:p>
          <w:p w:rsidR="00DC4083" w:rsidRPr="000450C8" w:rsidRDefault="00DC4083" w:rsidP="00612AEF">
            <w:pPr>
              <w:pStyle w:val="ACBullet"/>
              <w:rPr>
                <w:rFonts w:cs="Arial"/>
                <w:lang w:val="en-GB" w:eastAsia="en-GB"/>
              </w:rPr>
            </w:pPr>
            <w:r w:rsidRPr="000450C8">
              <w:rPr>
                <w:rFonts w:cs="Arial"/>
                <w:lang w:val="en-GB" w:eastAsia="en-GB"/>
              </w:rPr>
              <w:t>psychologists</w:t>
            </w:r>
          </w:p>
          <w:p w:rsidR="00DC4083" w:rsidRPr="000450C8" w:rsidRDefault="00DC4083" w:rsidP="00612AEF">
            <w:pPr>
              <w:pStyle w:val="ACBullet"/>
              <w:rPr>
                <w:rFonts w:cs="Arial"/>
                <w:lang w:val="en-GB" w:eastAsia="en-GB"/>
              </w:rPr>
            </w:pPr>
            <w:r w:rsidRPr="000450C8">
              <w:rPr>
                <w:rFonts w:cs="Arial"/>
                <w:lang w:val="en-GB" w:eastAsia="en-GB"/>
              </w:rPr>
              <w:t>doctors</w:t>
            </w:r>
          </w:p>
          <w:p w:rsidR="00DC4083" w:rsidRPr="000450C8" w:rsidRDefault="00DC4083" w:rsidP="00612AEF">
            <w:pPr>
              <w:pStyle w:val="ACBullet"/>
              <w:rPr>
                <w:rFonts w:cs="Arial"/>
                <w:lang w:val="en-GB" w:eastAsia="en-GB"/>
              </w:rPr>
            </w:pPr>
            <w:r w:rsidRPr="000450C8">
              <w:rPr>
                <w:rFonts w:cs="Arial"/>
                <w:lang w:val="en-GB" w:eastAsia="en-GB"/>
              </w:rPr>
              <w:t>support workers</w:t>
            </w:r>
          </w:p>
          <w:p w:rsidR="00DC4083" w:rsidRPr="000450C8" w:rsidRDefault="00DC4083" w:rsidP="00612AEF">
            <w:pPr>
              <w:pStyle w:val="ACBullet"/>
              <w:rPr>
                <w:rFonts w:cs="Arial"/>
                <w:lang w:val="en-GB" w:eastAsia="en-GB"/>
              </w:rPr>
            </w:pPr>
            <w:r w:rsidRPr="000450C8">
              <w:rPr>
                <w:rFonts w:cs="Arial"/>
                <w:lang w:val="en-GB" w:eastAsia="en-GB"/>
              </w:rPr>
              <w:t>police</w:t>
            </w:r>
          </w:p>
          <w:p w:rsidR="00DC4083" w:rsidRPr="000450C8" w:rsidRDefault="00DC4083" w:rsidP="00612AEF">
            <w:pPr>
              <w:pStyle w:val="ACBullet"/>
              <w:rPr>
                <w:rFonts w:cs="Arial"/>
                <w:lang w:val="en-GB" w:eastAsia="en-GB"/>
              </w:rPr>
            </w:pPr>
            <w:r w:rsidRPr="000450C8">
              <w:rPr>
                <w:rFonts w:cs="Arial"/>
                <w:lang w:val="en-GB" w:eastAsia="en-GB"/>
              </w:rPr>
              <w:t>youth justice</w:t>
            </w:r>
          </w:p>
          <w:p w:rsidR="00DC4083" w:rsidRPr="000450C8" w:rsidRDefault="00DC4083" w:rsidP="00612AEF">
            <w:pPr>
              <w:pStyle w:val="ACBullet"/>
              <w:rPr>
                <w:rFonts w:cs="Arial"/>
                <w:lang w:val="en-GB" w:eastAsia="en-GB"/>
              </w:rPr>
            </w:pPr>
            <w:r w:rsidRPr="000450C8">
              <w:rPr>
                <w:rFonts w:cs="Arial"/>
                <w:lang w:val="en-GB" w:eastAsia="en-GB"/>
              </w:rPr>
              <w:t>speech and language therapists</w:t>
            </w:r>
          </w:p>
          <w:p w:rsidR="00DC4083" w:rsidRPr="000450C8" w:rsidRDefault="00DC4083" w:rsidP="00612AEF">
            <w:pPr>
              <w:pStyle w:val="ACBullet"/>
              <w:rPr>
                <w:rFonts w:cs="Arial"/>
                <w:lang w:val="en-GB" w:eastAsia="en-GB"/>
              </w:rPr>
            </w:pPr>
            <w:r w:rsidRPr="000450C8">
              <w:rPr>
                <w:rFonts w:cs="Arial"/>
                <w:lang w:val="en-GB" w:eastAsia="en-GB"/>
              </w:rPr>
              <w:t>other agencies</w:t>
            </w:r>
            <w:r w:rsidR="00612AEF" w:rsidRPr="000450C8">
              <w:rPr>
                <w:rFonts w:cs="Arial"/>
                <w:lang w:val="en-GB" w:eastAsia="en-GB"/>
              </w:rPr>
              <w:t>.</w:t>
            </w:r>
          </w:p>
          <w:p w:rsidR="00DC4083" w:rsidRPr="000450C8" w:rsidRDefault="00DC4083" w:rsidP="00612AEF">
            <w:pPr>
              <w:pStyle w:val="ACBullet"/>
              <w:numPr>
                <w:ilvl w:val="0"/>
                <w:numId w:val="0"/>
              </w:numPr>
              <w:ind w:left="641"/>
              <w:rPr>
                <w:rFonts w:cs="Arial"/>
                <w:lang w:val="en-GB" w:eastAsia="en-GB"/>
              </w:rPr>
            </w:pPr>
          </w:p>
          <w:p w:rsidR="00DC4083" w:rsidRPr="00DC4083" w:rsidRDefault="00DC4083" w:rsidP="00DC4083">
            <w:pPr>
              <w:spacing w:after="60"/>
              <w:rPr>
                <w:rFonts w:ascii="Arial" w:hAnsi="Arial"/>
                <w:sz w:val="22"/>
              </w:rPr>
            </w:pPr>
            <w:r w:rsidRPr="00DC4083">
              <w:rPr>
                <w:rFonts w:ascii="Arial" w:hAnsi="Arial"/>
                <w:b/>
                <w:sz w:val="22"/>
              </w:rPr>
              <w:t>Methods of engagement,</w:t>
            </w:r>
            <w:r w:rsidRPr="00DC4083">
              <w:rPr>
                <w:rFonts w:ascii="Arial" w:hAnsi="Arial"/>
                <w:sz w:val="22"/>
              </w:rPr>
              <w:t xml:space="preserve"> e.g.: </w:t>
            </w:r>
          </w:p>
          <w:p w:rsidR="00DC4083" w:rsidRPr="000450C8" w:rsidRDefault="00DC4083" w:rsidP="00612AEF">
            <w:pPr>
              <w:pStyle w:val="ACBullet"/>
              <w:rPr>
                <w:rFonts w:cs="Arial"/>
                <w:lang w:val="en-GB" w:eastAsia="en-GB"/>
              </w:rPr>
            </w:pPr>
            <w:r w:rsidRPr="000450C8">
              <w:rPr>
                <w:rFonts w:cs="Arial"/>
                <w:lang w:val="en-GB" w:eastAsia="en-GB"/>
              </w:rPr>
              <w:t>appropriate venue / location</w:t>
            </w:r>
          </w:p>
          <w:p w:rsidR="00DC4083" w:rsidRPr="000450C8" w:rsidRDefault="00DC4083" w:rsidP="00612AEF">
            <w:pPr>
              <w:pStyle w:val="ACBullet"/>
              <w:rPr>
                <w:rFonts w:cs="Arial"/>
                <w:lang w:val="en-GB" w:eastAsia="en-GB"/>
              </w:rPr>
            </w:pPr>
            <w:r w:rsidRPr="000450C8">
              <w:rPr>
                <w:rFonts w:cs="Arial"/>
                <w:lang w:val="en-GB" w:eastAsia="en-GB"/>
              </w:rPr>
              <w:t>contributions through play</w:t>
            </w:r>
          </w:p>
          <w:p w:rsidR="00DC4083" w:rsidRPr="000450C8" w:rsidRDefault="00DC4083" w:rsidP="00612AEF">
            <w:pPr>
              <w:pStyle w:val="ACBullet"/>
              <w:rPr>
                <w:rFonts w:cs="Arial"/>
                <w:lang w:val="en-GB" w:eastAsia="en-GB"/>
              </w:rPr>
            </w:pPr>
            <w:r w:rsidRPr="000450C8">
              <w:rPr>
                <w:rFonts w:cs="Arial"/>
                <w:lang w:val="en-GB" w:eastAsia="en-GB"/>
              </w:rPr>
              <w:t>contributions through pictures</w:t>
            </w:r>
          </w:p>
          <w:p w:rsidR="00DC4083" w:rsidRPr="000450C8" w:rsidRDefault="00DC4083" w:rsidP="00612AEF">
            <w:pPr>
              <w:pStyle w:val="ACBullet"/>
              <w:rPr>
                <w:rFonts w:cs="Arial"/>
                <w:lang w:val="en-GB" w:eastAsia="en-GB"/>
              </w:rPr>
            </w:pPr>
            <w:r w:rsidRPr="000450C8">
              <w:rPr>
                <w:rFonts w:cs="Arial"/>
                <w:lang w:val="en-GB" w:eastAsia="en-GB"/>
              </w:rPr>
              <w:t>children and young people setting ground rules</w:t>
            </w:r>
          </w:p>
          <w:p w:rsidR="00DC4083" w:rsidRPr="000450C8" w:rsidRDefault="00DC4083" w:rsidP="00612AEF">
            <w:pPr>
              <w:pStyle w:val="ACBullet"/>
              <w:rPr>
                <w:rFonts w:cs="Arial"/>
                <w:lang w:val="en-GB" w:eastAsia="en-GB"/>
              </w:rPr>
            </w:pPr>
            <w:r w:rsidRPr="000450C8">
              <w:rPr>
                <w:rFonts w:cs="Arial"/>
                <w:lang w:val="en-GB" w:eastAsia="en-GB"/>
              </w:rPr>
              <w:t>written contributions</w:t>
            </w:r>
          </w:p>
          <w:p w:rsidR="00DC4083" w:rsidRPr="000450C8" w:rsidRDefault="00DC4083" w:rsidP="00612AEF">
            <w:pPr>
              <w:pStyle w:val="ACBullet"/>
              <w:rPr>
                <w:rFonts w:cs="Arial"/>
                <w:lang w:val="en-GB" w:eastAsia="en-GB"/>
              </w:rPr>
            </w:pPr>
            <w:r w:rsidRPr="000450C8">
              <w:rPr>
                <w:rFonts w:cs="Arial"/>
                <w:lang w:val="en-GB" w:eastAsia="en-GB"/>
              </w:rPr>
              <w:t>video / audio contributions.</w:t>
            </w:r>
          </w:p>
        </w:tc>
      </w:tr>
    </w:tbl>
    <w:p w:rsidR="00DC4083" w:rsidRPr="00DC4083" w:rsidRDefault="00DC4083" w:rsidP="00DC4083">
      <w:pPr>
        <w:rPr>
          <w:rFonts w:ascii="Arial" w:hAnsi="Arial" w:cs="Arial"/>
          <w:b/>
          <w:bCs/>
          <w:highlight w:val="yellow"/>
        </w:rPr>
      </w:pPr>
    </w:p>
    <w:p w:rsidR="00DC4083" w:rsidRDefault="00DC4083" w:rsidP="00DC4083">
      <w:pPr>
        <w:pStyle w:val="Heading1"/>
        <w:sectPr w:rsidR="00DC4083" w:rsidSect="00D71DB4">
          <w:headerReference w:type="even" r:id="rId53"/>
          <w:headerReference w:type="default" r:id="rId54"/>
          <w:headerReference w:type="first" r:id="rId55"/>
          <w:type w:val="oddPage"/>
          <w:pgSz w:w="11907" w:h="16840" w:code="9"/>
          <w:pgMar w:top="1701" w:right="1797" w:bottom="1418" w:left="1797" w:header="709" w:footer="709" w:gutter="0"/>
          <w:cols w:space="708"/>
          <w:titlePg/>
          <w:docGrid w:linePitch="360"/>
        </w:sectPr>
      </w:pPr>
    </w:p>
    <w:p w:rsidR="00DC4083" w:rsidRPr="00DC4083" w:rsidRDefault="00DC4083" w:rsidP="00612AEF">
      <w:pPr>
        <w:pStyle w:val="Heading4"/>
      </w:pPr>
      <w:bookmarkStart w:id="102" w:name="_Ref399254640"/>
      <w:bookmarkStart w:id="103" w:name="_Toc499881826"/>
      <w:r w:rsidRPr="00DC4083">
        <w:t>RCC 3.7</w:t>
      </w:r>
      <w:r w:rsidR="001A7F1E">
        <w:t>:</w:t>
      </w:r>
      <w:r w:rsidRPr="00DC4083">
        <w:t xml:space="preserve"> Support group living in residential childcare</w:t>
      </w:r>
      <w:bookmarkEnd w:id="102"/>
      <w:bookmarkEnd w:id="103"/>
    </w:p>
    <w:p w:rsidR="00DC4083" w:rsidRPr="00DC4083" w:rsidRDefault="00DC4083" w:rsidP="00DC4083">
      <w:pPr>
        <w:rPr>
          <w:rFonts w:ascii="Arial" w:hAnsi="Arial" w:cs="Arial"/>
          <w:b/>
          <w:sz w:val="22"/>
          <w:szCs w:val="22"/>
        </w:rPr>
      </w:pPr>
    </w:p>
    <w:tbl>
      <w:tblPr>
        <w:tblW w:w="8505" w:type="dxa"/>
        <w:jc w:val="center"/>
        <w:tblLook w:val="01E0" w:firstRow="1" w:lastRow="1" w:firstColumn="1" w:lastColumn="1" w:noHBand="0" w:noVBand="0"/>
      </w:tblPr>
      <w:tblGrid>
        <w:gridCol w:w="1865"/>
        <w:gridCol w:w="1775"/>
        <w:gridCol w:w="2105"/>
        <w:gridCol w:w="2760"/>
      </w:tblGrid>
      <w:tr w:rsidR="00DC4083" w:rsidRPr="00DC4083" w:rsidTr="00FD45D0">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Unit reference</w:t>
            </w:r>
          </w:p>
        </w:tc>
        <w:tc>
          <w:tcPr>
            <w:tcW w:w="1775" w:type="dxa"/>
            <w:shd w:val="clear" w:color="auto" w:fill="auto"/>
            <w:tcMar>
              <w:top w:w="142" w:type="dxa"/>
              <w:left w:w="142" w:type="dxa"/>
              <w:bottom w:w="142" w:type="dxa"/>
              <w:right w:w="142" w:type="dxa"/>
            </w:tcMar>
          </w:tcPr>
          <w:p w:rsidR="00DC4083" w:rsidRPr="00DC4083" w:rsidRDefault="00116DCA" w:rsidP="00DC4083">
            <w:pPr>
              <w:rPr>
                <w:rFonts w:ascii="Arial" w:hAnsi="Arial" w:cs="Arial"/>
                <w:sz w:val="22"/>
                <w:szCs w:val="22"/>
              </w:rPr>
            </w:pPr>
            <w:r w:rsidRPr="00116DCA">
              <w:rPr>
                <w:rFonts w:ascii="Arial" w:hAnsi="Arial" w:cs="Arial"/>
                <w:sz w:val="22"/>
                <w:szCs w:val="22"/>
              </w:rPr>
              <w:t>L/506/7588</w:t>
            </w:r>
          </w:p>
        </w:tc>
        <w:tc>
          <w:tcPr>
            <w:tcW w:w="210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Unit level</w:t>
            </w:r>
          </w:p>
        </w:tc>
        <w:tc>
          <w:tcPr>
            <w:tcW w:w="2760"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3</w:t>
            </w:r>
          </w:p>
        </w:tc>
      </w:tr>
      <w:tr w:rsidR="00DC4083" w:rsidRPr="00DC4083" w:rsidTr="00FD45D0">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Credit value</w:t>
            </w:r>
          </w:p>
        </w:tc>
        <w:tc>
          <w:tcPr>
            <w:tcW w:w="177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3</w:t>
            </w:r>
          </w:p>
        </w:tc>
        <w:tc>
          <w:tcPr>
            <w:tcW w:w="2105" w:type="dxa"/>
            <w:shd w:val="clear" w:color="auto" w:fill="auto"/>
            <w:tcMar>
              <w:top w:w="142" w:type="dxa"/>
              <w:left w:w="142" w:type="dxa"/>
              <w:bottom w:w="142" w:type="dxa"/>
              <w:right w:w="142" w:type="dxa"/>
            </w:tcMar>
          </w:tcPr>
          <w:p w:rsidR="00DC4083" w:rsidRPr="00DC4083" w:rsidRDefault="00FD45D0" w:rsidP="00DC4083">
            <w:pPr>
              <w:rPr>
                <w:rFonts w:ascii="Arial" w:hAnsi="Arial" w:cs="Arial"/>
                <w:b/>
                <w:sz w:val="22"/>
                <w:szCs w:val="22"/>
              </w:rPr>
            </w:pPr>
            <w:r>
              <w:rPr>
                <w:rFonts w:ascii="Arial" w:hAnsi="Arial" w:cs="Arial"/>
                <w:b/>
                <w:sz w:val="22"/>
                <w:szCs w:val="22"/>
              </w:rPr>
              <w:t>Guided Learning</w:t>
            </w:r>
          </w:p>
        </w:tc>
        <w:tc>
          <w:tcPr>
            <w:tcW w:w="2760"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22</w:t>
            </w:r>
          </w:p>
        </w:tc>
      </w:tr>
      <w:tr w:rsidR="00DC4083" w:rsidRPr="00DC4083" w:rsidTr="00DC4083">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 xml:space="preserve">Unit aim </w:t>
            </w:r>
          </w:p>
        </w:tc>
        <w:tc>
          <w:tcPr>
            <w:tcW w:w="6640" w:type="dxa"/>
            <w:gridSpan w:val="3"/>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This unit provides the knowledge and skills required to support group living in residential childcare.</w:t>
            </w:r>
          </w:p>
        </w:tc>
      </w:tr>
    </w:tbl>
    <w:p w:rsidR="00DC4083" w:rsidRPr="00DC4083" w:rsidRDefault="00DC4083" w:rsidP="00DC4083"/>
    <w:tbl>
      <w:tblPr>
        <w:tblW w:w="8505" w:type="dxa"/>
        <w:jc w:val="center"/>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1865"/>
        <w:gridCol w:w="2463"/>
        <w:gridCol w:w="2268"/>
        <w:gridCol w:w="1909"/>
      </w:tblGrid>
      <w:tr w:rsidR="00DC4083" w:rsidRPr="00DC4083" w:rsidTr="00DC4083">
        <w:trPr>
          <w:cantSplit/>
          <w:trHeight w:val="231"/>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Learner name:</w:t>
            </w:r>
          </w:p>
        </w:tc>
        <w:tc>
          <w:tcPr>
            <w:tcW w:w="2463"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DC4083" w:rsidRPr="00DC4083" w:rsidRDefault="00DC4083" w:rsidP="00EC4E18">
            <w:pPr>
              <w:jc w:val="right"/>
              <w:rPr>
                <w:rFonts w:ascii="Arial" w:hAnsi="Arial" w:cs="Arial"/>
                <w:b/>
                <w:sz w:val="22"/>
                <w:szCs w:val="22"/>
              </w:rPr>
            </w:pPr>
            <w:r w:rsidRPr="00DC4083">
              <w:rPr>
                <w:rFonts w:ascii="Arial" w:hAnsi="Arial" w:cs="Arial"/>
                <w:b/>
                <w:sz w:val="22"/>
                <w:szCs w:val="22"/>
              </w:rPr>
              <w:t>Centre no:</w:t>
            </w:r>
          </w:p>
        </w:tc>
        <w:tc>
          <w:tcPr>
            <w:tcW w:w="1909"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r>
      <w:tr w:rsidR="00DC4083" w:rsidRPr="00DC4083" w:rsidTr="00DC4083">
        <w:trPr>
          <w:cantSplit/>
          <w:trHeight w:val="161"/>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PIN:</w:t>
            </w:r>
          </w:p>
        </w:tc>
        <w:tc>
          <w:tcPr>
            <w:tcW w:w="2463"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DC4083" w:rsidRPr="00DC4083" w:rsidRDefault="00DC4083" w:rsidP="00DC4083">
            <w:pPr>
              <w:jc w:val="right"/>
              <w:rPr>
                <w:rFonts w:ascii="Arial" w:hAnsi="Arial" w:cs="Arial"/>
                <w:b/>
                <w:sz w:val="22"/>
                <w:szCs w:val="22"/>
              </w:rPr>
            </w:pPr>
            <w:r w:rsidRPr="00DC4083">
              <w:rPr>
                <w:rFonts w:ascii="Arial" w:hAnsi="Arial" w:cs="Arial"/>
                <w:b/>
                <w:sz w:val="22"/>
                <w:szCs w:val="22"/>
              </w:rPr>
              <w:t>ULN:</w:t>
            </w:r>
          </w:p>
        </w:tc>
        <w:tc>
          <w:tcPr>
            <w:tcW w:w="1909"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r>
    </w:tbl>
    <w:p w:rsidR="00DC4083" w:rsidRPr="00DC4083" w:rsidRDefault="00DC4083" w:rsidP="00DC4083">
      <w:pPr>
        <w:rPr>
          <w:rFonts w:ascii="Arial" w:hAnsi="Arial" w:cs="Arial"/>
          <w:sz w:val="22"/>
          <w:szCs w:val="22"/>
        </w:rPr>
      </w:pPr>
    </w:p>
    <w:tbl>
      <w:tblPr>
        <w:tblW w:w="861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33"/>
        <w:gridCol w:w="3056"/>
        <w:gridCol w:w="1310"/>
        <w:gridCol w:w="1418"/>
      </w:tblGrid>
      <w:tr w:rsidR="00DC4083" w:rsidRPr="00DC4083" w:rsidTr="00DC4083">
        <w:trPr>
          <w:cantSplit/>
          <w:trHeight w:val="638"/>
          <w:tblHeader/>
          <w:jc w:val="center"/>
        </w:trPr>
        <w:tc>
          <w:tcPr>
            <w:tcW w:w="2833" w:type="dxa"/>
            <w:shd w:val="clear" w:color="auto" w:fill="D9D9D9"/>
            <w:noWrap/>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Learning outcomes</w:t>
            </w:r>
          </w:p>
          <w:p w:rsidR="00DC4083" w:rsidRPr="00DC4083" w:rsidRDefault="00DC4083" w:rsidP="00DC4083">
            <w:pPr>
              <w:rPr>
                <w:rFonts w:ascii="Arial" w:hAnsi="Arial" w:cs="Arial"/>
                <w:sz w:val="22"/>
                <w:szCs w:val="22"/>
              </w:rPr>
            </w:pPr>
            <w:r w:rsidRPr="00DC4083">
              <w:rPr>
                <w:rFonts w:ascii="Arial" w:hAnsi="Arial" w:cs="Arial"/>
                <w:sz w:val="16"/>
                <w:szCs w:val="22"/>
              </w:rPr>
              <w:t>The learner will:</w:t>
            </w:r>
          </w:p>
        </w:tc>
        <w:tc>
          <w:tcPr>
            <w:tcW w:w="3056" w:type="dxa"/>
            <w:shd w:val="clear" w:color="auto" w:fill="D9D9D9"/>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Assessment criteria</w:t>
            </w:r>
          </w:p>
          <w:p w:rsidR="00DC4083" w:rsidRPr="00DC4083" w:rsidRDefault="00DC4083" w:rsidP="00DC4083">
            <w:pPr>
              <w:rPr>
                <w:rFonts w:ascii="Arial" w:hAnsi="Arial" w:cs="Arial"/>
                <w:sz w:val="22"/>
                <w:szCs w:val="22"/>
              </w:rPr>
            </w:pPr>
            <w:r w:rsidRPr="00DC4083">
              <w:rPr>
                <w:rFonts w:ascii="Arial" w:hAnsi="Arial" w:cs="Arial"/>
                <w:sz w:val="16"/>
                <w:szCs w:val="22"/>
              </w:rPr>
              <w:t>The learner can:</w:t>
            </w:r>
          </w:p>
        </w:tc>
        <w:tc>
          <w:tcPr>
            <w:tcW w:w="1310" w:type="dxa"/>
            <w:shd w:val="clear" w:color="auto" w:fill="D9D9D9"/>
            <w:tcMar>
              <w:top w:w="142" w:type="dxa"/>
              <w:left w:w="142" w:type="dxa"/>
              <w:bottom w:w="142" w:type="dxa"/>
              <w:right w:w="142" w:type="dxa"/>
            </w:tcMar>
          </w:tcPr>
          <w:p w:rsidR="00DC4083" w:rsidRPr="00DC4083" w:rsidRDefault="00DC4083" w:rsidP="00DC4083">
            <w:pPr>
              <w:jc w:val="center"/>
              <w:rPr>
                <w:rFonts w:ascii="Arial" w:hAnsi="Arial" w:cs="Arial"/>
                <w:b/>
                <w:sz w:val="22"/>
                <w:szCs w:val="22"/>
              </w:rPr>
            </w:pPr>
            <w:r w:rsidRPr="00DC4083">
              <w:rPr>
                <w:rFonts w:ascii="Arial" w:hAnsi="Arial" w:cs="Arial"/>
                <w:b/>
                <w:sz w:val="22"/>
                <w:szCs w:val="22"/>
              </w:rPr>
              <w:t>Evidence record</w:t>
            </w:r>
          </w:p>
          <w:p w:rsidR="00DC4083" w:rsidRPr="00DC4083" w:rsidRDefault="00DC4083" w:rsidP="00DC4083">
            <w:pPr>
              <w:jc w:val="center"/>
              <w:rPr>
                <w:rFonts w:ascii="Arial" w:hAnsi="Arial" w:cs="Arial"/>
                <w:sz w:val="22"/>
                <w:szCs w:val="22"/>
              </w:rPr>
            </w:pPr>
            <w:r w:rsidRPr="00DC4083">
              <w:rPr>
                <w:rFonts w:ascii="Arial" w:hAnsi="Arial" w:cs="Arial"/>
                <w:sz w:val="16"/>
                <w:szCs w:val="22"/>
              </w:rPr>
              <w:t>e.g.</w:t>
            </w:r>
            <w:r w:rsidRPr="00DC4083">
              <w:rPr>
                <w:rFonts w:ascii="Arial" w:hAnsi="Arial" w:cs="Arial"/>
                <w:b/>
                <w:sz w:val="16"/>
                <w:szCs w:val="22"/>
              </w:rPr>
              <w:t xml:space="preserve"> </w:t>
            </w:r>
            <w:r w:rsidRPr="00DC4083">
              <w:rPr>
                <w:rFonts w:ascii="Arial" w:hAnsi="Arial" w:cs="Arial"/>
                <w:sz w:val="16"/>
                <w:szCs w:val="22"/>
              </w:rPr>
              <w:t>page number &amp; method</w:t>
            </w:r>
          </w:p>
        </w:tc>
        <w:tc>
          <w:tcPr>
            <w:tcW w:w="1418" w:type="dxa"/>
            <w:shd w:val="clear" w:color="auto" w:fill="D9D9D9"/>
            <w:tcMar>
              <w:top w:w="142" w:type="dxa"/>
              <w:left w:w="142" w:type="dxa"/>
              <w:bottom w:w="142" w:type="dxa"/>
              <w:right w:w="142" w:type="dxa"/>
            </w:tcMar>
          </w:tcPr>
          <w:p w:rsidR="00DC4083" w:rsidRPr="00DC4083" w:rsidRDefault="00DC4083" w:rsidP="00DC4083">
            <w:pPr>
              <w:jc w:val="center"/>
              <w:rPr>
                <w:rFonts w:ascii="Arial" w:hAnsi="Arial" w:cs="Arial"/>
                <w:b/>
                <w:sz w:val="22"/>
                <w:szCs w:val="22"/>
              </w:rPr>
            </w:pPr>
            <w:r w:rsidRPr="00DC4083">
              <w:rPr>
                <w:rFonts w:ascii="Arial" w:hAnsi="Arial" w:cs="Arial"/>
                <w:b/>
                <w:sz w:val="22"/>
                <w:szCs w:val="22"/>
              </w:rPr>
              <w:t>Assessor judgement achieved</w:t>
            </w:r>
          </w:p>
          <w:p w:rsidR="00DC4083" w:rsidRPr="00DC4083" w:rsidRDefault="00DC4083" w:rsidP="00DC4083">
            <w:pPr>
              <w:jc w:val="center"/>
              <w:rPr>
                <w:rFonts w:ascii="Arial" w:hAnsi="Arial" w:cs="Arial"/>
                <w:sz w:val="22"/>
                <w:szCs w:val="22"/>
              </w:rPr>
            </w:pPr>
            <w:r w:rsidRPr="00DC4083">
              <w:rPr>
                <w:rFonts w:ascii="Arial" w:hAnsi="Arial" w:cs="Arial"/>
                <w:sz w:val="16"/>
                <w:szCs w:val="22"/>
              </w:rPr>
              <w:t>Initial and date</w:t>
            </w:r>
          </w:p>
        </w:tc>
      </w:tr>
      <w:tr w:rsidR="00DC4083" w:rsidRPr="00DC4083" w:rsidTr="00DC4083">
        <w:trPr>
          <w:cantSplit/>
          <w:trHeight w:val="208"/>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612AEF">
            <w:pPr>
              <w:pStyle w:val="Learningoutcome"/>
              <w:rPr>
                <w:rFonts w:cs="Arial"/>
                <w:lang w:val="en-GB" w:eastAsia="en-GB"/>
              </w:rPr>
            </w:pPr>
            <w:r w:rsidRPr="000450C8">
              <w:rPr>
                <w:rFonts w:cs="Arial"/>
                <w:lang w:val="en-GB" w:eastAsia="en-GB"/>
              </w:rPr>
              <w:t xml:space="preserve">1. Understand theories that underpin work with children and young people in group living. </w:t>
            </w:r>
          </w:p>
          <w:p w:rsidR="00DC4083" w:rsidRPr="000450C8" w:rsidRDefault="00DC4083" w:rsidP="00612AEF">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 xml:space="preserve">1.1. Summarise theories about groups as they relate to group living with children and young people. </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2"/>
          <w:jc w:val="center"/>
        </w:trPr>
        <w:tc>
          <w:tcPr>
            <w:tcW w:w="2833" w:type="dxa"/>
            <w:vMerge/>
            <w:shd w:val="clear" w:color="auto" w:fill="auto"/>
            <w:noWrap/>
            <w:tcMar>
              <w:top w:w="142" w:type="dxa"/>
              <w:left w:w="142" w:type="dxa"/>
              <w:bottom w:w="142" w:type="dxa"/>
              <w:right w:w="142" w:type="dxa"/>
            </w:tcMar>
          </w:tcPr>
          <w:p w:rsidR="00DC4083" w:rsidRPr="000450C8" w:rsidRDefault="00DC4083" w:rsidP="00612AEF">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1.2. Summarise theories about how the physical environment can support well-being in a group setting.</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612AEF">
            <w:pPr>
              <w:pStyle w:val="Learningoutcome"/>
              <w:rPr>
                <w:rFonts w:cs="Arial"/>
                <w:lang w:val="en-GB" w:eastAsia="en-GB"/>
              </w:rPr>
            </w:pPr>
            <w:r w:rsidRPr="000450C8">
              <w:rPr>
                <w:rFonts w:cs="Arial"/>
                <w:lang w:val="en-GB" w:eastAsia="en-GB"/>
              </w:rPr>
              <w:t>2. Be able to support children and young people to live together as a group.</w:t>
            </w: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2.1. Apply theories of group dynamics to support children or young people in their day to day experience of group living.</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2.2. Facilitate agreements with and between children or young people on arrangements for living together as a group.</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2.3. Support children or young people to resolve conflict and disagreements.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2.4. Explain why it can be beneficial to work with some conflicts and disagreements rather than seek to resolve them.</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2.5. Work with children or young people to maintain the physical environment in ways that support well-being.</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612AEF">
            <w:pPr>
              <w:pStyle w:val="Learningoutcome"/>
              <w:rPr>
                <w:rFonts w:cs="Arial"/>
                <w:lang w:val="en-GB" w:eastAsia="en-GB"/>
              </w:rPr>
            </w:pPr>
            <w:r w:rsidRPr="000450C8">
              <w:rPr>
                <w:rFonts w:cs="Arial"/>
                <w:lang w:val="en-GB" w:eastAsia="en-GB"/>
              </w:rPr>
              <w:t>3. Be able to plan with children and young people activities for sharing a living space.</w:t>
            </w: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3.1. Plan with children or young people daily living activities that meet their needs, preferences and aspirations.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 xml:space="preserve">3.2. Explain how planning daily living activities as a group links to individual </w:t>
            </w:r>
            <w:r w:rsidRPr="000450C8">
              <w:rPr>
                <w:rFonts w:cs="Arial"/>
                <w:b/>
                <w:lang w:val="en-GB" w:eastAsia="en-GB"/>
              </w:rPr>
              <w:t>plans</w:t>
            </w:r>
            <w:r w:rsidRPr="000450C8">
              <w:rPr>
                <w:rFonts w:cs="Arial"/>
                <w:lang w:val="en-GB" w:eastAsia="en-GB"/>
              </w:rPr>
              <w:t xml:space="preserve"> for children and young people.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3.3. Ensure that children or young people are central to decisions about daily activities involved in sharing a living space.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612AEF">
            <w:pPr>
              <w:pStyle w:val="Learningoutcome"/>
              <w:rPr>
                <w:rFonts w:cs="Arial"/>
                <w:lang w:val="en-GB" w:eastAsia="en-GB"/>
              </w:rPr>
            </w:pPr>
            <w:r w:rsidRPr="000450C8">
              <w:rPr>
                <w:rFonts w:cs="Arial"/>
                <w:lang w:val="en-GB" w:eastAsia="en-GB"/>
              </w:rPr>
              <w:t>4. Be able to support children and young people to develop relationships through daily living activities.</w:t>
            </w: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4.1. Develop positive relationships with children and young people through jointly undertaking day to day activities.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4.2. Encourage socially aware behaviour through modelling and reinforcement during shared activities.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 xml:space="preserve">4.3. Support children and young people to maintain positive relationships with </w:t>
            </w:r>
            <w:r w:rsidRPr="000450C8">
              <w:rPr>
                <w:rFonts w:cs="Arial"/>
                <w:b/>
                <w:lang w:val="en-GB" w:eastAsia="en-GB"/>
              </w:rPr>
              <w:t>others</w:t>
            </w:r>
            <w:r w:rsidRPr="000450C8">
              <w:rPr>
                <w:rFonts w:cs="Arial"/>
                <w:lang w:val="en-GB" w:eastAsia="en-GB"/>
              </w:rPr>
              <w:t xml:space="preserve"> through shared activities.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612AEF">
            <w:pPr>
              <w:pStyle w:val="Learningoutcome"/>
              <w:rPr>
                <w:rFonts w:cs="Arial"/>
                <w:lang w:val="en-GB" w:eastAsia="en-GB"/>
              </w:rPr>
            </w:pPr>
            <w:r w:rsidRPr="000450C8">
              <w:rPr>
                <w:rFonts w:cs="Arial"/>
                <w:lang w:val="en-GB" w:eastAsia="en-GB"/>
              </w:rPr>
              <w:t>5. Be able to support continuous improvement in group living arrangements.</w:t>
            </w: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5.1. Reflect on the impact of own practice and behaviour on children and young people’s experience of group living.</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5.2. Work with children and young people to evaluate activities and agreements for group living.</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5.3. Propose improvements to group living arrangements and practices using reflections and evaluations.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bl>
    <w:p w:rsidR="00DC4083" w:rsidRPr="00DC4083" w:rsidRDefault="00DC4083" w:rsidP="00DC4083">
      <w:pPr>
        <w:rPr>
          <w:sz w:val="2"/>
          <w:szCs w:val="2"/>
        </w:rPr>
      </w:pPr>
      <w:r w:rsidRPr="00DC4083">
        <w:rPr>
          <w:sz w:val="22"/>
          <w:szCs w:val="22"/>
        </w:rPr>
        <w:br w:type="page"/>
      </w:r>
    </w:p>
    <w:tbl>
      <w:tblPr>
        <w:tblW w:w="861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610"/>
      </w:tblGrid>
      <w:tr w:rsidR="00DC4083" w:rsidRPr="00DC4083" w:rsidTr="00DC4083">
        <w:trPr>
          <w:cantSplit/>
          <w:jc w:val="center"/>
        </w:trPr>
        <w:tc>
          <w:tcPr>
            <w:tcW w:w="8610"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Learner declaration of authenticity:</w:t>
            </w:r>
          </w:p>
          <w:p w:rsidR="00DC4083" w:rsidRPr="00DC4083" w:rsidRDefault="00DC4083" w:rsidP="00DC4083">
            <w:pPr>
              <w:rPr>
                <w:rFonts w:ascii="Arial" w:hAnsi="Arial" w:cs="Arial"/>
                <w:sz w:val="22"/>
                <w:szCs w:val="22"/>
              </w:rPr>
            </w:pPr>
            <w:r w:rsidRPr="00DC4083">
              <w:rPr>
                <w:rFonts w:ascii="Arial" w:hAnsi="Arial" w:cs="Arial"/>
                <w:sz w:val="22"/>
                <w:szCs w:val="22"/>
              </w:rPr>
              <w:t>I declare that the work presented for this unit is entirely my own work.</w:t>
            </w:r>
          </w:p>
          <w:p w:rsidR="00DC4083" w:rsidRPr="00DC4083" w:rsidRDefault="00DC4083" w:rsidP="00DC4083">
            <w:pPr>
              <w:rPr>
                <w:rFonts w:ascii="Arial" w:hAnsi="Arial" w:cs="Arial"/>
                <w:sz w:val="22"/>
                <w:szCs w:val="22"/>
              </w:rPr>
            </w:pPr>
          </w:p>
          <w:p w:rsidR="00DC4083" w:rsidRPr="00DC4083" w:rsidRDefault="00DC4083" w:rsidP="00DC4083">
            <w:pPr>
              <w:tabs>
                <w:tab w:val="left" w:pos="6035"/>
              </w:tabs>
              <w:rPr>
                <w:rFonts w:ascii="Arial" w:hAnsi="Arial" w:cs="Arial"/>
                <w:sz w:val="22"/>
                <w:szCs w:val="22"/>
              </w:rPr>
            </w:pPr>
            <w:r w:rsidRPr="00DC4083">
              <w:rPr>
                <w:rFonts w:ascii="Arial" w:hAnsi="Arial" w:cs="Arial"/>
                <w:sz w:val="22"/>
                <w:szCs w:val="22"/>
              </w:rPr>
              <w:t>Learner signature:</w:t>
            </w:r>
            <w:r w:rsidR="00457EE1">
              <w:rPr>
                <w:rFonts w:ascii="Arial" w:hAnsi="Arial" w:cs="Arial"/>
                <w:sz w:val="22"/>
                <w:szCs w:val="22"/>
              </w:rPr>
              <w:t xml:space="preserve">                                                                           </w:t>
            </w:r>
            <w:r w:rsidRPr="00DC4083">
              <w:rPr>
                <w:rFonts w:ascii="Arial" w:hAnsi="Arial" w:cs="Arial"/>
                <w:sz w:val="22"/>
                <w:szCs w:val="22"/>
              </w:rPr>
              <w:t xml:space="preserve"> Date:</w:t>
            </w:r>
          </w:p>
        </w:tc>
      </w:tr>
    </w:tbl>
    <w:p w:rsidR="00DC4083" w:rsidRPr="00DC4083" w:rsidRDefault="00DC4083" w:rsidP="00DC4083">
      <w:pPr>
        <w:rPr>
          <w:rFonts w:ascii="Arial Narrow" w:hAnsi="Arial Narrow" w:cs="Arial"/>
          <w:b/>
          <w:sz w:val="22"/>
          <w:szCs w:val="22"/>
        </w:rPr>
      </w:pPr>
    </w:p>
    <w:tbl>
      <w:tblPr>
        <w:tblW w:w="859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591"/>
      </w:tblGrid>
      <w:tr w:rsidR="00DC4083" w:rsidRPr="00DC4083" w:rsidTr="00DC4083">
        <w:trPr>
          <w:cantSplit/>
          <w:jc w:val="center"/>
        </w:trPr>
        <w:tc>
          <w:tcPr>
            <w:tcW w:w="8591"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 xml:space="preserve">Assessor sign off of completed unit: </w:t>
            </w:r>
            <w:r w:rsidRPr="00DC4083">
              <w:rPr>
                <w:rFonts w:ascii="Arial" w:hAnsi="Arial" w:cs="Arial"/>
                <w:sz w:val="22"/>
                <w:szCs w:val="22"/>
              </w:rPr>
              <w:t>RCC 3.7</w:t>
            </w:r>
          </w:p>
          <w:p w:rsidR="00DC4083" w:rsidRPr="00DC4083" w:rsidRDefault="00DC4083" w:rsidP="00DC4083">
            <w:pPr>
              <w:rPr>
                <w:rFonts w:ascii="Arial" w:hAnsi="Arial" w:cs="Arial"/>
                <w:sz w:val="22"/>
                <w:szCs w:val="22"/>
              </w:rPr>
            </w:pPr>
            <w:r w:rsidRPr="00DC4083">
              <w:rPr>
                <w:rFonts w:ascii="Arial" w:hAnsi="Arial" w:cs="Arial"/>
                <w:sz w:val="22"/>
                <w:szCs w:val="22"/>
              </w:rPr>
              <w:t>I confirm that the learner has met the requirements for all assessment criteria demonstrating knowledge and skills for this unit.</w:t>
            </w:r>
          </w:p>
          <w:p w:rsidR="00DC4083" w:rsidRPr="00DC4083" w:rsidRDefault="00DC4083" w:rsidP="00DC4083">
            <w:pPr>
              <w:rPr>
                <w:rFonts w:ascii="Arial" w:hAnsi="Arial" w:cs="Arial"/>
                <w:sz w:val="22"/>
                <w:szCs w:val="22"/>
              </w:rPr>
            </w:pPr>
          </w:p>
          <w:p w:rsidR="00DC4083" w:rsidRPr="00DC4083" w:rsidRDefault="00DC4083" w:rsidP="00DC4083">
            <w:pPr>
              <w:rPr>
                <w:rFonts w:ascii="Arial" w:hAnsi="Arial" w:cs="Arial"/>
                <w:sz w:val="22"/>
                <w:szCs w:val="22"/>
              </w:rPr>
            </w:pPr>
            <w:r w:rsidRPr="00DC4083">
              <w:rPr>
                <w:rFonts w:ascii="Arial" w:hAnsi="Arial" w:cs="Arial"/>
                <w:sz w:val="22"/>
                <w:szCs w:val="22"/>
              </w:rPr>
              <w:t>Assessor name:</w:t>
            </w:r>
          </w:p>
          <w:p w:rsidR="00DC4083" w:rsidRPr="00DC4083" w:rsidRDefault="00DC4083" w:rsidP="00DC4083">
            <w:pPr>
              <w:rPr>
                <w:rFonts w:ascii="Arial" w:hAnsi="Arial" w:cs="Arial"/>
                <w:sz w:val="22"/>
                <w:szCs w:val="22"/>
              </w:rPr>
            </w:pPr>
          </w:p>
          <w:p w:rsidR="00DC4083" w:rsidRPr="00DC4083" w:rsidRDefault="00DC4083" w:rsidP="00DC4083">
            <w:pPr>
              <w:rPr>
                <w:rFonts w:ascii="Arial" w:hAnsi="Arial" w:cs="Arial"/>
                <w:sz w:val="22"/>
                <w:szCs w:val="22"/>
              </w:rPr>
            </w:pPr>
            <w:r w:rsidRPr="00DC4083">
              <w:rPr>
                <w:rFonts w:ascii="Arial" w:hAnsi="Arial" w:cs="Arial"/>
                <w:sz w:val="22"/>
                <w:szCs w:val="22"/>
              </w:rPr>
              <w:t>Signature:</w:t>
            </w:r>
            <w:r w:rsidR="00457EE1">
              <w:rPr>
                <w:rFonts w:ascii="Arial" w:hAnsi="Arial" w:cs="Arial"/>
                <w:sz w:val="22"/>
                <w:szCs w:val="22"/>
              </w:rPr>
              <w:t xml:space="preserve">                                                                                       </w:t>
            </w:r>
            <w:r w:rsidRPr="00DC4083">
              <w:rPr>
                <w:rFonts w:ascii="Arial" w:hAnsi="Arial" w:cs="Arial"/>
                <w:sz w:val="22"/>
                <w:szCs w:val="22"/>
              </w:rPr>
              <w:t>Date:</w:t>
            </w:r>
          </w:p>
        </w:tc>
      </w:tr>
    </w:tbl>
    <w:p w:rsidR="00DC4083" w:rsidRPr="00DC4083" w:rsidRDefault="00DC4083" w:rsidP="00DC4083">
      <w:pPr>
        <w:rPr>
          <w:rFonts w:ascii="Arial" w:hAnsi="Arial" w:cs="Arial"/>
          <w:sz w:val="22"/>
          <w:szCs w:val="22"/>
        </w:rPr>
      </w:pPr>
    </w:p>
    <w:p w:rsidR="00DC4083" w:rsidRDefault="00DC4083" w:rsidP="00DC4083">
      <w:pPr>
        <w:ind w:left="-567" w:right="-574" w:firstLine="567"/>
        <w:rPr>
          <w:rFonts w:ascii="Arial" w:hAnsi="Arial" w:cs="Arial"/>
          <w:sz w:val="20"/>
          <w:szCs w:val="22"/>
        </w:rPr>
      </w:pPr>
      <w:r w:rsidRPr="00DC4083">
        <w:rPr>
          <w:rFonts w:ascii="Arial" w:hAnsi="Arial" w:cs="Arial"/>
          <w:sz w:val="20"/>
          <w:szCs w:val="22"/>
        </w:rPr>
        <w:t>For e-portfolio a signature is not required, providing the learner has a personalised and secure login.</w:t>
      </w:r>
    </w:p>
    <w:p w:rsidR="00612AEF" w:rsidRPr="00DC4083" w:rsidRDefault="00612AEF" w:rsidP="00DC4083">
      <w:pPr>
        <w:ind w:left="-567" w:right="-574" w:firstLine="567"/>
        <w:rPr>
          <w:rFonts w:ascii="Arial" w:hAnsi="Arial" w:cs="Arial"/>
          <w:sz w:val="20"/>
          <w:szCs w:val="22"/>
        </w:rPr>
      </w:pPr>
    </w:p>
    <w:p w:rsidR="00DC4083" w:rsidRPr="00DC4083" w:rsidRDefault="00DC4083" w:rsidP="00DC4083">
      <w:pPr>
        <w:rPr>
          <w:rFonts w:ascii="Arial" w:hAnsi="Arial" w:cs="Arial"/>
          <w:sz w:val="2"/>
          <w:szCs w:val="2"/>
        </w:rPr>
      </w:pPr>
    </w:p>
    <w:tbl>
      <w:tblPr>
        <w:tblW w:w="859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816"/>
        <w:gridCol w:w="4780"/>
      </w:tblGrid>
      <w:tr w:rsidR="00DC4083" w:rsidRPr="00DC4083" w:rsidTr="00DC4083">
        <w:trPr>
          <w:trHeight w:hRule="exact" w:val="397"/>
          <w:jc w:val="center"/>
        </w:trPr>
        <w:tc>
          <w:tcPr>
            <w:tcW w:w="8596" w:type="dxa"/>
            <w:gridSpan w:val="2"/>
            <w:shd w:val="clear" w:color="auto" w:fill="E6E6E6"/>
            <w:noWrap/>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Additional information about the unit:</w:t>
            </w:r>
          </w:p>
        </w:tc>
      </w:tr>
      <w:tr w:rsidR="00DC4083" w:rsidRPr="00DC4083" w:rsidTr="00DC4083">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DC4083" w:rsidRPr="00DC4083" w:rsidRDefault="00DC4083" w:rsidP="00530F3F">
            <w:pPr>
              <w:rPr>
                <w:rFonts w:ascii="Arial" w:hAnsi="Arial" w:cs="Arial"/>
                <w:sz w:val="22"/>
                <w:szCs w:val="22"/>
              </w:rPr>
            </w:pPr>
            <w:r w:rsidRPr="00DC4083">
              <w:rPr>
                <w:rFonts w:ascii="Arial" w:hAnsi="Arial" w:cs="Arial"/>
                <w:sz w:val="22"/>
                <w:szCs w:val="22"/>
              </w:rPr>
              <w:t>Relationship to occupational standards</w:t>
            </w:r>
          </w:p>
        </w:tc>
        <w:tc>
          <w:tcPr>
            <w:tcW w:w="4780" w:type="dxa"/>
            <w:tcBorders>
              <w:bottom w:val="single" w:sz="4" w:space="0" w:color="999999"/>
            </w:tcBorders>
            <w:shd w:val="clear" w:color="auto" w:fill="auto"/>
            <w:tcMar>
              <w:top w:w="142" w:type="dxa"/>
              <w:left w:w="142" w:type="dxa"/>
              <w:bottom w:w="142" w:type="dxa"/>
              <w:right w:w="142" w:type="dxa"/>
            </w:tcMar>
          </w:tcPr>
          <w:p w:rsidR="00DC4083" w:rsidRPr="00DC4083" w:rsidRDefault="00DC4083" w:rsidP="00DC4083">
            <w:pPr>
              <w:spacing w:after="60"/>
              <w:rPr>
                <w:rFonts w:ascii="Arial" w:hAnsi="Arial"/>
                <w:sz w:val="22"/>
                <w:szCs w:val="22"/>
              </w:rPr>
            </w:pPr>
            <w:r w:rsidRPr="00DC4083">
              <w:rPr>
                <w:rFonts w:ascii="Arial" w:hAnsi="Arial"/>
                <w:sz w:val="22"/>
                <w:szCs w:val="22"/>
              </w:rPr>
              <w:t>SCDHSC0323</w:t>
            </w:r>
          </w:p>
        </w:tc>
      </w:tr>
      <w:tr w:rsidR="00DC4083" w:rsidRPr="00DC4083" w:rsidTr="00DC4083">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DC4083" w:rsidRPr="00DC4083" w:rsidRDefault="00DC4083" w:rsidP="00530F3F">
            <w:pPr>
              <w:rPr>
                <w:rFonts w:ascii="Arial" w:hAnsi="Arial" w:cs="Arial"/>
                <w:sz w:val="22"/>
                <w:szCs w:val="22"/>
              </w:rPr>
            </w:pPr>
            <w:r w:rsidRPr="00DC4083">
              <w:rPr>
                <w:rFonts w:ascii="Arial" w:hAnsi="Arial" w:cs="Arial"/>
                <w:color w:val="000000"/>
                <w:sz w:val="22"/>
                <w:szCs w:val="22"/>
                <w:lang w:val="en-US" w:eastAsia="en-US"/>
              </w:rPr>
              <w:t>Additional unit assessment requirements</w:t>
            </w:r>
          </w:p>
        </w:tc>
        <w:tc>
          <w:tcPr>
            <w:tcW w:w="4780" w:type="dxa"/>
            <w:tcBorders>
              <w:bottom w:val="single" w:sz="4" w:space="0" w:color="999999"/>
            </w:tcBorders>
            <w:shd w:val="clear" w:color="auto" w:fill="auto"/>
            <w:tcMar>
              <w:top w:w="142" w:type="dxa"/>
              <w:left w:w="142" w:type="dxa"/>
              <w:bottom w:w="142" w:type="dxa"/>
              <w:right w:w="142" w:type="dxa"/>
            </w:tcMar>
          </w:tcPr>
          <w:p w:rsidR="00DC4083" w:rsidRPr="00DC4083" w:rsidRDefault="00DC4083" w:rsidP="00DC4083">
            <w:pPr>
              <w:rPr>
                <w:rFonts w:ascii="Arial" w:hAnsi="Arial"/>
                <w:sz w:val="22"/>
                <w:szCs w:val="22"/>
              </w:rPr>
            </w:pPr>
            <w:r w:rsidRPr="00DC4083">
              <w:rPr>
                <w:rFonts w:ascii="Arial" w:hAnsi="Arial"/>
                <w:sz w:val="22"/>
                <w:szCs w:val="22"/>
              </w:rPr>
              <w:t>Units need to be assessed in line with the Skills for Care &amp; Development Assessment Principles.</w:t>
            </w:r>
          </w:p>
        </w:tc>
      </w:tr>
      <w:tr w:rsidR="00DC4083" w:rsidRPr="00DC4083" w:rsidTr="00DC4083">
        <w:trPr>
          <w:trHeight w:hRule="exact" w:val="397"/>
          <w:jc w:val="center"/>
        </w:trPr>
        <w:tc>
          <w:tcPr>
            <w:tcW w:w="8596" w:type="dxa"/>
            <w:gridSpan w:val="2"/>
            <w:shd w:val="clear" w:color="auto" w:fill="E6E6E6"/>
            <w:noWrap/>
            <w:tcMar>
              <w:top w:w="142" w:type="dxa"/>
              <w:left w:w="142" w:type="dxa"/>
              <w:bottom w:w="142" w:type="dxa"/>
              <w:right w:w="142" w:type="dxa"/>
            </w:tcMar>
          </w:tcPr>
          <w:p w:rsidR="00DC4083" w:rsidRPr="00DC4083" w:rsidRDefault="00DC4083" w:rsidP="00DC4083">
            <w:pPr>
              <w:rPr>
                <w:rFonts w:ascii="Arial" w:hAnsi="Arial" w:cs="Arial"/>
                <w:b/>
                <w:bCs/>
                <w:sz w:val="22"/>
                <w:szCs w:val="22"/>
              </w:rPr>
            </w:pPr>
            <w:r w:rsidRPr="00DC4083">
              <w:rPr>
                <w:rFonts w:ascii="Arial" w:hAnsi="Arial"/>
                <w:b/>
                <w:bCs/>
                <w:sz w:val="22"/>
                <w:szCs w:val="22"/>
              </w:rPr>
              <w:t>Guidance for developing assessment arrangements for the unit:</w:t>
            </w:r>
          </w:p>
        </w:tc>
      </w:tr>
      <w:tr w:rsidR="00DC4083" w:rsidRPr="00DC4083" w:rsidTr="00DC4083">
        <w:trPr>
          <w:trHeight w:val="555"/>
          <w:jc w:val="center"/>
        </w:trPr>
        <w:tc>
          <w:tcPr>
            <w:tcW w:w="3816" w:type="dxa"/>
            <w:shd w:val="clear" w:color="auto" w:fill="auto"/>
            <w:noWrap/>
            <w:tcMar>
              <w:top w:w="142" w:type="dxa"/>
              <w:left w:w="142" w:type="dxa"/>
              <w:bottom w:w="142" w:type="dxa"/>
              <w:right w:w="142" w:type="dxa"/>
            </w:tcMar>
          </w:tcPr>
          <w:p w:rsidR="00DC4083" w:rsidRPr="00DC4083" w:rsidRDefault="00DC4083" w:rsidP="00530F3F">
            <w:pPr>
              <w:rPr>
                <w:rFonts w:ascii="Arial" w:hAnsi="Arial" w:cs="Arial"/>
                <w:sz w:val="22"/>
                <w:szCs w:val="22"/>
              </w:rPr>
            </w:pPr>
            <w:r w:rsidRPr="00DC4083">
              <w:rPr>
                <w:rFonts w:ascii="Arial" w:hAnsi="Arial" w:cs="Arial"/>
                <w:sz w:val="22"/>
                <w:szCs w:val="22"/>
              </w:rPr>
              <w:t>Guidance for developing unit assessment arrangements – provided with the unit</w:t>
            </w:r>
          </w:p>
        </w:tc>
        <w:tc>
          <w:tcPr>
            <w:tcW w:w="4780" w:type="dxa"/>
            <w:shd w:val="clear" w:color="auto" w:fill="auto"/>
            <w:tcMar>
              <w:top w:w="142" w:type="dxa"/>
              <w:left w:w="142" w:type="dxa"/>
              <w:bottom w:w="142" w:type="dxa"/>
              <w:right w:w="142" w:type="dxa"/>
            </w:tcMar>
          </w:tcPr>
          <w:p w:rsidR="00DC4083" w:rsidRPr="00DC4083" w:rsidRDefault="00DC4083" w:rsidP="00DC4083">
            <w:pPr>
              <w:spacing w:after="60"/>
              <w:rPr>
                <w:rFonts w:ascii="Arial" w:hAnsi="Arial"/>
                <w:b/>
                <w:sz w:val="22"/>
              </w:rPr>
            </w:pPr>
            <w:r w:rsidRPr="00DC4083">
              <w:rPr>
                <w:rFonts w:ascii="Arial" w:hAnsi="Arial"/>
                <w:sz w:val="22"/>
                <w:szCs w:val="22"/>
              </w:rPr>
              <w:t>Learning outcomes 2, 3, 4 and 5 must be assessed in a real work environment.</w:t>
            </w:r>
          </w:p>
        </w:tc>
      </w:tr>
      <w:tr w:rsidR="00DC4083" w:rsidRPr="00DC4083" w:rsidTr="00924D48">
        <w:trPr>
          <w:trHeight w:val="19"/>
          <w:jc w:val="center"/>
        </w:trPr>
        <w:tc>
          <w:tcPr>
            <w:tcW w:w="3816" w:type="dxa"/>
            <w:shd w:val="clear" w:color="auto" w:fill="auto"/>
            <w:noWrap/>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Unit assessment guidance – provided by the sector</w:t>
            </w:r>
          </w:p>
        </w:tc>
        <w:tc>
          <w:tcPr>
            <w:tcW w:w="4780" w:type="dxa"/>
            <w:shd w:val="clear" w:color="auto" w:fill="auto"/>
            <w:tcMar>
              <w:top w:w="142" w:type="dxa"/>
              <w:left w:w="142" w:type="dxa"/>
              <w:bottom w:w="142" w:type="dxa"/>
              <w:right w:w="142" w:type="dxa"/>
            </w:tcMar>
          </w:tcPr>
          <w:p w:rsidR="00DC4083" w:rsidRPr="00DC4083" w:rsidRDefault="00DC4083" w:rsidP="00924D48">
            <w:pPr>
              <w:spacing w:after="60"/>
              <w:rPr>
                <w:rFonts w:ascii="Arial" w:hAnsi="Arial"/>
                <w:sz w:val="22"/>
              </w:rPr>
            </w:pPr>
            <w:r w:rsidRPr="00DC4083">
              <w:rPr>
                <w:rFonts w:ascii="Arial" w:hAnsi="Arial"/>
                <w:b/>
                <w:sz w:val="22"/>
              </w:rPr>
              <w:t>Plans</w:t>
            </w:r>
            <w:r w:rsidRPr="00DC4083">
              <w:rPr>
                <w:rFonts w:ascii="Arial" w:hAnsi="Arial"/>
                <w:sz w:val="22"/>
              </w:rPr>
              <w:t xml:space="preserve"> may include:</w:t>
            </w:r>
          </w:p>
          <w:p w:rsidR="00DC4083" w:rsidRPr="000450C8" w:rsidRDefault="00DC4083" w:rsidP="00924D48">
            <w:pPr>
              <w:pStyle w:val="ACBullet"/>
              <w:spacing w:after="0"/>
              <w:rPr>
                <w:rFonts w:cs="Arial"/>
                <w:lang w:val="en-GB" w:eastAsia="en-GB"/>
              </w:rPr>
            </w:pPr>
            <w:r w:rsidRPr="000450C8">
              <w:rPr>
                <w:rFonts w:cs="Arial"/>
                <w:lang w:val="en-GB" w:eastAsia="en-GB"/>
              </w:rPr>
              <w:t>Placement Plan</w:t>
            </w:r>
          </w:p>
          <w:p w:rsidR="00DC4083" w:rsidRPr="000450C8" w:rsidRDefault="00DC4083" w:rsidP="00924D48">
            <w:pPr>
              <w:pStyle w:val="ACBullet"/>
              <w:spacing w:after="0"/>
              <w:rPr>
                <w:rFonts w:cs="Arial"/>
                <w:lang w:val="en-GB" w:eastAsia="en-GB"/>
              </w:rPr>
            </w:pPr>
            <w:r w:rsidRPr="000450C8">
              <w:rPr>
                <w:rFonts w:cs="Arial"/>
                <w:lang w:val="en-GB" w:eastAsia="en-GB"/>
              </w:rPr>
              <w:t>Statutory Care Plan</w:t>
            </w:r>
          </w:p>
          <w:p w:rsidR="00DC4083" w:rsidRPr="000450C8" w:rsidRDefault="00DC4083" w:rsidP="00924D48">
            <w:pPr>
              <w:pStyle w:val="ACBullet"/>
              <w:spacing w:after="0"/>
              <w:rPr>
                <w:rFonts w:cs="Arial"/>
                <w:lang w:val="en-GB" w:eastAsia="en-GB"/>
              </w:rPr>
            </w:pPr>
            <w:r w:rsidRPr="000450C8">
              <w:rPr>
                <w:rFonts w:cs="Arial"/>
                <w:lang w:val="en-GB" w:eastAsia="en-GB"/>
              </w:rPr>
              <w:t>Health and Education Plan</w:t>
            </w:r>
          </w:p>
          <w:p w:rsidR="00DC4083" w:rsidRPr="000450C8" w:rsidRDefault="00DC4083" w:rsidP="00924D48">
            <w:pPr>
              <w:pStyle w:val="ACBullet"/>
              <w:spacing w:after="0"/>
              <w:rPr>
                <w:rFonts w:cs="Arial"/>
                <w:lang w:val="en-GB" w:eastAsia="en-GB"/>
              </w:rPr>
            </w:pPr>
            <w:r w:rsidRPr="000450C8">
              <w:rPr>
                <w:rFonts w:cs="Arial"/>
                <w:lang w:val="en-GB" w:eastAsia="en-GB"/>
              </w:rPr>
              <w:t>Training Plan</w:t>
            </w:r>
          </w:p>
          <w:p w:rsidR="00DC4083" w:rsidRPr="000450C8" w:rsidRDefault="00DC4083" w:rsidP="00924D48">
            <w:pPr>
              <w:pStyle w:val="ACBullet"/>
              <w:spacing w:after="0"/>
              <w:rPr>
                <w:rFonts w:cs="Arial"/>
                <w:lang w:val="en-GB" w:eastAsia="en-GB"/>
              </w:rPr>
            </w:pPr>
            <w:r w:rsidRPr="000450C8">
              <w:rPr>
                <w:rFonts w:cs="Arial"/>
                <w:lang w:val="en-GB" w:eastAsia="en-GB"/>
              </w:rPr>
              <w:t>Remand Plan</w:t>
            </w:r>
          </w:p>
          <w:p w:rsidR="00612AEF" w:rsidRPr="00DC4083" w:rsidRDefault="00612AEF" w:rsidP="00924D48">
            <w:pPr>
              <w:rPr>
                <w:rFonts w:ascii="Arial" w:hAnsi="Arial"/>
                <w:sz w:val="22"/>
              </w:rPr>
            </w:pPr>
          </w:p>
          <w:p w:rsidR="00DC4083" w:rsidRPr="00DC4083" w:rsidRDefault="00DC4083" w:rsidP="00924D48">
            <w:pPr>
              <w:spacing w:after="60"/>
              <w:rPr>
                <w:rFonts w:ascii="Arial" w:hAnsi="Arial"/>
                <w:sz w:val="22"/>
              </w:rPr>
            </w:pPr>
            <w:r w:rsidRPr="00DC4083">
              <w:rPr>
                <w:rFonts w:ascii="Arial" w:hAnsi="Arial"/>
                <w:b/>
                <w:sz w:val="22"/>
              </w:rPr>
              <w:t>Others</w:t>
            </w:r>
            <w:r w:rsidRPr="00DC4083">
              <w:rPr>
                <w:rFonts w:ascii="Arial" w:hAnsi="Arial"/>
                <w:sz w:val="22"/>
              </w:rPr>
              <w:t xml:space="preserve"> may include:</w:t>
            </w:r>
          </w:p>
          <w:p w:rsidR="00DC4083" w:rsidRPr="000450C8" w:rsidRDefault="00DC4083" w:rsidP="00924D48">
            <w:pPr>
              <w:pStyle w:val="ACBullet"/>
              <w:spacing w:after="0"/>
              <w:rPr>
                <w:rFonts w:cs="Arial"/>
                <w:lang w:val="en-GB" w:eastAsia="en-GB"/>
              </w:rPr>
            </w:pPr>
            <w:r w:rsidRPr="000450C8">
              <w:rPr>
                <w:rFonts w:cs="Arial"/>
                <w:lang w:val="en-GB" w:eastAsia="en-GB"/>
              </w:rPr>
              <w:t>children and young people in the group</w:t>
            </w:r>
          </w:p>
          <w:p w:rsidR="00DC4083" w:rsidRPr="000450C8" w:rsidRDefault="00DC4083" w:rsidP="00924D48">
            <w:pPr>
              <w:pStyle w:val="ACBullet"/>
              <w:spacing w:after="0"/>
              <w:rPr>
                <w:rFonts w:cs="Arial"/>
                <w:lang w:val="en-GB" w:eastAsia="en-GB"/>
              </w:rPr>
            </w:pPr>
            <w:r w:rsidRPr="000450C8">
              <w:rPr>
                <w:rFonts w:cs="Arial"/>
                <w:lang w:val="en-GB" w:eastAsia="en-GB"/>
              </w:rPr>
              <w:t>children and young people in the wider community</w:t>
            </w:r>
          </w:p>
          <w:p w:rsidR="00DC4083" w:rsidRPr="000450C8" w:rsidRDefault="00DC4083" w:rsidP="00924D48">
            <w:pPr>
              <w:pStyle w:val="ACBullet"/>
              <w:spacing w:after="0"/>
              <w:rPr>
                <w:rFonts w:cs="Arial"/>
                <w:lang w:val="en-GB" w:eastAsia="en-GB"/>
              </w:rPr>
            </w:pPr>
            <w:r w:rsidRPr="000450C8">
              <w:rPr>
                <w:rFonts w:cs="Arial"/>
                <w:lang w:val="en-GB" w:eastAsia="en-GB"/>
              </w:rPr>
              <w:t>family members of children and young people</w:t>
            </w:r>
          </w:p>
          <w:p w:rsidR="00DC4083" w:rsidRPr="000450C8" w:rsidRDefault="00DC4083" w:rsidP="00924D48">
            <w:pPr>
              <w:pStyle w:val="ACBullet"/>
              <w:spacing w:after="0"/>
              <w:rPr>
                <w:rFonts w:cs="Arial"/>
                <w:lang w:val="en-GB" w:eastAsia="en-GB"/>
              </w:rPr>
            </w:pPr>
            <w:r w:rsidRPr="000450C8">
              <w:rPr>
                <w:rFonts w:cs="Arial"/>
                <w:lang w:val="en-GB" w:eastAsia="en-GB"/>
              </w:rPr>
              <w:t>team members</w:t>
            </w:r>
          </w:p>
          <w:p w:rsidR="00DC4083" w:rsidRPr="000450C8" w:rsidRDefault="00DC4083" w:rsidP="00924D48">
            <w:pPr>
              <w:pStyle w:val="ACBullet"/>
              <w:spacing w:after="0"/>
              <w:rPr>
                <w:rFonts w:cs="Arial"/>
                <w:lang w:val="en-GB" w:eastAsia="en-GB"/>
              </w:rPr>
            </w:pPr>
            <w:r w:rsidRPr="000450C8">
              <w:rPr>
                <w:rFonts w:cs="Arial"/>
                <w:lang w:val="en-GB" w:eastAsia="en-GB"/>
              </w:rPr>
              <w:t>other professionals</w:t>
            </w:r>
          </w:p>
          <w:p w:rsidR="00DC4083" w:rsidRPr="000450C8" w:rsidRDefault="00DC4083" w:rsidP="00924D48">
            <w:pPr>
              <w:pStyle w:val="ACBullet"/>
              <w:spacing w:after="0"/>
              <w:rPr>
                <w:rFonts w:cs="Arial"/>
                <w:lang w:val="en-GB" w:eastAsia="en-GB"/>
              </w:rPr>
            </w:pPr>
            <w:r w:rsidRPr="000450C8">
              <w:rPr>
                <w:rFonts w:cs="Arial"/>
                <w:lang w:val="en-GB" w:eastAsia="en-GB"/>
              </w:rPr>
              <w:t>others in the wider community.</w:t>
            </w:r>
          </w:p>
        </w:tc>
      </w:tr>
    </w:tbl>
    <w:p w:rsidR="00DC4083" w:rsidRPr="00DC4083" w:rsidRDefault="00DC4083" w:rsidP="00DC4083">
      <w:pPr>
        <w:rPr>
          <w:rFonts w:ascii="Arial" w:hAnsi="Arial" w:cs="Arial"/>
          <w:b/>
          <w:bCs/>
          <w:highlight w:val="yellow"/>
        </w:rPr>
      </w:pPr>
    </w:p>
    <w:p w:rsidR="00DC4083" w:rsidRDefault="00DC4083" w:rsidP="00DC4083">
      <w:pPr>
        <w:pStyle w:val="Heading1"/>
        <w:sectPr w:rsidR="00DC4083" w:rsidSect="00D71DB4">
          <w:headerReference w:type="even" r:id="rId56"/>
          <w:headerReference w:type="default" r:id="rId57"/>
          <w:headerReference w:type="first" r:id="rId58"/>
          <w:type w:val="oddPage"/>
          <w:pgSz w:w="11907" w:h="16840" w:code="9"/>
          <w:pgMar w:top="1701" w:right="1797" w:bottom="1418" w:left="1797" w:header="709" w:footer="709" w:gutter="0"/>
          <w:cols w:space="708"/>
          <w:titlePg/>
          <w:docGrid w:linePitch="360"/>
        </w:sectPr>
      </w:pPr>
    </w:p>
    <w:p w:rsidR="00DC4083" w:rsidRPr="00DC4083" w:rsidRDefault="002646F0" w:rsidP="00612AEF">
      <w:pPr>
        <w:pStyle w:val="Heading4"/>
      </w:pPr>
      <w:bookmarkStart w:id="104" w:name="_Ref399254642"/>
      <w:bookmarkStart w:id="105" w:name="_Toc499881827"/>
      <w:r>
        <w:rPr>
          <w:noProof/>
          <w:lang w:val="en-GB" w:eastAsia="en-GB"/>
        </w:rPr>
        <w:drawing>
          <wp:anchor distT="0" distB="0" distL="114300" distR="114300" simplePos="0" relativeHeight="251658752" behindDoc="0" locked="0" layoutInCell="1" allowOverlap="1">
            <wp:simplePos x="0" y="0"/>
            <wp:positionH relativeFrom="column">
              <wp:align>right</wp:align>
            </wp:positionH>
            <wp:positionV relativeFrom="paragraph">
              <wp:posOffset>7620</wp:posOffset>
            </wp:positionV>
            <wp:extent cx="436245" cy="467995"/>
            <wp:effectExtent l="0" t="0" r="0" b="0"/>
            <wp:wrapSquare wrapText="bothSides"/>
            <wp:docPr id="7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624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083" w:rsidRPr="00DC4083">
        <w:t>RCC 3.8: Und</w:t>
      </w:r>
      <w:r w:rsidR="00CF356C">
        <w:t xml:space="preserve">erstand how to support positive </w:t>
      </w:r>
      <w:r w:rsidR="00DC4083" w:rsidRPr="00DC4083">
        <w:t>outcomes for children and young people in residential childcare</w:t>
      </w:r>
      <w:bookmarkEnd w:id="104"/>
      <w:bookmarkEnd w:id="105"/>
    </w:p>
    <w:p w:rsidR="00DC4083" w:rsidRPr="00DC4083" w:rsidRDefault="00DC4083" w:rsidP="00DC4083">
      <w:pPr>
        <w:rPr>
          <w:rFonts w:ascii="Arial" w:hAnsi="Arial" w:cs="Arial"/>
          <w:b/>
          <w:sz w:val="22"/>
          <w:szCs w:val="22"/>
        </w:rPr>
      </w:pPr>
    </w:p>
    <w:tbl>
      <w:tblPr>
        <w:tblW w:w="8505" w:type="dxa"/>
        <w:jc w:val="center"/>
        <w:tblLook w:val="01E0" w:firstRow="1" w:lastRow="1" w:firstColumn="1" w:lastColumn="1" w:noHBand="0" w:noVBand="0"/>
      </w:tblPr>
      <w:tblGrid>
        <w:gridCol w:w="1865"/>
        <w:gridCol w:w="1775"/>
        <w:gridCol w:w="2105"/>
        <w:gridCol w:w="2760"/>
      </w:tblGrid>
      <w:tr w:rsidR="00DC4083" w:rsidRPr="00DC4083" w:rsidTr="00FD45D0">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Unit reference</w:t>
            </w:r>
          </w:p>
        </w:tc>
        <w:tc>
          <w:tcPr>
            <w:tcW w:w="1775" w:type="dxa"/>
            <w:shd w:val="clear" w:color="auto" w:fill="auto"/>
            <w:tcMar>
              <w:top w:w="142" w:type="dxa"/>
              <w:left w:w="142" w:type="dxa"/>
              <w:bottom w:w="142" w:type="dxa"/>
              <w:right w:w="142" w:type="dxa"/>
            </w:tcMar>
          </w:tcPr>
          <w:p w:rsidR="00DC4083" w:rsidRPr="00DC4083" w:rsidRDefault="00116DCA" w:rsidP="00DC4083">
            <w:pPr>
              <w:rPr>
                <w:rFonts w:ascii="Arial" w:hAnsi="Arial" w:cs="Arial"/>
                <w:sz w:val="22"/>
                <w:szCs w:val="22"/>
              </w:rPr>
            </w:pPr>
            <w:r w:rsidRPr="00116DCA">
              <w:rPr>
                <w:rFonts w:ascii="Arial" w:hAnsi="Arial" w:cs="Arial"/>
                <w:sz w:val="22"/>
                <w:szCs w:val="22"/>
              </w:rPr>
              <w:t>A/506/7618</w:t>
            </w:r>
          </w:p>
        </w:tc>
        <w:tc>
          <w:tcPr>
            <w:tcW w:w="210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Unit level</w:t>
            </w:r>
          </w:p>
        </w:tc>
        <w:tc>
          <w:tcPr>
            <w:tcW w:w="2760"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3</w:t>
            </w:r>
          </w:p>
        </w:tc>
      </w:tr>
      <w:tr w:rsidR="00DC4083" w:rsidRPr="00DC4083" w:rsidTr="00FD45D0">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Credit value</w:t>
            </w:r>
          </w:p>
        </w:tc>
        <w:tc>
          <w:tcPr>
            <w:tcW w:w="177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2</w:t>
            </w:r>
          </w:p>
        </w:tc>
        <w:tc>
          <w:tcPr>
            <w:tcW w:w="2105" w:type="dxa"/>
            <w:shd w:val="clear" w:color="auto" w:fill="auto"/>
            <w:tcMar>
              <w:top w:w="142" w:type="dxa"/>
              <w:left w:w="142" w:type="dxa"/>
              <w:bottom w:w="142" w:type="dxa"/>
              <w:right w:w="142" w:type="dxa"/>
            </w:tcMar>
          </w:tcPr>
          <w:p w:rsidR="00DC4083" w:rsidRPr="00DC4083" w:rsidRDefault="00FD45D0" w:rsidP="00DC4083">
            <w:pPr>
              <w:rPr>
                <w:rFonts w:ascii="Arial" w:hAnsi="Arial" w:cs="Arial"/>
                <w:b/>
                <w:sz w:val="22"/>
                <w:szCs w:val="22"/>
              </w:rPr>
            </w:pPr>
            <w:r>
              <w:rPr>
                <w:rFonts w:ascii="Arial" w:hAnsi="Arial" w:cs="Arial"/>
                <w:b/>
                <w:sz w:val="22"/>
                <w:szCs w:val="22"/>
              </w:rPr>
              <w:t>Guided Learning</w:t>
            </w:r>
          </w:p>
        </w:tc>
        <w:tc>
          <w:tcPr>
            <w:tcW w:w="2760"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20</w:t>
            </w:r>
          </w:p>
        </w:tc>
      </w:tr>
      <w:tr w:rsidR="00DC4083" w:rsidRPr="00DC4083" w:rsidTr="00DC4083">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 xml:space="preserve">Unit aim </w:t>
            </w:r>
          </w:p>
        </w:tc>
        <w:tc>
          <w:tcPr>
            <w:tcW w:w="6640" w:type="dxa"/>
            <w:gridSpan w:val="3"/>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This unit provides the knowledge and understanding required to support positive outcomes for children and young people in residential childcare.</w:t>
            </w:r>
          </w:p>
        </w:tc>
      </w:tr>
    </w:tbl>
    <w:p w:rsidR="00DC4083" w:rsidRPr="00DC4083" w:rsidRDefault="00DC4083" w:rsidP="00DC4083"/>
    <w:tbl>
      <w:tblPr>
        <w:tblW w:w="8505" w:type="dxa"/>
        <w:jc w:val="center"/>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1865"/>
        <w:gridCol w:w="2463"/>
        <w:gridCol w:w="2268"/>
        <w:gridCol w:w="1909"/>
      </w:tblGrid>
      <w:tr w:rsidR="00DC4083" w:rsidRPr="00DC4083" w:rsidTr="00DC4083">
        <w:trPr>
          <w:cantSplit/>
          <w:trHeight w:val="231"/>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Learner name:</w:t>
            </w:r>
          </w:p>
        </w:tc>
        <w:tc>
          <w:tcPr>
            <w:tcW w:w="2463"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DC4083" w:rsidRPr="00DC4083" w:rsidRDefault="00DC4083" w:rsidP="00EC4E18">
            <w:pPr>
              <w:jc w:val="right"/>
              <w:rPr>
                <w:rFonts w:ascii="Arial" w:hAnsi="Arial" w:cs="Arial"/>
                <w:b/>
                <w:sz w:val="22"/>
                <w:szCs w:val="22"/>
              </w:rPr>
            </w:pPr>
            <w:r w:rsidRPr="00DC4083">
              <w:rPr>
                <w:rFonts w:ascii="Arial" w:hAnsi="Arial" w:cs="Arial"/>
                <w:b/>
                <w:sz w:val="22"/>
                <w:szCs w:val="22"/>
              </w:rPr>
              <w:t>Centre no:</w:t>
            </w:r>
          </w:p>
        </w:tc>
        <w:tc>
          <w:tcPr>
            <w:tcW w:w="1909"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r>
      <w:tr w:rsidR="00DC4083" w:rsidRPr="00DC4083" w:rsidTr="00DC4083">
        <w:trPr>
          <w:cantSplit/>
          <w:trHeight w:val="161"/>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PIN:</w:t>
            </w:r>
          </w:p>
        </w:tc>
        <w:tc>
          <w:tcPr>
            <w:tcW w:w="2463"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DC4083" w:rsidRPr="00DC4083" w:rsidRDefault="00DC4083" w:rsidP="00DC4083">
            <w:pPr>
              <w:jc w:val="right"/>
              <w:rPr>
                <w:rFonts w:ascii="Arial" w:hAnsi="Arial" w:cs="Arial"/>
                <w:b/>
                <w:sz w:val="22"/>
                <w:szCs w:val="22"/>
              </w:rPr>
            </w:pPr>
            <w:r w:rsidRPr="00DC4083">
              <w:rPr>
                <w:rFonts w:ascii="Arial" w:hAnsi="Arial" w:cs="Arial"/>
                <w:b/>
                <w:sz w:val="22"/>
                <w:szCs w:val="22"/>
              </w:rPr>
              <w:t>ULN:</w:t>
            </w:r>
          </w:p>
        </w:tc>
        <w:tc>
          <w:tcPr>
            <w:tcW w:w="1909"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r>
    </w:tbl>
    <w:p w:rsidR="00DC4083" w:rsidRPr="00DC4083" w:rsidRDefault="00DC4083" w:rsidP="00DC4083">
      <w:pPr>
        <w:rPr>
          <w:rFonts w:ascii="Arial" w:hAnsi="Arial" w:cs="Arial"/>
          <w:sz w:val="22"/>
          <w:szCs w:val="22"/>
        </w:rPr>
      </w:pPr>
    </w:p>
    <w:tbl>
      <w:tblPr>
        <w:tblW w:w="861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33"/>
        <w:gridCol w:w="3056"/>
        <w:gridCol w:w="1310"/>
        <w:gridCol w:w="1418"/>
      </w:tblGrid>
      <w:tr w:rsidR="00DC4083" w:rsidRPr="00DC4083" w:rsidTr="00DC4083">
        <w:trPr>
          <w:cantSplit/>
          <w:trHeight w:val="638"/>
          <w:tblHeader/>
          <w:jc w:val="center"/>
        </w:trPr>
        <w:tc>
          <w:tcPr>
            <w:tcW w:w="2833" w:type="dxa"/>
            <w:shd w:val="clear" w:color="auto" w:fill="D9D9D9"/>
            <w:noWrap/>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Learning outcomes</w:t>
            </w:r>
          </w:p>
          <w:p w:rsidR="00DC4083" w:rsidRPr="00DC4083" w:rsidRDefault="00DC4083" w:rsidP="00DC4083">
            <w:pPr>
              <w:rPr>
                <w:rFonts w:ascii="Arial" w:hAnsi="Arial" w:cs="Arial"/>
                <w:sz w:val="22"/>
                <w:szCs w:val="22"/>
              </w:rPr>
            </w:pPr>
            <w:r w:rsidRPr="00DC4083">
              <w:rPr>
                <w:rFonts w:ascii="Arial" w:hAnsi="Arial" w:cs="Arial"/>
                <w:sz w:val="16"/>
                <w:szCs w:val="22"/>
              </w:rPr>
              <w:t>The learner will:</w:t>
            </w:r>
          </w:p>
        </w:tc>
        <w:tc>
          <w:tcPr>
            <w:tcW w:w="3056" w:type="dxa"/>
            <w:shd w:val="clear" w:color="auto" w:fill="D9D9D9"/>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Assessment criteria</w:t>
            </w:r>
          </w:p>
          <w:p w:rsidR="00DC4083" w:rsidRPr="00DC4083" w:rsidRDefault="00DC4083" w:rsidP="00DC4083">
            <w:pPr>
              <w:rPr>
                <w:rFonts w:ascii="Arial" w:hAnsi="Arial" w:cs="Arial"/>
                <w:sz w:val="22"/>
                <w:szCs w:val="22"/>
              </w:rPr>
            </w:pPr>
            <w:r w:rsidRPr="00DC4083">
              <w:rPr>
                <w:rFonts w:ascii="Arial" w:hAnsi="Arial" w:cs="Arial"/>
                <w:sz w:val="16"/>
                <w:szCs w:val="22"/>
              </w:rPr>
              <w:t>The learner can:</w:t>
            </w:r>
          </w:p>
        </w:tc>
        <w:tc>
          <w:tcPr>
            <w:tcW w:w="1310" w:type="dxa"/>
            <w:shd w:val="clear" w:color="auto" w:fill="D9D9D9"/>
            <w:tcMar>
              <w:top w:w="142" w:type="dxa"/>
              <w:left w:w="142" w:type="dxa"/>
              <w:bottom w:w="142" w:type="dxa"/>
              <w:right w:w="142" w:type="dxa"/>
            </w:tcMar>
          </w:tcPr>
          <w:p w:rsidR="00DC4083" w:rsidRPr="00DC4083" w:rsidRDefault="00DC4083" w:rsidP="00DC4083">
            <w:pPr>
              <w:jc w:val="center"/>
              <w:rPr>
                <w:rFonts w:ascii="Arial" w:hAnsi="Arial" w:cs="Arial"/>
                <w:b/>
                <w:sz w:val="22"/>
                <w:szCs w:val="22"/>
              </w:rPr>
            </w:pPr>
            <w:r w:rsidRPr="00DC4083">
              <w:rPr>
                <w:rFonts w:ascii="Arial" w:hAnsi="Arial" w:cs="Arial"/>
                <w:b/>
                <w:sz w:val="22"/>
                <w:szCs w:val="22"/>
              </w:rPr>
              <w:t>Evidence record</w:t>
            </w:r>
          </w:p>
          <w:p w:rsidR="00DC4083" w:rsidRPr="00DC4083" w:rsidRDefault="00DC4083" w:rsidP="00DC4083">
            <w:pPr>
              <w:jc w:val="center"/>
              <w:rPr>
                <w:rFonts w:ascii="Arial" w:hAnsi="Arial" w:cs="Arial"/>
                <w:sz w:val="22"/>
                <w:szCs w:val="22"/>
              </w:rPr>
            </w:pPr>
            <w:r w:rsidRPr="00DC4083">
              <w:rPr>
                <w:rFonts w:ascii="Arial" w:hAnsi="Arial" w:cs="Arial"/>
                <w:sz w:val="16"/>
                <w:szCs w:val="22"/>
              </w:rPr>
              <w:t>e.g.</w:t>
            </w:r>
            <w:r w:rsidRPr="00DC4083">
              <w:rPr>
                <w:rFonts w:ascii="Arial" w:hAnsi="Arial" w:cs="Arial"/>
                <w:b/>
                <w:sz w:val="16"/>
                <w:szCs w:val="22"/>
              </w:rPr>
              <w:t xml:space="preserve"> </w:t>
            </w:r>
            <w:r w:rsidRPr="00DC4083">
              <w:rPr>
                <w:rFonts w:ascii="Arial" w:hAnsi="Arial" w:cs="Arial"/>
                <w:sz w:val="16"/>
                <w:szCs w:val="22"/>
              </w:rPr>
              <w:t>page number &amp; method</w:t>
            </w:r>
          </w:p>
        </w:tc>
        <w:tc>
          <w:tcPr>
            <w:tcW w:w="1418" w:type="dxa"/>
            <w:shd w:val="clear" w:color="auto" w:fill="D9D9D9"/>
            <w:tcMar>
              <w:top w:w="142" w:type="dxa"/>
              <w:left w:w="142" w:type="dxa"/>
              <w:bottom w:w="142" w:type="dxa"/>
              <w:right w:w="142" w:type="dxa"/>
            </w:tcMar>
          </w:tcPr>
          <w:p w:rsidR="00DC4083" w:rsidRPr="00DC4083" w:rsidRDefault="00DC4083" w:rsidP="00DC4083">
            <w:pPr>
              <w:jc w:val="center"/>
              <w:rPr>
                <w:rFonts w:ascii="Arial" w:hAnsi="Arial" w:cs="Arial"/>
                <w:b/>
                <w:sz w:val="22"/>
                <w:szCs w:val="22"/>
              </w:rPr>
            </w:pPr>
            <w:r w:rsidRPr="00DC4083">
              <w:rPr>
                <w:rFonts w:ascii="Arial" w:hAnsi="Arial" w:cs="Arial"/>
                <w:b/>
                <w:sz w:val="22"/>
                <w:szCs w:val="22"/>
              </w:rPr>
              <w:t>Assessor judgement achieved</w:t>
            </w:r>
          </w:p>
          <w:p w:rsidR="00DC4083" w:rsidRPr="00DC4083" w:rsidRDefault="00DC4083" w:rsidP="00DC4083">
            <w:pPr>
              <w:jc w:val="center"/>
              <w:rPr>
                <w:rFonts w:ascii="Arial" w:hAnsi="Arial" w:cs="Arial"/>
                <w:sz w:val="22"/>
                <w:szCs w:val="22"/>
              </w:rPr>
            </w:pPr>
            <w:r w:rsidRPr="00DC4083">
              <w:rPr>
                <w:rFonts w:ascii="Arial" w:hAnsi="Arial" w:cs="Arial"/>
                <w:sz w:val="16"/>
                <w:szCs w:val="22"/>
              </w:rPr>
              <w:t>Initial and date</w:t>
            </w:r>
          </w:p>
        </w:tc>
      </w:tr>
      <w:tr w:rsidR="00DC4083" w:rsidRPr="00DC4083" w:rsidTr="00DC4083">
        <w:trPr>
          <w:cantSplit/>
          <w:trHeight w:val="208"/>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612AEF">
            <w:pPr>
              <w:pStyle w:val="Learningoutcome"/>
              <w:rPr>
                <w:rFonts w:cs="Arial"/>
                <w:lang w:val="en-GB" w:eastAsia="en-GB"/>
              </w:rPr>
            </w:pPr>
            <w:r w:rsidRPr="000450C8">
              <w:rPr>
                <w:rFonts w:cs="Arial"/>
                <w:lang w:val="en-GB" w:eastAsia="en-GB"/>
              </w:rPr>
              <w:t>1. Understand how the social, economic and cultural environment can impact on the outcomes and life chances of children and young people.</w:t>
            </w: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1.1. Explain the impact of poverty on outcomes and life chances for children and young people.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2"/>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 xml:space="preserve">1.2. Identify the impacts of </w:t>
            </w:r>
            <w:r w:rsidRPr="000450C8">
              <w:rPr>
                <w:rFonts w:cs="Arial"/>
                <w:b/>
                <w:lang w:val="en-GB" w:eastAsia="en-GB"/>
              </w:rPr>
              <w:t>social and cultural factors</w:t>
            </w:r>
            <w:r w:rsidRPr="000450C8">
              <w:rPr>
                <w:rFonts w:cs="Arial"/>
                <w:lang w:val="en-GB" w:eastAsia="en-GB"/>
              </w:rPr>
              <w:t xml:space="preserve"> on the lives of children and young people.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1.3. Explain how the personal choices and experiences available to children and young people can impact on their outcomes and life chances.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612AEF">
            <w:pPr>
              <w:pStyle w:val="Learningoutcome"/>
              <w:rPr>
                <w:rFonts w:cs="Arial"/>
                <w:lang w:val="en-GB" w:eastAsia="en-GB"/>
              </w:rPr>
            </w:pPr>
            <w:r w:rsidRPr="000450C8">
              <w:rPr>
                <w:rFonts w:cs="Arial"/>
                <w:lang w:val="en-GB" w:eastAsia="en-GB"/>
              </w:rPr>
              <w:t>2. Understand how those working with children and young people can support positive outcomes.</w:t>
            </w: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 xml:space="preserve">2.1. Identify </w:t>
            </w:r>
            <w:r w:rsidRPr="000450C8">
              <w:rPr>
                <w:rFonts w:cs="Arial"/>
                <w:b/>
                <w:lang w:val="en-GB" w:eastAsia="en-GB"/>
              </w:rPr>
              <w:t xml:space="preserve">positive outcomes </w:t>
            </w:r>
            <w:r w:rsidRPr="00924D48">
              <w:rPr>
                <w:rFonts w:cs="Arial"/>
                <w:b/>
                <w:lang w:val="en-GB" w:eastAsia="en-GB"/>
              </w:rPr>
              <w:t>for children and young people</w:t>
            </w:r>
            <w:r w:rsidRPr="000450C8">
              <w:rPr>
                <w:rFonts w:cs="Arial"/>
                <w:lang w:val="en-GB" w:eastAsia="en-GB"/>
              </w:rPr>
              <w:t xml:space="preserve"> that residential childcare services aim to achieve.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2.2. Explain the importance of active participation of children and young people in decisions affecting their lives.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2.3. Explain the importance of designing services around the needs of children and young people.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2.4. Explain how to support children and young people to make personal choices according to their needs and abilities.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2.5. Explain how social pedagogy aims to support positive outcomes for children and young people.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2.6. Explain why it is important for practitioners to have high expectations of and ambitions for all children and young people.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612AEF">
            <w:pPr>
              <w:pStyle w:val="Learningoutcome"/>
              <w:rPr>
                <w:rFonts w:cs="Arial"/>
                <w:lang w:val="en-GB" w:eastAsia="en-GB"/>
              </w:rPr>
            </w:pPr>
            <w:r w:rsidRPr="000450C8">
              <w:rPr>
                <w:rFonts w:cs="Arial"/>
                <w:lang w:val="en-GB" w:eastAsia="en-GB"/>
              </w:rPr>
              <w:t>3. Understand how disability can impact on positive outcomes and life chances for children and young people.</w:t>
            </w: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 xml:space="preserve">3.1. Explain the impact </w:t>
            </w:r>
            <w:r w:rsidRPr="000450C8">
              <w:rPr>
                <w:rFonts w:cs="Arial"/>
                <w:b/>
                <w:lang w:val="en-GB" w:eastAsia="en-GB"/>
              </w:rPr>
              <w:t>disability</w:t>
            </w:r>
            <w:r w:rsidRPr="000450C8">
              <w:rPr>
                <w:rFonts w:cs="Arial"/>
                <w:lang w:val="en-GB" w:eastAsia="en-GB"/>
              </w:rPr>
              <w:t xml:space="preserve"> can have on positive outcomes and life chances of children and young people.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3.2. Explain the importance of positive attitudes towards disability.</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 xml:space="preserve">3.3. Explain how the social model of disability shapes attitudes and approaches to </w:t>
            </w:r>
            <w:r w:rsidRPr="00924D48">
              <w:rPr>
                <w:rFonts w:cs="Arial"/>
                <w:b/>
                <w:lang w:val="en-GB" w:eastAsia="en-GB"/>
              </w:rPr>
              <w:t>support</w:t>
            </w:r>
            <w:r w:rsidRPr="000450C8">
              <w:rPr>
                <w:rFonts w:cs="Arial"/>
                <w:lang w:val="en-GB" w:eastAsia="en-GB"/>
              </w:rPr>
              <w:t xml:space="preserve"> positive outcomes.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612AEF">
            <w:pPr>
              <w:pStyle w:val="Assessmentcriteria"/>
              <w:rPr>
                <w:rFonts w:cs="Arial"/>
                <w:lang w:val="en-GB" w:eastAsia="en-GB"/>
              </w:rPr>
            </w:pPr>
            <w:r w:rsidRPr="000450C8">
              <w:rPr>
                <w:rFonts w:cs="Arial"/>
                <w:lang w:val="en-GB" w:eastAsia="en-GB"/>
              </w:rPr>
              <w:t>3.4. Describe support available for children and young people with disabilities.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bl>
    <w:p w:rsidR="00DC4083" w:rsidRPr="00DC4083" w:rsidRDefault="00DC4083" w:rsidP="00DC4083">
      <w:pPr>
        <w:rPr>
          <w:sz w:val="22"/>
          <w:szCs w:val="20"/>
        </w:rPr>
      </w:pPr>
    </w:p>
    <w:tbl>
      <w:tblPr>
        <w:tblW w:w="861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610"/>
      </w:tblGrid>
      <w:tr w:rsidR="00DC4083" w:rsidRPr="00DC4083" w:rsidTr="00DC4083">
        <w:trPr>
          <w:cantSplit/>
          <w:jc w:val="center"/>
        </w:trPr>
        <w:tc>
          <w:tcPr>
            <w:tcW w:w="8610"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Learner declaration of authenticity:</w:t>
            </w:r>
          </w:p>
          <w:p w:rsidR="00DC4083" w:rsidRPr="00DC4083" w:rsidRDefault="00DC4083" w:rsidP="00DC4083">
            <w:pPr>
              <w:rPr>
                <w:rFonts w:ascii="Arial" w:hAnsi="Arial" w:cs="Arial"/>
                <w:sz w:val="22"/>
                <w:szCs w:val="22"/>
              </w:rPr>
            </w:pPr>
            <w:r w:rsidRPr="00DC4083">
              <w:rPr>
                <w:rFonts w:ascii="Arial" w:hAnsi="Arial" w:cs="Arial"/>
                <w:sz w:val="22"/>
                <w:szCs w:val="22"/>
              </w:rPr>
              <w:t>I declare that the work presented for this unit is entirely my own work.</w:t>
            </w:r>
          </w:p>
          <w:p w:rsidR="00DC4083" w:rsidRPr="00DC4083" w:rsidRDefault="00DC4083" w:rsidP="00DC4083">
            <w:pPr>
              <w:rPr>
                <w:rFonts w:ascii="Arial" w:hAnsi="Arial" w:cs="Arial"/>
                <w:sz w:val="22"/>
                <w:szCs w:val="22"/>
              </w:rPr>
            </w:pPr>
          </w:p>
          <w:p w:rsidR="00DC4083" w:rsidRPr="00DC4083" w:rsidRDefault="00DC4083" w:rsidP="00DC4083">
            <w:pPr>
              <w:tabs>
                <w:tab w:val="left" w:pos="6035"/>
              </w:tabs>
              <w:rPr>
                <w:rFonts w:ascii="Arial" w:hAnsi="Arial" w:cs="Arial"/>
                <w:sz w:val="22"/>
                <w:szCs w:val="22"/>
              </w:rPr>
            </w:pPr>
            <w:r w:rsidRPr="00DC4083">
              <w:rPr>
                <w:rFonts w:ascii="Arial" w:hAnsi="Arial" w:cs="Arial"/>
                <w:sz w:val="22"/>
                <w:szCs w:val="22"/>
              </w:rPr>
              <w:t>Learner signature:</w:t>
            </w:r>
            <w:r w:rsidR="00457EE1">
              <w:rPr>
                <w:rFonts w:ascii="Arial" w:hAnsi="Arial" w:cs="Arial"/>
                <w:sz w:val="22"/>
                <w:szCs w:val="22"/>
              </w:rPr>
              <w:t xml:space="preserve">                                                                           </w:t>
            </w:r>
            <w:r w:rsidRPr="00DC4083">
              <w:rPr>
                <w:rFonts w:ascii="Arial" w:hAnsi="Arial" w:cs="Arial"/>
                <w:sz w:val="22"/>
                <w:szCs w:val="22"/>
              </w:rPr>
              <w:t xml:space="preserve"> Date:</w:t>
            </w:r>
          </w:p>
        </w:tc>
      </w:tr>
    </w:tbl>
    <w:p w:rsidR="00DC4083" w:rsidRPr="00DC4083" w:rsidRDefault="00DC4083" w:rsidP="00DC4083">
      <w:pPr>
        <w:rPr>
          <w:rFonts w:ascii="Arial Narrow" w:hAnsi="Arial Narrow" w:cs="Arial"/>
          <w:b/>
          <w:sz w:val="22"/>
          <w:szCs w:val="22"/>
        </w:rPr>
      </w:pPr>
    </w:p>
    <w:tbl>
      <w:tblPr>
        <w:tblW w:w="859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591"/>
      </w:tblGrid>
      <w:tr w:rsidR="00DC4083" w:rsidRPr="00DC4083" w:rsidTr="00DC4083">
        <w:trPr>
          <w:cantSplit/>
          <w:jc w:val="center"/>
        </w:trPr>
        <w:tc>
          <w:tcPr>
            <w:tcW w:w="8591"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 xml:space="preserve">Assessor sign off of completed unit: </w:t>
            </w:r>
            <w:r w:rsidRPr="00DC4083">
              <w:rPr>
                <w:rFonts w:ascii="Arial" w:hAnsi="Arial" w:cs="Arial"/>
                <w:sz w:val="22"/>
                <w:szCs w:val="22"/>
              </w:rPr>
              <w:t>RCC 3.8</w:t>
            </w:r>
          </w:p>
          <w:p w:rsidR="00DC4083" w:rsidRPr="00DC4083" w:rsidRDefault="00DC4083" w:rsidP="00DC4083">
            <w:pPr>
              <w:rPr>
                <w:rFonts w:ascii="Arial" w:hAnsi="Arial" w:cs="Arial"/>
                <w:sz w:val="22"/>
                <w:szCs w:val="22"/>
              </w:rPr>
            </w:pPr>
            <w:r w:rsidRPr="00DC4083">
              <w:rPr>
                <w:rFonts w:ascii="Arial" w:hAnsi="Arial" w:cs="Arial"/>
                <w:sz w:val="22"/>
                <w:szCs w:val="22"/>
              </w:rPr>
              <w:t>I confirm that the learner has met the requirements for all assessment criteria demonstrating knowledge and skills for this unit.</w:t>
            </w:r>
          </w:p>
          <w:p w:rsidR="00DC4083" w:rsidRPr="00DC4083" w:rsidRDefault="00DC4083" w:rsidP="00DC4083">
            <w:pPr>
              <w:rPr>
                <w:rFonts w:ascii="Arial" w:hAnsi="Arial" w:cs="Arial"/>
                <w:sz w:val="22"/>
                <w:szCs w:val="22"/>
              </w:rPr>
            </w:pPr>
          </w:p>
          <w:p w:rsidR="00DC4083" w:rsidRPr="00DC4083" w:rsidRDefault="00DC4083" w:rsidP="00DC4083">
            <w:pPr>
              <w:rPr>
                <w:rFonts w:ascii="Arial" w:hAnsi="Arial" w:cs="Arial"/>
                <w:sz w:val="22"/>
                <w:szCs w:val="22"/>
              </w:rPr>
            </w:pPr>
            <w:r w:rsidRPr="00DC4083">
              <w:rPr>
                <w:rFonts w:ascii="Arial" w:hAnsi="Arial" w:cs="Arial"/>
                <w:sz w:val="22"/>
                <w:szCs w:val="22"/>
              </w:rPr>
              <w:t>Assessor name:</w:t>
            </w:r>
          </w:p>
          <w:p w:rsidR="00DC4083" w:rsidRPr="00DC4083" w:rsidRDefault="00DC4083" w:rsidP="00DC4083">
            <w:pPr>
              <w:rPr>
                <w:rFonts w:ascii="Arial" w:hAnsi="Arial" w:cs="Arial"/>
                <w:sz w:val="22"/>
                <w:szCs w:val="22"/>
              </w:rPr>
            </w:pPr>
          </w:p>
          <w:p w:rsidR="00DC4083" w:rsidRPr="00DC4083" w:rsidRDefault="00DC4083" w:rsidP="00DC4083">
            <w:pPr>
              <w:rPr>
                <w:rFonts w:ascii="Arial" w:hAnsi="Arial" w:cs="Arial"/>
                <w:sz w:val="22"/>
                <w:szCs w:val="22"/>
              </w:rPr>
            </w:pPr>
            <w:r w:rsidRPr="00DC4083">
              <w:rPr>
                <w:rFonts w:ascii="Arial" w:hAnsi="Arial" w:cs="Arial"/>
                <w:sz w:val="22"/>
                <w:szCs w:val="22"/>
              </w:rPr>
              <w:t>Signature:</w:t>
            </w:r>
            <w:r w:rsidR="00457EE1">
              <w:rPr>
                <w:rFonts w:ascii="Arial" w:hAnsi="Arial" w:cs="Arial"/>
                <w:sz w:val="22"/>
                <w:szCs w:val="22"/>
              </w:rPr>
              <w:t xml:space="preserve">                                                                                       </w:t>
            </w:r>
            <w:r w:rsidRPr="00DC4083">
              <w:rPr>
                <w:rFonts w:ascii="Arial" w:hAnsi="Arial" w:cs="Arial"/>
                <w:sz w:val="22"/>
                <w:szCs w:val="22"/>
              </w:rPr>
              <w:t>Date:</w:t>
            </w:r>
          </w:p>
        </w:tc>
      </w:tr>
    </w:tbl>
    <w:p w:rsidR="00DC4083" w:rsidRPr="00DC4083" w:rsidRDefault="00DC4083" w:rsidP="00DC4083">
      <w:pPr>
        <w:rPr>
          <w:rFonts w:ascii="Arial" w:hAnsi="Arial" w:cs="Arial"/>
          <w:sz w:val="22"/>
          <w:szCs w:val="22"/>
        </w:rPr>
      </w:pPr>
    </w:p>
    <w:p w:rsidR="00DC4083" w:rsidRPr="00DC4083" w:rsidRDefault="00DC4083" w:rsidP="00DC4083">
      <w:pPr>
        <w:ind w:left="-567" w:right="-574" w:firstLine="567"/>
        <w:rPr>
          <w:rFonts w:ascii="Arial" w:hAnsi="Arial" w:cs="Arial"/>
          <w:sz w:val="20"/>
          <w:szCs w:val="22"/>
        </w:rPr>
      </w:pPr>
      <w:r w:rsidRPr="00DC4083">
        <w:rPr>
          <w:rFonts w:ascii="Arial" w:hAnsi="Arial" w:cs="Arial"/>
          <w:sz w:val="20"/>
          <w:szCs w:val="22"/>
        </w:rPr>
        <w:t>For e-portfolio a signature is not required, providing the learner has a personalised and secure login.</w:t>
      </w:r>
    </w:p>
    <w:p w:rsidR="00DC4083" w:rsidRPr="00DC4083" w:rsidRDefault="00DC4083" w:rsidP="00DC4083">
      <w:pPr>
        <w:rPr>
          <w:rFonts w:ascii="Arial" w:hAnsi="Arial" w:cs="Arial"/>
          <w:sz w:val="2"/>
          <w:szCs w:val="2"/>
        </w:rPr>
      </w:pPr>
      <w:r w:rsidRPr="00DC4083">
        <w:rPr>
          <w:rFonts w:ascii="Arial" w:hAnsi="Arial" w:cs="Arial"/>
          <w:sz w:val="22"/>
          <w:szCs w:val="22"/>
        </w:rPr>
        <w:br w:type="page"/>
      </w:r>
    </w:p>
    <w:tbl>
      <w:tblPr>
        <w:tblW w:w="859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816"/>
        <w:gridCol w:w="4780"/>
      </w:tblGrid>
      <w:tr w:rsidR="00DC4083" w:rsidRPr="00DC4083" w:rsidTr="00DC4083">
        <w:trPr>
          <w:trHeight w:hRule="exact" w:val="397"/>
          <w:jc w:val="center"/>
        </w:trPr>
        <w:tc>
          <w:tcPr>
            <w:tcW w:w="8596" w:type="dxa"/>
            <w:gridSpan w:val="2"/>
            <w:shd w:val="clear" w:color="auto" w:fill="E6E6E6"/>
            <w:noWrap/>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Additional information about the unit:</w:t>
            </w:r>
          </w:p>
        </w:tc>
      </w:tr>
      <w:tr w:rsidR="00DC4083" w:rsidRPr="00DC4083" w:rsidTr="00DC4083">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DC4083" w:rsidRPr="00DC4083" w:rsidRDefault="00DC4083" w:rsidP="00530F3F">
            <w:pPr>
              <w:rPr>
                <w:rFonts w:ascii="Arial" w:hAnsi="Arial" w:cs="Arial"/>
                <w:sz w:val="22"/>
                <w:szCs w:val="22"/>
              </w:rPr>
            </w:pPr>
            <w:r w:rsidRPr="00DC4083">
              <w:rPr>
                <w:rFonts w:ascii="Arial" w:hAnsi="Arial" w:cs="Arial"/>
                <w:sz w:val="22"/>
                <w:szCs w:val="22"/>
              </w:rPr>
              <w:t>Relationship to occupational standards</w:t>
            </w:r>
          </w:p>
        </w:tc>
        <w:tc>
          <w:tcPr>
            <w:tcW w:w="4780" w:type="dxa"/>
            <w:tcBorders>
              <w:bottom w:val="single" w:sz="4" w:space="0" w:color="999999"/>
            </w:tcBorders>
            <w:shd w:val="clear" w:color="auto" w:fill="auto"/>
            <w:tcMar>
              <w:top w:w="142" w:type="dxa"/>
              <w:left w:w="142" w:type="dxa"/>
              <w:bottom w:w="142" w:type="dxa"/>
              <w:right w:w="142" w:type="dxa"/>
            </w:tcMar>
          </w:tcPr>
          <w:p w:rsidR="00DC4083" w:rsidRPr="00DC4083" w:rsidRDefault="00DC4083" w:rsidP="00DC4083">
            <w:pPr>
              <w:spacing w:after="60"/>
              <w:rPr>
                <w:rFonts w:ascii="Arial" w:hAnsi="Arial"/>
                <w:sz w:val="22"/>
                <w:szCs w:val="22"/>
              </w:rPr>
            </w:pPr>
            <w:r w:rsidRPr="00DC4083">
              <w:rPr>
                <w:rFonts w:ascii="Arial" w:hAnsi="Arial"/>
                <w:sz w:val="22"/>
                <w:szCs w:val="22"/>
              </w:rPr>
              <w:t>SCDHSC0303</w:t>
            </w:r>
          </w:p>
        </w:tc>
      </w:tr>
      <w:tr w:rsidR="00DC4083" w:rsidRPr="00DC4083" w:rsidTr="00DC4083">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DC4083" w:rsidRPr="00DC4083" w:rsidRDefault="00DC4083" w:rsidP="00530F3F">
            <w:pPr>
              <w:rPr>
                <w:rFonts w:ascii="Arial" w:hAnsi="Arial" w:cs="Arial"/>
                <w:sz w:val="22"/>
                <w:szCs w:val="22"/>
              </w:rPr>
            </w:pPr>
            <w:r w:rsidRPr="00DC4083">
              <w:rPr>
                <w:rFonts w:ascii="Arial" w:hAnsi="Arial" w:cs="Arial"/>
                <w:color w:val="000000"/>
                <w:sz w:val="22"/>
                <w:szCs w:val="22"/>
                <w:lang w:val="en-US" w:eastAsia="en-US"/>
              </w:rPr>
              <w:t>Additional unit assessment requirements</w:t>
            </w:r>
          </w:p>
        </w:tc>
        <w:tc>
          <w:tcPr>
            <w:tcW w:w="4780" w:type="dxa"/>
            <w:tcBorders>
              <w:bottom w:val="single" w:sz="4" w:space="0" w:color="999999"/>
            </w:tcBorders>
            <w:shd w:val="clear" w:color="auto" w:fill="auto"/>
            <w:tcMar>
              <w:top w:w="142" w:type="dxa"/>
              <w:left w:w="142" w:type="dxa"/>
              <w:bottom w:w="142" w:type="dxa"/>
              <w:right w:w="142" w:type="dxa"/>
            </w:tcMar>
          </w:tcPr>
          <w:p w:rsidR="00DC4083" w:rsidRPr="00DC4083" w:rsidRDefault="00DC4083" w:rsidP="00DC4083">
            <w:pPr>
              <w:rPr>
                <w:rFonts w:ascii="Arial" w:hAnsi="Arial"/>
                <w:sz w:val="22"/>
                <w:szCs w:val="22"/>
              </w:rPr>
            </w:pPr>
            <w:r w:rsidRPr="00DC4083">
              <w:rPr>
                <w:rFonts w:ascii="Arial" w:hAnsi="Arial"/>
                <w:sz w:val="22"/>
                <w:szCs w:val="22"/>
              </w:rPr>
              <w:t>Units need to be assessed in line with the Skills for Care &amp; Development  Assessment Principles.</w:t>
            </w:r>
          </w:p>
        </w:tc>
      </w:tr>
      <w:tr w:rsidR="00DC4083" w:rsidRPr="00DC4083" w:rsidTr="00DC4083">
        <w:trPr>
          <w:trHeight w:hRule="exact" w:val="397"/>
          <w:jc w:val="center"/>
        </w:trPr>
        <w:tc>
          <w:tcPr>
            <w:tcW w:w="8596" w:type="dxa"/>
            <w:gridSpan w:val="2"/>
            <w:shd w:val="clear" w:color="auto" w:fill="E6E6E6"/>
            <w:noWrap/>
            <w:tcMar>
              <w:top w:w="142" w:type="dxa"/>
              <w:left w:w="142" w:type="dxa"/>
              <w:bottom w:w="142" w:type="dxa"/>
              <w:right w:w="142" w:type="dxa"/>
            </w:tcMar>
          </w:tcPr>
          <w:p w:rsidR="00DC4083" w:rsidRPr="00DC4083" w:rsidRDefault="00DC4083" w:rsidP="00DC4083">
            <w:pPr>
              <w:rPr>
                <w:rFonts w:ascii="Arial" w:hAnsi="Arial" w:cs="Arial"/>
                <w:b/>
                <w:bCs/>
                <w:sz w:val="22"/>
                <w:szCs w:val="22"/>
              </w:rPr>
            </w:pPr>
            <w:r w:rsidRPr="00DC4083">
              <w:rPr>
                <w:rFonts w:ascii="Arial" w:hAnsi="Arial"/>
                <w:b/>
                <w:bCs/>
                <w:sz w:val="22"/>
                <w:szCs w:val="22"/>
              </w:rPr>
              <w:t>Guidance for developing assessment arrangements for the unit:</w:t>
            </w:r>
          </w:p>
        </w:tc>
      </w:tr>
      <w:tr w:rsidR="00DC4083" w:rsidRPr="00DC4083" w:rsidTr="00DC4083">
        <w:trPr>
          <w:trHeight w:val="555"/>
          <w:jc w:val="center"/>
        </w:trPr>
        <w:tc>
          <w:tcPr>
            <w:tcW w:w="3816" w:type="dxa"/>
            <w:shd w:val="clear" w:color="auto" w:fill="auto"/>
            <w:noWrap/>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Unit assessment guidance – provided by the sector</w:t>
            </w:r>
          </w:p>
        </w:tc>
        <w:tc>
          <w:tcPr>
            <w:tcW w:w="4780" w:type="dxa"/>
            <w:shd w:val="clear" w:color="auto" w:fill="auto"/>
            <w:tcMar>
              <w:top w:w="142" w:type="dxa"/>
              <w:left w:w="142" w:type="dxa"/>
              <w:bottom w:w="142" w:type="dxa"/>
              <w:right w:w="142" w:type="dxa"/>
            </w:tcMar>
          </w:tcPr>
          <w:p w:rsidR="00DC4083" w:rsidRPr="00DC4083" w:rsidRDefault="00DC4083" w:rsidP="00DC4083">
            <w:pPr>
              <w:spacing w:after="60"/>
              <w:rPr>
                <w:rFonts w:ascii="Arial" w:hAnsi="Arial"/>
                <w:sz w:val="22"/>
              </w:rPr>
            </w:pPr>
            <w:r w:rsidRPr="00DC4083">
              <w:rPr>
                <w:rFonts w:ascii="Arial" w:hAnsi="Arial"/>
                <w:b/>
                <w:sz w:val="22"/>
              </w:rPr>
              <w:t>Social and cultural factors</w:t>
            </w:r>
            <w:r w:rsidRPr="00DC4083">
              <w:rPr>
                <w:rFonts w:ascii="Arial" w:hAnsi="Arial"/>
                <w:sz w:val="22"/>
              </w:rPr>
              <w:t>, e.g.:</w:t>
            </w:r>
          </w:p>
          <w:p w:rsidR="00DC4083" w:rsidRPr="000450C8" w:rsidRDefault="00DC4083" w:rsidP="00612AEF">
            <w:pPr>
              <w:pStyle w:val="ACBullet"/>
              <w:rPr>
                <w:rFonts w:cs="Arial"/>
                <w:lang w:val="en-GB" w:eastAsia="en-GB"/>
              </w:rPr>
            </w:pPr>
            <w:r w:rsidRPr="000450C8">
              <w:rPr>
                <w:rFonts w:cs="Arial"/>
                <w:lang w:val="en-GB" w:eastAsia="en-GB"/>
              </w:rPr>
              <w:t>being in the care system</w:t>
            </w:r>
          </w:p>
          <w:p w:rsidR="00DC4083" w:rsidRPr="000450C8" w:rsidRDefault="00DC4083" w:rsidP="00612AEF">
            <w:pPr>
              <w:pStyle w:val="ACBullet"/>
              <w:rPr>
                <w:rFonts w:cs="Arial"/>
                <w:lang w:val="en-GB" w:eastAsia="en-GB"/>
              </w:rPr>
            </w:pPr>
            <w:r w:rsidRPr="000450C8">
              <w:rPr>
                <w:rFonts w:cs="Arial"/>
                <w:lang w:val="en-GB" w:eastAsia="en-GB"/>
              </w:rPr>
              <w:t>housing and community</w:t>
            </w:r>
          </w:p>
          <w:p w:rsidR="00DC4083" w:rsidRPr="000450C8" w:rsidRDefault="00DC4083" w:rsidP="00612AEF">
            <w:pPr>
              <w:pStyle w:val="ACBullet"/>
              <w:rPr>
                <w:rFonts w:cs="Arial"/>
                <w:lang w:val="en-GB" w:eastAsia="en-GB"/>
              </w:rPr>
            </w:pPr>
            <w:r w:rsidRPr="000450C8">
              <w:rPr>
                <w:rFonts w:cs="Arial"/>
                <w:lang w:val="en-GB" w:eastAsia="en-GB"/>
              </w:rPr>
              <w:t>educational environment</w:t>
            </w:r>
          </w:p>
          <w:p w:rsidR="00DC4083" w:rsidRPr="000450C8" w:rsidRDefault="00DC4083" w:rsidP="00612AEF">
            <w:pPr>
              <w:pStyle w:val="ACBullet"/>
              <w:rPr>
                <w:rFonts w:cs="Arial"/>
                <w:lang w:val="en-GB" w:eastAsia="en-GB"/>
              </w:rPr>
            </w:pPr>
            <w:r w:rsidRPr="000450C8">
              <w:rPr>
                <w:rFonts w:cs="Arial"/>
                <w:lang w:val="en-GB" w:eastAsia="en-GB"/>
              </w:rPr>
              <w:t xml:space="preserve">offending or </w:t>
            </w:r>
            <w:r w:rsidR="00530F3F" w:rsidRPr="000450C8">
              <w:rPr>
                <w:rFonts w:cs="Arial"/>
                <w:lang w:val="en-GB" w:eastAsia="en-GB"/>
              </w:rPr>
              <w:t>anti-social</w:t>
            </w:r>
            <w:r w:rsidRPr="000450C8">
              <w:rPr>
                <w:rFonts w:cs="Arial"/>
                <w:lang w:val="en-GB" w:eastAsia="en-GB"/>
              </w:rPr>
              <w:t xml:space="preserve"> behaviour</w:t>
            </w:r>
          </w:p>
          <w:p w:rsidR="00DC4083" w:rsidRPr="000450C8" w:rsidRDefault="00DC4083" w:rsidP="00612AEF">
            <w:pPr>
              <w:pStyle w:val="ACBullet"/>
              <w:rPr>
                <w:rFonts w:cs="Arial"/>
                <w:lang w:val="en-GB" w:eastAsia="en-GB"/>
              </w:rPr>
            </w:pPr>
            <w:r w:rsidRPr="000450C8">
              <w:rPr>
                <w:rFonts w:cs="Arial"/>
                <w:lang w:val="en-GB" w:eastAsia="en-GB"/>
              </w:rPr>
              <w:t>health status of self or family member</w:t>
            </w:r>
          </w:p>
          <w:p w:rsidR="00DC4083" w:rsidRPr="000450C8" w:rsidRDefault="00DC4083" w:rsidP="00612AEF">
            <w:pPr>
              <w:pStyle w:val="ACBullet"/>
              <w:rPr>
                <w:rFonts w:cs="Arial"/>
                <w:lang w:val="en-GB" w:eastAsia="en-GB"/>
              </w:rPr>
            </w:pPr>
            <w:r w:rsidRPr="000450C8">
              <w:rPr>
                <w:rFonts w:cs="Arial"/>
                <w:lang w:val="en-GB" w:eastAsia="en-GB"/>
              </w:rPr>
              <w:t>disability</w:t>
            </w:r>
          </w:p>
          <w:p w:rsidR="00DC4083" w:rsidRPr="000450C8" w:rsidRDefault="00DC4083" w:rsidP="00612AEF">
            <w:pPr>
              <w:pStyle w:val="ACBullet"/>
              <w:rPr>
                <w:rFonts w:cs="Arial"/>
                <w:lang w:val="en-GB" w:eastAsia="en-GB"/>
              </w:rPr>
            </w:pPr>
            <w:r w:rsidRPr="000450C8">
              <w:rPr>
                <w:rFonts w:cs="Arial"/>
                <w:lang w:val="en-GB" w:eastAsia="en-GB"/>
              </w:rPr>
              <w:t>health support (GP, health clinic, access to A&amp;E, etc.)</w:t>
            </w:r>
          </w:p>
          <w:p w:rsidR="00DC4083" w:rsidRPr="000450C8" w:rsidRDefault="00DC4083" w:rsidP="00612AEF">
            <w:pPr>
              <w:pStyle w:val="ACBullet"/>
              <w:rPr>
                <w:rFonts w:cs="Arial"/>
                <w:lang w:val="en-GB" w:eastAsia="en-GB"/>
              </w:rPr>
            </w:pPr>
            <w:r w:rsidRPr="000450C8">
              <w:rPr>
                <w:rFonts w:cs="Arial"/>
                <w:lang w:val="en-GB" w:eastAsia="en-GB"/>
              </w:rPr>
              <w:t>addictions in family or self</w:t>
            </w:r>
          </w:p>
          <w:p w:rsidR="00DC4083" w:rsidRPr="000450C8" w:rsidRDefault="00DC4083" w:rsidP="00612AEF">
            <w:pPr>
              <w:pStyle w:val="ACBullet"/>
              <w:rPr>
                <w:rFonts w:cs="Arial"/>
                <w:lang w:val="en-GB" w:eastAsia="en-GB"/>
              </w:rPr>
            </w:pPr>
            <w:r w:rsidRPr="000450C8">
              <w:rPr>
                <w:rFonts w:cs="Arial"/>
                <w:lang w:val="en-GB" w:eastAsia="en-GB"/>
              </w:rPr>
              <w:t>bereavement and loss</w:t>
            </w:r>
          </w:p>
          <w:p w:rsidR="00DC4083" w:rsidRPr="000450C8" w:rsidRDefault="00DC4083" w:rsidP="00612AEF">
            <w:pPr>
              <w:pStyle w:val="ACBullet"/>
              <w:rPr>
                <w:rFonts w:cs="Arial"/>
                <w:lang w:val="en-GB" w:eastAsia="en-GB"/>
              </w:rPr>
            </w:pPr>
            <w:r w:rsidRPr="000450C8">
              <w:rPr>
                <w:rFonts w:cs="Arial"/>
                <w:lang w:val="en-GB" w:eastAsia="en-GB"/>
              </w:rPr>
              <w:t>family expectations and encouragement</w:t>
            </w:r>
          </w:p>
          <w:p w:rsidR="00DC4083" w:rsidRPr="000450C8" w:rsidRDefault="00DC4083" w:rsidP="00612AEF">
            <w:pPr>
              <w:pStyle w:val="ACBullet"/>
              <w:rPr>
                <w:rFonts w:cs="Arial"/>
                <w:lang w:val="en-GB" w:eastAsia="en-GB"/>
              </w:rPr>
            </w:pPr>
            <w:r w:rsidRPr="000450C8">
              <w:rPr>
                <w:rFonts w:cs="Arial"/>
                <w:lang w:val="en-GB" w:eastAsia="en-GB"/>
              </w:rPr>
              <w:t>religious beliefs and customs</w:t>
            </w:r>
          </w:p>
          <w:p w:rsidR="00DC4083" w:rsidRPr="000450C8" w:rsidRDefault="00DC4083" w:rsidP="00612AEF">
            <w:pPr>
              <w:pStyle w:val="ACBullet"/>
              <w:rPr>
                <w:rFonts w:cs="Arial"/>
                <w:lang w:val="en-GB" w:eastAsia="en-GB"/>
              </w:rPr>
            </w:pPr>
            <w:r w:rsidRPr="000450C8">
              <w:rPr>
                <w:rFonts w:cs="Arial"/>
                <w:lang w:val="en-GB" w:eastAsia="en-GB"/>
              </w:rPr>
              <w:t>ethnic / cultural beliefs and customs</w:t>
            </w:r>
          </w:p>
          <w:p w:rsidR="00DC4083" w:rsidRPr="000450C8" w:rsidRDefault="00DC4083" w:rsidP="00612AEF">
            <w:pPr>
              <w:pStyle w:val="ACBullet"/>
              <w:rPr>
                <w:rFonts w:cs="Arial"/>
                <w:lang w:val="en-GB" w:eastAsia="en-GB"/>
              </w:rPr>
            </w:pPr>
            <w:r w:rsidRPr="000450C8">
              <w:rPr>
                <w:rFonts w:cs="Arial"/>
                <w:lang w:val="en-GB" w:eastAsia="en-GB"/>
              </w:rPr>
              <w:t>marginalisation and exclusion.</w:t>
            </w:r>
          </w:p>
          <w:p w:rsidR="00DC4083" w:rsidRPr="00DC4083" w:rsidRDefault="00DC4083" w:rsidP="00DC4083">
            <w:pPr>
              <w:spacing w:after="60"/>
              <w:ind w:left="648" w:hanging="230"/>
              <w:rPr>
                <w:rFonts w:ascii="Arial" w:hAnsi="Arial"/>
                <w:sz w:val="22"/>
              </w:rPr>
            </w:pPr>
          </w:p>
          <w:p w:rsidR="00DC4083" w:rsidRPr="00DC4083" w:rsidRDefault="00DC4083" w:rsidP="00DC4083">
            <w:pPr>
              <w:spacing w:after="60"/>
              <w:rPr>
                <w:rFonts w:ascii="Arial" w:hAnsi="Arial"/>
                <w:sz w:val="22"/>
              </w:rPr>
            </w:pPr>
            <w:r w:rsidRPr="00DC4083">
              <w:rPr>
                <w:rFonts w:ascii="Arial" w:hAnsi="Arial"/>
                <w:b/>
                <w:sz w:val="22"/>
              </w:rPr>
              <w:t xml:space="preserve">Positive outcomes for children and young people </w:t>
            </w:r>
            <w:r w:rsidRPr="00DC4083">
              <w:rPr>
                <w:rFonts w:ascii="Arial" w:hAnsi="Arial"/>
                <w:sz w:val="22"/>
              </w:rPr>
              <w:t>will include those relating to:</w:t>
            </w:r>
          </w:p>
          <w:p w:rsidR="00DC4083" w:rsidRPr="000450C8" w:rsidRDefault="00DC4083" w:rsidP="00612AEF">
            <w:pPr>
              <w:pStyle w:val="ACBullet"/>
              <w:rPr>
                <w:rFonts w:cs="Arial"/>
                <w:lang w:val="en-GB" w:eastAsia="en-GB"/>
              </w:rPr>
            </w:pPr>
            <w:r w:rsidRPr="000450C8">
              <w:rPr>
                <w:rFonts w:cs="Arial"/>
                <w:lang w:val="en-GB" w:eastAsia="en-GB"/>
              </w:rPr>
              <w:t>health</w:t>
            </w:r>
          </w:p>
          <w:p w:rsidR="00DC4083" w:rsidRPr="000450C8" w:rsidRDefault="00DC4083" w:rsidP="00612AEF">
            <w:pPr>
              <w:pStyle w:val="ACBullet"/>
              <w:rPr>
                <w:rFonts w:cs="Arial"/>
                <w:lang w:val="en-GB" w:eastAsia="en-GB"/>
              </w:rPr>
            </w:pPr>
            <w:r w:rsidRPr="000450C8">
              <w:rPr>
                <w:rFonts w:cs="Arial"/>
                <w:lang w:val="en-GB" w:eastAsia="en-GB"/>
              </w:rPr>
              <w:t>education</w:t>
            </w:r>
          </w:p>
          <w:p w:rsidR="00DC4083" w:rsidRPr="000450C8" w:rsidRDefault="00DC4083" w:rsidP="00612AEF">
            <w:pPr>
              <w:pStyle w:val="ACBullet"/>
              <w:rPr>
                <w:rFonts w:cs="Arial"/>
                <w:lang w:val="en-GB" w:eastAsia="en-GB"/>
              </w:rPr>
            </w:pPr>
            <w:r w:rsidRPr="000450C8">
              <w:rPr>
                <w:rFonts w:cs="Arial"/>
                <w:lang w:val="en-GB" w:eastAsia="en-GB"/>
              </w:rPr>
              <w:t>leisure</w:t>
            </w:r>
          </w:p>
          <w:p w:rsidR="00DC4083" w:rsidRPr="000450C8" w:rsidRDefault="00DC4083" w:rsidP="00612AEF">
            <w:pPr>
              <w:pStyle w:val="ACBullet"/>
              <w:rPr>
                <w:rFonts w:cs="Arial"/>
                <w:lang w:val="en-GB" w:eastAsia="en-GB"/>
              </w:rPr>
            </w:pPr>
            <w:r w:rsidRPr="000450C8">
              <w:rPr>
                <w:rFonts w:cs="Arial"/>
                <w:lang w:val="en-GB" w:eastAsia="en-GB"/>
              </w:rPr>
              <w:t xml:space="preserve">good </w:t>
            </w:r>
            <w:r w:rsidR="00026F5D" w:rsidRPr="000450C8">
              <w:rPr>
                <w:rFonts w:cs="Arial"/>
                <w:lang w:val="en-GB" w:eastAsia="en-GB"/>
              </w:rPr>
              <w:t>self-esteem</w:t>
            </w:r>
          </w:p>
          <w:p w:rsidR="00DC4083" w:rsidRPr="000450C8" w:rsidRDefault="00DC4083" w:rsidP="00612AEF">
            <w:pPr>
              <w:pStyle w:val="ACBullet"/>
              <w:rPr>
                <w:rFonts w:cs="Arial"/>
                <w:lang w:val="en-GB" w:eastAsia="en-GB"/>
              </w:rPr>
            </w:pPr>
            <w:r w:rsidRPr="000450C8">
              <w:rPr>
                <w:rFonts w:cs="Arial"/>
                <w:lang w:val="en-GB" w:eastAsia="en-GB"/>
              </w:rPr>
              <w:t>positive identity</w:t>
            </w:r>
          </w:p>
          <w:p w:rsidR="00DC4083" w:rsidRPr="000450C8" w:rsidRDefault="00DC4083" w:rsidP="00612AEF">
            <w:pPr>
              <w:pStyle w:val="ACBullet"/>
              <w:rPr>
                <w:rFonts w:cs="Arial"/>
                <w:lang w:val="en-GB" w:eastAsia="en-GB"/>
              </w:rPr>
            </w:pPr>
            <w:r w:rsidRPr="000450C8">
              <w:rPr>
                <w:rFonts w:cs="Arial"/>
                <w:lang w:val="en-GB" w:eastAsia="en-GB"/>
              </w:rPr>
              <w:t>participation in the community.</w:t>
            </w:r>
          </w:p>
          <w:p w:rsidR="00612AEF" w:rsidRDefault="00612AEF" w:rsidP="00DC4083">
            <w:pPr>
              <w:spacing w:after="60"/>
              <w:rPr>
                <w:rFonts w:ascii="Arial" w:hAnsi="Arial"/>
                <w:b/>
                <w:sz w:val="22"/>
              </w:rPr>
            </w:pPr>
          </w:p>
          <w:p w:rsidR="00DC4083" w:rsidRPr="00DC4083" w:rsidRDefault="00DC4083" w:rsidP="00DC4083">
            <w:pPr>
              <w:spacing w:after="60"/>
              <w:rPr>
                <w:rFonts w:ascii="Arial" w:hAnsi="Arial"/>
                <w:sz w:val="22"/>
              </w:rPr>
            </w:pPr>
            <w:r w:rsidRPr="00DC4083">
              <w:rPr>
                <w:rFonts w:ascii="Arial" w:hAnsi="Arial"/>
                <w:b/>
                <w:sz w:val="22"/>
              </w:rPr>
              <w:t>Disability</w:t>
            </w:r>
            <w:r w:rsidRPr="00DC4083">
              <w:rPr>
                <w:rFonts w:ascii="Arial" w:hAnsi="Arial"/>
                <w:sz w:val="22"/>
              </w:rPr>
              <w:t xml:space="preserve"> in this context can include a wide range of conditions, difficulties and impairments, e.g.:</w:t>
            </w:r>
          </w:p>
          <w:p w:rsidR="00DC4083" w:rsidRPr="000450C8" w:rsidRDefault="00DC4083" w:rsidP="00612AEF">
            <w:pPr>
              <w:pStyle w:val="ACBullet"/>
              <w:rPr>
                <w:rFonts w:cs="Arial"/>
                <w:lang w:val="en-GB" w:eastAsia="en-GB"/>
              </w:rPr>
            </w:pPr>
            <w:r w:rsidRPr="000450C8">
              <w:rPr>
                <w:rFonts w:cs="Arial"/>
                <w:lang w:val="en-GB" w:eastAsia="en-GB"/>
              </w:rPr>
              <w:t>learning disabilities</w:t>
            </w:r>
          </w:p>
          <w:p w:rsidR="00DC4083" w:rsidRPr="000450C8" w:rsidRDefault="00DC4083" w:rsidP="00612AEF">
            <w:pPr>
              <w:pStyle w:val="ACBullet"/>
              <w:rPr>
                <w:rFonts w:cs="Arial"/>
                <w:lang w:val="en-GB" w:eastAsia="en-GB"/>
              </w:rPr>
            </w:pPr>
            <w:r w:rsidRPr="000450C8">
              <w:rPr>
                <w:rFonts w:cs="Arial"/>
                <w:lang w:val="en-GB" w:eastAsia="en-GB"/>
              </w:rPr>
              <w:t>physical disabilities</w:t>
            </w:r>
          </w:p>
          <w:p w:rsidR="00DC4083" w:rsidRPr="000450C8" w:rsidRDefault="00DC4083" w:rsidP="00612AEF">
            <w:pPr>
              <w:pStyle w:val="ACBullet"/>
              <w:rPr>
                <w:rFonts w:cs="Arial"/>
                <w:lang w:val="en-GB" w:eastAsia="en-GB"/>
              </w:rPr>
            </w:pPr>
            <w:r w:rsidRPr="000450C8">
              <w:rPr>
                <w:rFonts w:cs="Arial"/>
                <w:lang w:val="en-GB" w:eastAsia="en-GB"/>
              </w:rPr>
              <w:t>sensory impairment</w:t>
            </w:r>
          </w:p>
          <w:p w:rsidR="00DC4083" w:rsidRPr="000450C8" w:rsidRDefault="00DC4083" w:rsidP="00612AEF">
            <w:pPr>
              <w:pStyle w:val="ACBullet"/>
              <w:rPr>
                <w:rFonts w:cs="Arial"/>
                <w:lang w:val="en-GB" w:eastAsia="en-GB"/>
              </w:rPr>
            </w:pPr>
            <w:r w:rsidRPr="000450C8">
              <w:rPr>
                <w:rFonts w:cs="Arial"/>
                <w:lang w:val="en-GB" w:eastAsia="en-GB"/>
              </w:rPr>
              <w:t>long term medical conditions</w:t>
            </w:r>
          </w:p>
          <w:p w:rsidR="00DC4083" w:rsidRPr="000450C8" w:rsidRDefault="00DC4083" w:rsidP="00612AEF">
            <w:pPr>
              <w:pStyle w:val="ACBullet"/>
              <w:rPr>
                <w:rFonts w:cs="Arial"/>
                <w:lang w:val="en-GB" w:eastAsia="en-GB"/>
              </w:rPr>
            </w:pPr>
            <w:r w:rsidRPr="000450C8">
              <w:rPr>
                <w:rFonts w:cs="Arial"/>
                <w:lang w:val="en-GB" w:eastAsia="en-GB"/>
              </w:rPr>
              <w:t>complex needs</w:t>
            </w:r>
          </w:p>
          <w:p w:rsidR="00DC4083" w:rsidRPr="000450C8" w:rsidRDefault="00DC4083" w:rsidP="00612AEF">
            <w:pPr>
              <w:pStyle w:val="ACBullet"/>
              <w:rPr>
                <w:rFonts w:cs="Arial"/>
                <w:lang w:val="en-GB" w:eastAsia="en-GB"/>
              </w:rPr>
            </w:pPr>
            <w:r w:rsidRPr="000450C8">
              <w:rPr>
                <w:rFonts w:cs="Arial"/>
                <w:lang w:val="en-GB" w:eastAsia="en-GB"/>
              </w:rPr>
              <w:t>special educational needs</w:t>
            </w:r>
          </w:p>
          <w:p w:rsidR="00DC4083" w:rsidRPr="000450C8" w:rsidRDefault="00612AEF" w:rsidP="00612AEF">
            <w:pPr>
              <w:pStyle w:val="ACBullet"/>
              <w:rPr>
                <w:rFonts w:cs="Arial"/>
                <w:lang w:val="en-GB" w:eastAsia="en-GB"/>
              </w:rPr>
            </w:pPr>
            <w:r w:rsidRPr="000450C8">
              <w:rPr>
                <w:rFonts w:cs="Arial"/>
                <w:lang w:val="en-GB" w:eastAsia="en-GB"/>
              </w:rPr>
              <w:t>Dyslexia.</w:t>
            </w:r>
          </w:p>
          <w:p w:rsidR="00DC4083" w:rsidRPr="00DC4083" w:rsidRDefault="00DC4083" w:rsidP="00DC4083">
            <w:pPr>
              <w:spacing w:after="60"/>
              <w:ind w:left="648" w:hanging="230"/>
              <w:rPr>
                <w:rFonts w:ascii="Arial" w:hAnsi="Arial"/>
                <w:sz w:val="22"/>
              </w:rPr>
            </w:pPr>
          </w:p>
          <w:p w:rsidR="00DC4083" w:rsidRPr="00DC4083" w:rsidRDefault="00DC4083" w:rsidP="00DC4083">
            <w:pPr>
              <w:spacing w:after="60"/>
              <w:rPr>
                <w:rFonts w:ascii="Arial" w:hAnsi="Arial"/>
                <w:sz w:val="22"/>
              </w:rPr>
            </w:pPr>
            <w:r w:rsidRPr="00DC4083">
              <w:rPr>
                <w:rFonts w:ascii="Arial" w:hAnsi="Arial"/>
                <w:b/>
                <w:sz w:val="22"/>
              </w:rPr>
              <w:t>Support</w:t>
            </w:r>
            <w:r w:rsidRPr="00DC4083">
              <w:rPr>
                <w:rFonts w:ascii="Arial" w:hAnsi="Arial"/>
                <w:sz w:val="22"/>
              </w:rPr>
              <w:t>, e.g.:</w:t>
            </w:r>
          </w:p>
          <w:p w:rsidR="00DC4083" w:rsidRPr="000450C8" w:rsidRDefault="00DC4083" w:rsidP="00612AEF">
            <w:pPr>
              <w:pStyle w:val="ACBullet"/>
              <w:rPr>
                <w:rFonts w:cs="Arial"/>
                <w:lang w:val="en-GB" w:eastAsia="en-GB"/>
              </w:rPr>
            </w:pPr>
            <w:r w:rsidRPr="000450C8">
              <w:rPr>
                <w:rFonts w:cs="Arial"/>
                <w:lang w:val="en-GB" w:eastAsia="en-GB"/>
              </w:rPr>
              <w:t>speech and language therapy</w:t>
            </w:r>
          </w:p>
          <w:p w:rsidR="00DC4083" w:rsidRPr="000450C8" w:rsidRDefault="00DC4083" w:rsidP="00612AEF">
            <w:pPr>
              <w:pStyle w:val="ACBullet"/>
              <w:rPr>
                <w:rFonts w:cs="Arial"/>
                <w:lang w:val="en-GB" w:eastAsia="en-GB"/>
              </w:rPr>
            </w:pPr>
            <w:r w:rsidRPr="000450C8">
              <w:rPr>
                <w:rFonts w:cs="Arial"/>
                <w:lang w:val="en-GB" w:eastAsia="en-GB"/>
              </w:rPr>
              <w:t xml:space="preserve">support from health professionals </w:t>
            </w:r>
          </w:p>
          <w:p w:rsidR="00DC4083" w:rsidRPr="000450C8" w:rsidRDefault="00DC4083" w:rsidP="00612AEF">
            <w:pPr>
              <w:pStyle w:val="ACBullet"/>
              <w:rPr>
                <w:rFonts w:cs="Arial"/>
                <w:lang w:val="en-GB" w:eastAsia="en-GB"/>
              </w:rPr>
            </w:pPr>
            <w:r w:rsidRPr="000450C8">
              <w:rPr>
                <w:rFonts w:cs="Arial"/>
                <w:lang w:val="en-GB" w:eastAsia="en-GB"/>
              </w:rPr>
              <w:t>additional learning support</w:t>
            </w:r>
          </w:p>
          <w:p w:rsidR="00DC4083" w:rsidRPr="000450C8" w:rsidRDefault="00DC4083" w:rsidP="00612AEF">
            <w:pPr>
              <w:pStyle w:val="ACBullet"/>
              <w:rPr>
                <w:rFonts w:cs="Arial"/>
                <w:lang w:val="en-GB" w:eastAsia="en-GB"/>
              </w:rPr>
            </w:pPr>
            <w:r w:rsidRPr="000450C8">
              <w:rPr>
                <w:rFonts w:cs="Arial"/>
                <w:lang w:val="en-GB" w:eastAsia="en-GB"/>
              </w:rPr>
              <w:t>assistive technology including electronic and digital systems</w:t>
            </w:r>
          </w:p>
          <w:p w:rsidR="00DC4083" w:rsidRPr="000450C8" w:rsidRDefault="00DC4083" w:rsidP="00612AEF">
            <w:pPr>
              <w:pStyle w:val="ACBullet"/>
              <w:rPr>
                <w:rFonts w:cs="Arial"/>
                <w:lang w:val="en-GB" w:eastAsia="en-GB"/>
              </w:rPr>
            </w:pPr>
            <w:r w:rsidRPr="000450C8">
              <w:rPr>
                <w:rFonts w:cs="Arial"/>
                <w:lang w:val="en-GB" w:eastAsia="en-GB"/>
              </w:rPr>
              <w:t>specialised services.</w:t>
            </w:r>
          </w:p>
        </w:tc>
      </w:tr>
    </w:tbl>
    <w:p w:rsidR="00DC4083" w:rsidRPr="00DC4083" w:rsidRDefault="00DC4083" w:rsidP="00DC4083">
      <w:pPr>
        <w:rPr>
          <w:rFonts w:ascii="Arial" w:hAnsi="Arial" w:cs="Arial"/>
          <w:b/>
          <w:bCs/>
          <w:highlight w:val="yellow"/>
        </w:rPr>
      </w:pPr>
    </w:p>
    <w:p w:rsidR="00DC4083" w:rsidRDefault="00DC4083" w:rsidP="00DC4083">
      <w:pPr>
        <w:pStyle w:val="Heading1"/>
        <w:sectPr w:rsidR="00DC4083" w:rsidSect="00D71DB4">
          <w:headerReference w:type="even" r:id="rId59"/>
          <w:headerReference w:type="default" r:id="rId60"/>
          <w:headerReference w:type="first" r:id="rId61"/>
          <w:type w:val="oddPage"/>
          <w:pgSz w:w="11907" w:h="16840" w:code="9"/>
          <w:pgMar w:top="1701" w:right="1797" w:bottom="1418" w:left="1797" w:header="709" w:footer="709" w:gutter="0"/>
          <w:cols w:space="708"/>
          <w:titlePg/>
          <w:docGrid w:linePitch="360"/>
        </w:sectPr>
      </w:pPr>
    </w:p>
    <w:p w:rsidR="00DC4083" w:rsidRPr="00DC4083" w:rsidRDefault="00DC4083" w:rsidP="0095772B">
      <w:pPr>
        <w:pStyle w:val="Heading4"/>
      </w:pPr>
      <w:bookmarkStart w:id="106" w:name="_Ref399254652"/>
      <w:bookmarkStart w:id="107" w:name="_Toc499881828"/>
      <w:r w:rsidRPr="00DC4083">
        <w:t>RCC 3.9: Support attachment and positive relationships for children and young people in residential childcare</w:t>
      </w:r>
      <w:bookmarkEnd w:id="106"/>
      <w:bookmarkEnd w:id="107"/>
    </w:p>
    <w:p w:rsidR="00DC4083" w:rsidRPr="00DC4083" w:rsidRDefault="00DC4083" w:rsidP="00DC4083">
      <w:pPr>
        <w:rPr>
          <w:rFonts w:ascii="Arial" w:hAnsi="Arial" w:cs="Arial"/>
          <w:b/>
          <w:sz w:val="22"/>
          <w:szCs w:val="22"/>
        </w:rPr>
      </w:pPr>
    </w:p>
    <w:tbl>
      <w:tblPr>
        <w:tblW w:w="8505" w:type="dxa"/>
        <w:jc w:val="center"/>
        <w:tblLook w:val="01E0" w:firstRow="1" w:lastRow="1" w:firstColumn="1" w:lastColumn="1" w:noHBand="0" w:noVBand="0"/>
      </w:tblPr>
      <w:tblGrid>
        <w:gridCol w:w="1865"/>
        <w:gridCol w:w="1775"/>
        <w:gridCol w:w="2105"/>
        <w:gridCol w:w="2760"/>
      </w:tblGrid>
      <w:tr w:rsidR="00DC4083" w:rsidRPr="00DC4083" w:rsidTr="00FD45D0">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Unit reference</w:t>
            </w:r>
          </w:p>
        </w:tc>
        <w:tc>
          <w:tcPr>
            <w:tcW w:w="1775" w:type="dxa"/>
            <w:shd w:val="clear" w:color="auto" w:fill="auto"/>
            <w:tcMar>
              <w:top w:w="142" w:type="dxa"/>
              <w:left w:w="142" w:type="dxa"/>
              <w:bottom w:w="142" w:type="dxa"/>
              <w:right w:w="142" w:type="dxa"/>
            </w:tcMar>
          </w:tcPr>
          <w:p w:rsidR="00DC4083" w:rsidRPr="00DC4083" w:rsidRDefault="00116DCA" w:rsidP="00DC4083">
            <w:pPr>
              <w:rPr>
                <w:rFonts w:ascii="Arial" w:hAnsi="Arial" w:cs="Arial"/>
                <w:sz w:val="22"/>
                <w:szCs w:val="22"/>
              </w:rPr>
            </w:pPr>
            <w:r w:rsidRPr="00116DCA">
              <w:rPr>
                <w:rFonts w:ascii="Arial" w:hAnsi="Arial" w:cs="Arial"/>
                <w:sz w:val="22"/>
                <w:szCs w:val="22"/>
              </w:rPr>
              <w:t>M/506/7616</w:t>
            </w:r>
          </w:p>
        </w:tc>
        <w:tc>
          <w:tcPr>
            <w:tcW w:w="210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Unit level</w:t>
            </w:r>
          </w:p>
        </w:tc>
        <w:tc>
          <w:tcPr>
            <w:tcW w:w="2760"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3</w:t>
            </w:r>
          </w:p>
        </w:tc>
      </w:tr>
      <w:tr w:rsidR="00DC4083" w:rsidRPr="00DC4083" w:rsidTr="00FD45D0">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Credit value</w:t>
            </w:r>
          </w:p>
        </w:tc>
        <w:tc>
          <w:tcPr>
            <w:tcW w:w="177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4</w:t>
            </w:r>
          </w:p>
        </w:tc>
        <w:tc>
          <w:tcPr>
            <w:tcW w:w="2105" w:type="dxa"/>
            <w:shd w:val="clear" w:color="auto" w:fill="auto"/>
            <w:tcMar>
              <w:top w:w="142" w:type="dxa"/>
              <w:left w:w="142" w:type="dxa"/>
              <w:bottom w:w="142" w:type="dxa"/>
              <w:right w:w="142" w:type="dxa"/>
            </w:tcMar>
          </w:tcPr>
          <w:p w:rsidR="00DC4083" w:rsidRPr="00DC4083" w:rsidRDefault="00FD45D0" w:rsidP="00DC4083">
            <w:pPr>
              <w:rPr>
                <w:rFonts w:ascii="Arial" w:hAnsi="Arial" w:cs="Arial"/>
                <w:b/>
                <w:sz w:val="22"/>
                <w:szCs w:val="22"/>
              </w:rPr>
            </w:pPr>
            <w:r>
              <w:rPr>
                <w:rFonts w:ascii="Arial" w:hAnsi="Arial" w:cs="Arial"/>
                <w:b/>
                <w:sz w:val="22"/>
                <w:szCs w:val="22"/>
              </w:rPr>
              <w:t>Guided Learning</w:t>
            </w:r>
          </w:p>
        </w:tc>
        <w:tc>
          <w:tcPr>
            <w:tcW w:w="2760"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27</w:t>
            </w:r>
          </w:p>
        </w:tc>
      </w:tr>
      <w:tr w:rsidR="00DC4083" w:rsidRPr="00DC4083" w:rsidTr="00DC4083">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 xml:space="preserve">Unit aim </w:t>
            </w:r>
          </w:p>
        </w:tc>
        <w:tc>
          <w:tcPr>
            <w:tcW w:w="6640" w:type="dxa"/>
            <w:gridSpan w:val="3"/>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This unit provides the knowledge and skills required to support children and young people in residential childcare to develop attachment and form positive relationships.</w:t>
            </w:r>
          </w:p>
        </w:tc>
      </w:tr>
    </w:tbl>
    <w:p w:rsidR="00DC4083" w:rsidRPr="00DC4083" w:rsidRDefault="00DC4083" w:rsidP="00DC4083"/>
    <w:tbl>
      <w:tblPr>
        <w:tblW w:w="8505" w:type="dxa"/>
        <w:jc w:val="center"/>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1865"/>
        <w:gridCol w:w="2463"/>
        <w:gridCol w:w="2268"/>
        <w:gridCol w:w="1909"/>
      </w:tblGrid>
      <w:tr w:rsidR="00DC4083" w:rsidRPr="00DC4083" w:rsidTr="00DC4083">
        <w:trPr>
          <w:cantSplit/>
          <w:trHeight w:val="231"/>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Learner name:</w:t>
            </w:r>
          </w:p>
        </w:tc>
        <w:tc>
          <w:tcPr>
            <w:tcW w:w="2463"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DC4083" w:rsidRPr="00DC4083" w:rsidRDefault="00DC4083" w:rsidP="00EC4E18">
            <w:pPr>
              <w:jc w:val="right"/>
              <w:rPr>
                <w:rFonts w:ascii="Arial" w:hAnsi="Arial" w:cs="Arial"/>
                <w:b/>
                <w:sz w:val="22"/>
                <w:szCs w:val="22"/>
              </w:rPr>
            </w:pPr>
            <w:r w:rsidRPr="00DC4083">
              <w:rPr>
                <w:rFonts w:ascii="Arial" w:hAnsi="Arial" w:cs="Arial"/>
                <w:b/>
                <w:sz w:val="22"/>
                <w:szCs w:val="22"/>
              </w:rPr>
              <w:t>Centre no:</w:t>
            </w:r>
          </w:p>
        </w:tc>
        <w:tc>
          <w:tcPr>
            <w:tcW w:w="1909"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r>
      <w:tr w:rsidR="00DC4083" w:rsidRPr="00DC4083" w:rsidTr="00DC4083">
        <w:trPr>
          <w:cantSplit/>
          <w:trHeight w:val="161"/>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PIN:</w:t>
            </w:r>
          </w:p>
        </w:tc>
        <w:tc>
          <w:tcPr>
            <w:tcW w:w="2463"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DC4083" w:rsidRPr="00DC4083" w:rsidRDefault="00DC4083" w:rsidP="00DC4083">
            <w:pPr>
              <w:jc w:val="right"/>
              <w:rPr>
                <w:rFonts w:ascii="Arial" w:hAnsi="Arial" w:cs="Arial"/>
                <w:b/>
                <w:sz w:val="22"/>
                <w:szCs w:val="22"/>
              </w:rPr>
            </w:pPr>
            <w:r w:rsidRPr="00DC4083">
              <w:rPr>
                <w:rFonts w:ascii="Arial" w:hAnsi="Arial" w:cs="Arial"/>
                <w:b/>
                <w:sz w:val="22"/>
                <w:szCs w:val="22"/>
              </w:rPr>
              <w:t>ULN:</w:t>
            </w:r>
          </w:p>
        </w:tc>
        <w:tc>
          <w:tcPr>
            <w:tcW w:w="1909"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r>
    </w:tbl>
    <w:p w:rsidR="00DC4083" w:rsidRPr="00DC4083" w:rsidRDefault="00DC4083" w:rsidP="00DC4083">
      <w:pPr>
        <w:rPr>
          <w:rFonts w:ascii="Arial" w:hAnsi="Arial" w:cs="Arial"/>
          <w:sz w:val="22"/>
          <w:szCs w:val="22"/>
        </w:rPr>
      </w:pPr>
    </w:p>
    <w:tbl>
      <w:tblPr>
        <w:tblW w:w="861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33"/>
        <w:gridCol w:w="3056"/>
        <w:gridCol w:w="1310"/>
        <w:gridCol w:w="1418"/>
      </w:tblGrid>
      <w:tr w:rsidR="00DC4083" w:rsidRPr="00DC4083" w:rsidTr="00DC4083">
        <w:trPr>
          <w:cantSplit/>
          <w:trHeight w:val="638"/>
          <w:tblHeader/>
          <w:jc w:val="center"/>
        </w:trPr>
        <w:tc>
          <w:tcPr>
            <w:tcW w:w="2833" w:type="dxa"/>
            <w:shd w:val="clear" w:color="auto" w:fill="D9D9D9"/>
            <w:noWrap/>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Learning outcomes</w:t>
            </w:r>
          </w:p>
          <w:p w:rsidR="00DC4083" w:rsidRPr="00DC4083" w:rsidRDefault="00DC4083" w:rsidP="00DC4083">
            <w:pPr>
              <w:rPr>
                <w:rFonts w:ascii="Arial" w:hAnsi="Arial" w:cs="Arial"/>
                <w:sz w:val="22"/>
                <w:szCs w:val="22"/>
              </w:rPr>
            </w:pPr>
            <w:r w:rsidRPr="00DC4083">
              <w:rPr>
                <w:rFonts w:ascii="Arial" w:hAnsi="Arial" w:cs="Arial"/>
                <w:sz w:val="16"/>
                <w:szCs w:val="22"/>
              </w:rPr>
              <w:t>The learner will:</w:t>
            </w:r>
          </w:p>
        </w:tc>
        <w:tc>
          <w:tcPr>
            <w:tcW w:w="3056" w:type="dxa"/>
            <w:shd w:val="clear" w:color="auto" w:fill="D9D9D9"/>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Assessment criteria</w:t>
            </w:r>
          </w:p>
          <w:p w:rsidR="00DC4083" w:rsidRPr="00DC4083" w:rsidRDefault="00DC4083" w:rsidP="00DC4083">
            <w:pPr>
              <w:rPr>
                <w:rFonts w:ascii="Arial" w:hAnsi="Arial" w:cs="Arial"/>
                <w:sz w:val="22"/>
                <w:szCs w:val="22"/>
              </w:rPr>
            </w:pPr>
            <w:r w:rsidRPr="00DC4083">
              <w:rPr>
                <w:rFonts w:ascii="Arial" w:hAnsi="Arial" w:cs="Arial"/>
                <w:sz w:val="16"/>
                <w:szCs w:val="22"/>
              </w:rPr>
              <w:t>The learner can:</w:t>
            </w:r>
          </w:p>
        </w:tc>
        <w:tc>
          <w:tcPr>
            <w:tcW w:w="1310" w:type="dxa"/>
            <w:shd w:val="clear" w:color="auto" w:fill="D9D9D9"/>
            <w:tcMar>
              <w:top w:w="142" w:type="dxa"/>
              <w:left w:w="142" w:type="dxa"/>
              <w:bottom w:w="142" w:type="dxa"/>
              <w:right w:w="142" w:type="dxa"/>
            </w:tcMar>
          </w:tcPr>
          <w:p w:rsidR="00DC4083" w:rsidRPr="00DC4083" w:rsidRDefault="00DC4083" w:rsidP="00DC4083">
            <w:pPr>
              <w:jc w:val="center"/>
              <w:rPr>
                <w:rFonts w:ascii="Arial" w:hAnsi="Arial" w:cs="Arial"/>
                <w:b/>
                <w:sz w:val="22"/>
                <w:szCs w:val="22"/>
              </w:rPr>
            </w:pPr>
            <w:r w:rsidRPr="00DC4083">
              <w:rPr>
                <w:rFonts w:ascii="Arial" w:hAnsi="Arial" w:cs="Arial"/>
                <w:b/>
                <w:sz w:val="22"/>
                <w:szCs w:val="22"/>
              </w:rPr>
              <w:t>Evidence record</w:t>
            </w:r>
          </w:p>
          <w:p w:rsidR="00DC4083" w:rsidRPr="00DC4083" w:rsidRDefault="00DC4083" w:rsidP="00DC4083">
            <w:pPr>
              <w:jc w:val="center"/>
              <w:rPr>
                <w:rFonts w:ascii="Arial" w:hAnsi="Arial" w:cs="Arial"/>
                <w:sz w:val="22"/>
                <w:szCs w:val="22"/>
              </w:rPr>
            </w:pPr>
            <w:r w:rsidRPr="00DC4083">
              <w:rPr>
                <w:rFonts w:ascii="Arial" w:hAnsi="Arial" w:cs="Arial"/>
                <w:sz w:val="16"/>
                <w:szCs w:val="22"/>
              </w:rPr>
              <w:t>e.g.</w:t>
            </w:r>
            <w:r w:rsidRPr="00DC4083">
              <w:rPr>
                <w:rFonts w:ascii="Arial" w:hAnsi="Arial" w:cs="Arial"/>
                <w:b/>
                <w:sz w:val="16"/>
                <w:szCs w:val="22"/>
              </w:rPr>
              <w:t xml:space="preserve"> </w:t>
            </w:r>
            <w:r w:rsidRPr="00DC4083">
              <w:rPr>
                <w:rFonts w:ascii="Arial" w:hAnsi="Arial" w:cs="Arial"/>
                <w:sz w:val="16"/>
                <w:szCs w:val="22"/>
              </w:rPr>
              <w:t>page number &amp; method</w:t>
            </w:r>
          </w:p>
        </w:tc>
        <w:tc>
          <w:tcPr>
            <w:tcW w:w="1418" w:type="dxa"/>
            <w:shd w:val="clear" w:color="auto" w:fill="D9D9D9"/>
            <w:tcMar>
              <w:top w:w="142" w:type="dxa"/>
              <w:left w:w="142" w:type="dxa"/>
              <w:bottom w:w="142" w:type="dxa"/>
              <w:right w:w="142" w:type="dxa"/>
            </w:tcMar>
          </w:tcPr>
          <w:p w:rsidR="00DC4083" w:rsidRPr="00DC4083" w:rsidRDefault="00DC4083" w:rsidP="00DC4083">
            <w:pPr>
              <w:jc w:val="center"/>
              <w:rPr>
                <w:rFonts w:ascii="Arial" w:hAnsi="Arial" w:cs="Arial"/>
                <w:b/>
                <w:sz w:val="22"/>
                <w:szCs w:val="22"/>
              </w:rPr>
            </w:pPr>
            <w:r w:rsidRPr="00DC4083">
              <w:rPr>
                <w:rFonts w:ascii="Arial" w:hAnsi="Arial" w:cs="Arial"/>
                <w:b/>
                <w:sz w:val="22"/>
                <w:szCs w:val="22"/>
              </w:rPr>
              <w:t>Assessor judgement achieved</w:t>
            </w:r>
          </w:p>
          <w:p w:rsidR="00DC4083" w:rsidRPr="00DC4083" w:rsidRDefault="00DC4083" w:rsidP="00DC4083">
            <w:pPr>
              <w:jc w:val="center"/>
              <w:rPr>
                <w:rFonts w:ascii="Arial" w:hAnsi="Arial" w:cs="Arial"/>
                <w:sz w:val="22"/>
                <w:szCs w:val="22"/>
              </w:rPr>
            </w:pPr>
            <w:r w:rsidRPr="00DC4083">
              <w:rPr>
                <w:rFonts w:ascii="Arial" w:hAnsi="Arial" w:cs="Arial"/>
                <w:sz w:val="16"/>
                <w:szCs w:val="22"/>
              </w:rPr>
              <w:t>Initial and date</w:t>
            </w:r>
          </w:p>
        </w:tc>
      </w:tr>
      <w:tr w:rsidR="00DC4083" w:rsidRPr="00DC4083" w:rsidTr="00DC4083">
        <w:trPr>
          <w:cantSplit/>
          <w:trHeight w:val="208"/>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95772B">
            <w:pPr>
              <w:pStyle w:val="Learningoutcome"/>
              <w:rPr>
                <w:rFonts w:cs="Arial"/>
                <w:lang w:val="en-GB" w:eastAsia="en-GB"/>
              </w:rPr>
            </w:pPr>
            <w:r w:rsidRPr="000450C8">
              <w:rPr>
                <w:rFonts w:cs="Arial"/>
                <w:lang w:val="en-GB" w:eastAsia="en-GB"/>
              </w:rPr>
              <w:t>1. Understand the importance of positive attachments for the well-being of children and young people.</w:t>
            </w: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 xml:space="preserve">1.1. Summarise theories of attachment. </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2"/>
          <w:jc w:val="center"/>
        </w:trPr>
        <w:tc>
          <w:tcPr>
            <w:tcW w:w="2833" w:type="dxa"/>
            <w:vMerge/>
            <w:shd w:val="clear" w:color="auto" w:fill="auto"/>
            <w:noWrap/>
            <w:tcMar>
              <w:top w:w="142" w:type="dxa"/>
              <w:left w:w="142" w:type="dxa"/>
              <w:bottom w:w="142" w:type="dxa"/>
              <w:right w:w="142" w:type="dxa"/>
            </w:tcMar>
          </w:tcPr>
          <w:p w:rsidR="00DC4083" w:rsidRPr="000450C8" w:rsidRDefault="00DC4083" w:rsidP="0095772B">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 xml:space="preserve">1.2. Explain why </w:t>
            </w:r>
            <w:r w:rsidRPr="000450C8">
              <w:rPr>
                <w:rFonts w:cs="Arial"/>
                <w:b/>
                <w:lang w:val="en-GB" w:eastAsia="en-GB"/>
              </w:rPr>
              <w:t>positive attachments</w:t>
            </w:r>
            <w:r w:rsidRPr="000450C8">
              <w:rPr>
                <w:rFonts w:cs="Arial"/>
                <w:lang w:val="en-GB" w:eastAsia="en-GB"/>
              </w:rPr>
              <w:t xml:space="preserve"> are important for children and young people.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0450C8" w:rsidRDefault="00DC4083" w:rsidP="0095772B">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 xml:space="preserve">1.3. Analyse the short and long term </w:t>
            </w:r>
            <w:r w:rsidRPr="000450C8">
              <w:rPr>
                <w:rFonts w:cs="Arial"/>
                <w:b/>
                <w:lang w:val="en-GB" w:eastAsia="en-GB"/>
              </w:rPr>
              <w:t>impacts</w:t>
            </w:r>
            <w:r w:rsidRPr="000450C8">
              <w:rPr>
                <w:rFonts w:cs="Arial"/>
                <w:lang w:val="en-GB" w:eastAsia="en-GB"/>
              </w:rPr>
              <w:t xml:space="preserve"> on the well-being of children and young people if they are not able to form positive attachments.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95772B">
            <w:pPr>
              <w:pStyle w:val="Learningoutcome"/>
              <w:rPr>
                <w:rFonts w:cs="Arial"/>
                <w:lang w:val="en-GB" w:eastAsia="en-GB"/>
              </w:rPr>
            </w:pPr>
            <w:r w:rsidRPr="000450C8">
              <w:rPr>
                <w:rFonts w:cs="Arial"/>
                <w:lang w:val="en-GB" w:eastAsia="en-GB"/>
              </w:rPr>
              <w:t>2. Understand how to support positive attachments for children or young people in residential childcare.</w:t>
            </w: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 xml:space="preserve">2.1. Analyse </w:t>
            </w:r>
            <w:r w:rsidRPr="000450C8">
              <w:rPr>
                <w:rFonts w:cs="Arial"/>
                <w:b/>
                <w:lang w:val="en-GB" w:eastAsia="en-GB"/>
              </w:rPr>
              <w:t>factors</w:t>
            </w:r>
            <w:r w:rsidRPr="000450C8">
              <w:rPr>
                <w:rFonts w:cs="Arial"/>
                <w:lang w:val="en-GB" w:eastAsia="en-GB"/>
              </w:rPr>
              <w:t xml:space="preserve"> in the life of a child or young person which can present barriers to forming positive attachments.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2.2. Explain the role of parents and care-givers in supporting children and young people to form positive attachments.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2.3. Explain the connection between positive attachments and positive relationships.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2.4. Explain how attachment impacts on own role.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2.5. Describe strategies for supporting children and young people to form positive attachments.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95772B">
            <w:pPr>
              <w:pStyle w:val="Learningoutcome"/>
              <w:rPr>
                <w:rFonts w:cs="Arial"/>
                <w:lang w:val="en-GB" w:eastAsia="en-GB"/>
              </w:rPr>
            </w:pPr>
            <w:r w:rsidRPr="000450C8">
              <w:rPr>
                <w:rFonts w:cs="Arial"/>
                <w:lang w:val="en-GB" w:eastAsia="en-GB"/>
              </w:rPr>
              <w:t>3. Understand how to support positive relationships for children and young people in residential childcare.</w:t>
            </w: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3.1. Describe features of positive relationships for children and young people.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3.2. Analyse factors in the life of a child or young person which can present challenges when building positive relationships.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3.3. Describe approaches for building relationships where a child or young person is affected by emotional or behavioural difficulties.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3.4. Describe ways to support children and young people to develop positive relationships with their peers.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95772B">
            <w:pPr>
              <w:pStyle w:val="Learningoutcome"/>
              <w:rPr>
                <w:rFonts w:cs="Arial"/>
                <w:lang w:val="en-GB" w:eastAsia="en-GB"/>
              </w:rPr>
            </w:pPr>
            <w:r w:rsidRPr="000450C8">
              <w:rPr>
                <w:rFonts w:cs="Arial"/>
                <w:lang w:val="en-GB" w:eastAsia="en-GB"/>
              </w:rPr>
              <w:t>4. Be able to develop positive relationships with children and young people.</w:t>
            </w: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 xml:space="preserve">4.1. Engage with children or young people to develop positive relationships. </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 xml:space="preserve">4.2. Build a connection with children or young people, using a range of </w:t>
            </w:r>
            <w:r w:rsidRPr="000450C8">
              <w:rPr>
                <w:rFonts w:cs="Arial"/>
                <w:b/>
                <w:lang w:val="en-GB" w:eastAsia="en-GB"/>
              </w:rPr>
              <w:t>skills, methods and approaches</w:t>
            </w:r>
            <w:r w:rsidRPr="000450C8">
              <w:rPr>
                <w:rFonts w:cs="Arial"/>
                <w:lang w:val="en-GB" w:eastAsia="en-GB"/>
              </w:rPr>
              <w:t xml:space="preserve"> to develop positive relationships with them. </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4.3. Maintain professional boundaries in relationships with children and young people in residential childcare.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95772B">
            <w:pPr>
              <w:pStyle w:val="Learningoutcome"/>
              <w:rPr>
                <w:rFonts w:cs="Arial"/>
                <w:lang w:val="en-GB" w:eastAsia="en-GB"/>
              </w:rPr>
            </w:pPr>
            <w:r w:rsidRPr="000450C8">
              <w:rPr>
                <w:rFonts w:cs="Arial"/>
                <w:lang w:val="en-GB" w:eastAsia="en-GB"/>
              </w:rPr>
              <w:t>5. Be able to address concerns about attachments and relationships of children and young people.</w:t>
            </w:r>
          </w:p>
        </w:tc>
        <w:tc>
          <w:tcPr>
            <w:tcW w:w="3056"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32"/>
              </w:rPr>
            </w:pPr>
            <w:r w:rsidRPr="00DC4083">
              <w:rPr>
                <w:rFonts w:ascii="Arial" w:hAnsi="Arial" w:cs="Arial"/>
                <w:sz w:val="22"/>
                <w:szCs w:val="32"/>
              </w:rPr>
              <w:t xml:space="preserve">5.1. Seek advice and support from </w:t>
            </w:r>
            <w:r w:rsidRPr="00DC4083">
              <w:rPr>
                <w:rFonts w:ascii="Arial" w:hAnsi="Arial" w:cs="Arial"/>
                <w:b/>
                <w:sz w:val="22"/>
                <w:szCs w:val="32"/>
              </w:rPr>
              <w:t>others</w:t>
            </w:r>
            <w:r w:rsidRPr="00DC4083">
              <w:rPr>
                <w:rFonts w:ascii="Arial" w:hAnsi="Arial" w:cs="Arial"/>
                <w:sz w:val="22"/>
                <w:szCs w:val="32"/>
              </w:rPr>
              <w:t xml:space="preserve"> when concerned about the relationships and attachment behaviour of a child or young person.</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0450C8" w:rsidRDefault="00DC4083" w:rsidP="0095772B">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95772B" w:rsidRPr="000450C8" w:rsidRDefault="00DC4083" w:rsidP="00924D48">
            <w:pPr>
              <w:pStyle w:val="Assessmentcriteria"/>
              <w:rPr>
                <w:rFonts w:cs="Arial"/>
                <w:lang w:val="en-GB" w:eastAsia="en-GB"/>
              </w:rPr>
            </w:pPr>
            <w:r w:rsidRPr="000450C8">
              <w:rPr>
                <w:rFonts w:cs="Arial"/>
                <w:lang w:val="en-GB" w:eastAsia="en-GB"/>
              </w:rPr>
              <w:t xml:space="preserve">5.2. Implement </w:t>
            </w:r>
            <w:r w:rsidRPr="000450C8">
              <w:rPr>
                <w:rFonts w:cs="Arial"/>
                <w:b/>
                <w:lang w:val="en-GB" w:eastAsia="en-GB"/>
              </w:rPr>
              <w:t xml:space="preserve">agreed strategies </w:t>
            </w:r>
            <w:r w:rsidRPr="000450C8">
              <w:rPr>
                <w:rFonts w:cs="Arial"/>
                <w:lang w:val="en-GB" w:eastAsia="en-GB"/>
              </w:rPr>
              <w:t>with a child or young person to promote positive</w:t>
            </w:r>
            <w:r w:rsidR="00924D48">
              <w:rPr>
                <w:rFonts w:cs="Arial"/>
                <w:lang w:val="en-GB" w:eastAsia="en-GB"/>
              </w:rPr>
              <w:t xml:space="preserve"> attachments and relationships.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bl>
    <w:p w:rsidR="00924D48" w:rsidRPr="00924D48" w:rsidRDefault="00924D48">
      <w:pPr>
        <w:rPr>
          <w:sz w:val="2"/>
          <w:szCs w:val="2"/>
        </w:rPr>
      </w:pPr>
      <w:r>
        <w:br w:type="page"/>
      </w:r>
    </w:p>
    <w:tbl>
      <w:tblPr>
        <w:tblW w:w="861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33"/>
        <w:gridCol w:w="3056"/>
        <w:gridCol w:w="1310"/>
        <w:gridCol w:w="1418"/>
      </w:tblGrid>
      <w:tr w:rsidR="00924D48" w:rsidRPr="00DC4083" w:rsidTr="005221BD">
        <w:trPr>
          <w:cantSplit/>
          <w:trHeight w:val="20"/>
          <w:tblHeader/>
          <w:jc w:val="center"/>
        </w:trPr>
        <w:tc>
          <w:tcPr>
            <w:tcW w:w="2833" w:type="dxa"/>
            <w:shd w:val="clear" w:color="auto" w:fill="D9D9D9"/>
            <w:noWrap/>
            <w:tcMar>
              <w:top w:w="142" w:type="dxa"/>
              <w:left w:w="142" w:type="dxa"/>
              <w:bottom w:w="142" w:type="dxa"/>
              <w:right w:w="142" w:type="dxa"/>
            </w:tcMar>
          </w:tcPr>
          <w:p w:rsidR="00924D48" w:rsidRPr="00DC4083" w:rsidRDefault="00924D48" w:rsidP="005221BD">
            <w:pPr>
              <w:rPr>
                <w:rFonts w:ascii="Arial" w:hAnsi="Arial" w:cs="Arial"/>
                <w:b/>
                <w:sz w:val="22"/>
                <w:szCs w:val="22"/>
              </w:rPr>
            </w:pPr>
            <w:r w:rsidRPr="00DC4083">
              <w:rPr>
                <w:rFonts w:ascii="Arial" w:hAnsi="Arial" w:cs="Arial"/>
                <w:b/>
                <w:sz w:val="22"/>
                <w:szCs w:val="22"/>
              </w:rPr>
              <w:t>Learning outcomes</w:t>
            </w:r>
          </w:p>
          <w:p w:rsidR="00924D48" w:rsidRPr="00DC4083" w:rsidRDefault="00924D48" w:rsidP="005221BD">
            <w:pPr>
              <w:rPr>
                <w:rFonts w:ascii="Arial" w:hAnsi="Arial" w:cs="Arial"/>
                <w:sz w:val="22"/>
                <w:szCs w:val="22"/>
              </w:rPr>
            </w:pPr>
            <w:r w:rsidRPr="00DC4083">
              <w:rPr>
                <w:rFonts w:ascii="Arial" w:hAnsi="Arial" w:cs="Arial"/>
                <w:sz w:val="16"/>
                <w:szCs w:val="22"/>
              </w:rPr>
              <w:t>The learner will:</w:t>
            </w:r>
          </w:p>
        </w:tc>
        <w:tc>
          <w:tcPr>
            <w:tcW w:w="3056" w:type="dxa"/>
            <w:shd w:val="clear" w:color="auto" w:fill="D9D9D9"/>
            <w:tcMar>
              <w:top w:w="142" w:type="dxa"/>
              <w:left w:w="142" w:type="dxa"/>
              <w:bottom w:w="142" w:type="dxa"/>
              <w:right w:w="142" w:type="dxa"/>
            </w:tcMar>
          </w:tcPr>
          <w:p w:rsidR="00924D48" w:rsidRPr="00DC4083" w:rsidRDefault="00924D48" w:rsidP="005221BD">
            <w:pPr>
              <w:rPr>
                <w:rFonts w:ascii="Arial" w:hAnsi="Arial" w:cs="Arial"/>
                <w:b/>
                <w:sz w:val="22"/>
                <w:szCs w:val="22"/>
              </w:rPr>
            </w:pPr>
            <w:r w:rsidRPr="00DC4083">
              <w:rPr>
                <w:rFonts w:ascii="Arial" w:hAnsi="Arial" w:cs="Arial"/>
                <w:b/>
                <w:sz w:val="22"/>
                <w:szCs w:val="22"/>
              </w:rPr>
              <w:t>Assessment criteria</w:t>
            </w:r>
          </w:p>
          <w:p w:rsidR="00924D48" w:rsidRPr="00DC4083" w:rsidRDefault="00924D48" w:rsidP="005221BD">
            <w:pPr>
              <w:rPr>
                <w:rFonts w:ascii="Arial" w:hAnsi="Arial" w:cs="Arial"/>
                <w:sz w:val="22"/>
                <w:szCs w:val="22"/>
              </w:rPr>
            </w:pPr>
            <w:r w:rsidRPr="00DC4083">
              <w:rPr>
                <w:rFonts w:ascii="Arial" w:hAnsi="Arial" w:cs="Arial"/>
                <w:sz w:val="16"/>
                <w:szCs w:val="22"/>
              </w:rPr>
              <w:t>The learner can:</w:t>
            </w:r>
          </w:p>
        </w:tc>
        <w:tc>
          <w:tcPr>
            <w:tcW w:w="1310" w:type="dxa"/>
            <w:shd w:val="clear" w:color="auto" w:fill="D9D9D9"/>
            <w:tcMar>
              <w:top w:w="142" w:type="dxa"/>
              <w:left w:w="142" w:type="dxa"/>
              <w:bottom w:w="142" w:type="dxa"/>
              <w:right w:w="142" w:type="dxa"/>
            </w:tcMar>
          </w:tcPr>
          <w:p w:rsidR="00924D48" w:rsidRPr="00DC4083" w:rsidRDefault="00924D48" w:rsidP="005221BD">
            <w:pPr>
              <w:jc w:val="center"/>
              <w:rPr>
                <w:rFonts w:ascii="Arial" w:hAnsi="Arial" w:cs="Arial"/>
                <w:b/>
                <w:sz w:val="22"/>
                <w:szCs w:val="22"/>
              </w:rPr>
            </w:pPr>
            <w:r w:rsidRPr="00DC4083">
              <w:rPr>
                <w:rFonts w:ascii="Arial" w:hAnsi="Arial" w:cs="Arial"/>
                <w:b/>
                <w:sz w:val="22"/>
                <w:szCs w:val="22"/>
              </w:rPr>
              <w:t>Evidence record</w:t>
            </w:r>
          </w:p>
          <w:p w:rsidR="00924D48" w:rsidRPr="00DC4083" w:rsidRDefault="00924D48" w:rsidP="005221BD">
            <w:pPr>
              <w:jc w:val="center"/>
              <w:rPr>
                <w:rFonts w:ascii="Arial" w:hAnsi="Arial" w:cs="Arial"/>
                <w:sz w:val="22"/>
                <w:szCs w:val="22"/>
              </w:rPr>
            </w:pPr>
            <w:r w:rsidRPr="00DC4083">
              <w:rPr>
                <w:rFonts w:ascii="Arial" w:hAnsi="Arial" w:cs="Arial"/>
                <w:sz w:val="16"/>
                <w:szCs w:val="22"/>
              </w:rPr>
              <w:t>e.g.</w:t>
            </w:r>
            <w:r w:rsidRPr="00DC4083">
              <w:rPr>
                <w:rFonts w:ascii="Arial" w:hAnsi="Arial" w:cs="Arial"/>
                <w:b/>
                <w:sz w:val="16"/>
                <w:szCs w:val="22"/>
              </w:rPr>
              <w:t xml:space="preserve"> </w:t>
            </w:r>
            <w:r w:rsidRPr="00DC4083">
              <w:rPr>
                <w:rFonts w:ascii="Arial" w:hAnsi="Arial" w:cs="Arial"/>
                <w:sz w:val="16"/>
                <w:szCs w:val="22"/>
              </w:rPr>
              <w:t>page number &amp; method</w:t>
            </w:r>
          </w:p>
        </w:tc>
        <w:tc>
          <w:tcPr>
            <w:tcW w:w="1418" w:type="dxa"/>
            <w:shd w:val="clear" w:color="auto" w:fill="D9D9D9"/>
            <w:tcMar>
              <w:top w:w="142" w:type="dxa"/>
              <w:left w:w="142" w:type="dxa"/>
              <w:bottom w:w="142" w:type="dxa"/>
              <w:right w:w="142" w:type="dxa"/>
            </w:tcMar>
          </w:tcPr>
          <w:p w:rsidR="00924D48" w:rsidRPr="00DC4083" w:rsidRDefault="00924D48" w:rsidP="005221BD">
            <w:pPr>
              <w:jc w:val="center"/>
              <w:rPr>
                <w:rFonts w:ascii="Arial" w:hAnsi="Arial" w:cs="Arial"/>
                <w:b/>
                <w:sz w:val="22"/>
                <w:szCs w:val="22"/>
              </w:rPr>
            </w:pPr>
            <w:r w:rsidRPr="00DC4083">
              <w:rPr>
                <w:rFonts w:ascii="Arial" w:hAnsi="Arial" w:cs="Arial"/>
                <w:b/>
                <w:sz w:val="22"/>
                <w:szCs w:val="22"/>
              </w:rPr>
              <w:t>Assessor judgement achieved</w:t>
            </w:r>
          </w:p>
          <w:p w:rsidR="00924D48" w:rsidRPr="00DC4083" w:rsidRDefault="00924D48" w:rsidP="005221BD">
            <w:pPr>
              <w:jc w:val="center"/>
              <w:rPr>
                <w:rFonts w:ascii="Arial" w:hAnsi="Arial" w:cs="Arial"/>
                <w:sz w:val="22"/>
                <w:szCs w:val="22"/>
              </w:rPr>
            </w:pPr>
            <w:r w:rsidRPr="00DC4083">
              <w:rPr>
                <w:rFonts w:ascii="Arial" w:hAnsi="Arial" w:cs="Arial"/>
                <w:sz w:val="16"/>
                <w:szCs w:val="22"/>
              </w:rPr>
              <w:t>Initial and date</w:t>
            </w: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95772B">
            <w:pPr>
              <w:pStyle w:val="Learningoutcome"/>
              <w:rPr>
                <w:rFonts w:cs="Arial"/>
                <w:lang w:val="en-GB" w:eastAsia="en-GB"/>
              </w:rPr>
            </w:pPr>
            <w:r w:rsidRPr="000450C8">
              <w:rPr>
                <w:rFonts w:cs="Arial"/>
                <w:lang w:val="en-GB" w:eastAsia="en-GB"/>
              </w:rPr>
              <w:t>6. Be able to reflect on own practice in supporting positive attachments and relationships for children or young people.</w:t>
            </w: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6.1. Describe how children or young people have been supported by own practice to develop positive attachments and relationships.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6.2. Evaluate own approaches for supporting positive attachments and relationships for children or young people.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6.3. Use reflection to inform improvements in own practice.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bl>
    <w:p w:rsidR="00DC4083" w:rsidRPr="00DC4083" w:rsidRDefault="00DC4083" w:rsidP="00DC4083">
      <w:pPr>
        <w:rPr>
          <w:sz w:val="22"/>
          <w:szCs w:val="20"/>
        </w:rPr>
      </w:pPr>
    </w:p>
    <w:tbl>
      <w:tblPr>
        <w:tblW w:w="861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610"/>
      </w:tblGrid>
      <w:tr w:rsidR="00DC4083" w:rsidRPr="00DC4083" w:rsidTr="00DC4083">
        <w:trPr>
          <w:cantSplit/>
          <w:jc w:val="center"/>
        </w:trPr>
        <w:tc>
          <w:tcPr>
            <w:tcW w:w="8610"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Learner declaration of authenticity:</w:t>
            </w:r>
          </w:p>
          <w:p w:rsidR="00DC4083" w:rsidRPr="00DC4083" w:rsidRDefault="00DC4083" w:rsidP="00DC4083">
            <w:pPr>
              <w:rPr>
                <w:rFonts w:ascii="Arial" w:hAnsi="Arial" w:cs="Arial"/>
                <w:sz w:val="22"/>
                <w:szCs w:val="22"/>
              </w:rPr>
            </w:pPr>
            <w:r w:rsidRPr="00DC4083">
              <w:rPr>
                <w:rFonts w:ascii="Arial" w:hAnsi="Arial" w:cs="Arial"/>
                <w:sz w:val="22"/>
                <w:szCs w:val="22"/>
              </w:rPr>
              <w:t>I declare that the work presented for this unit is entirely my own work.</w:t>
            </w:r>
          </w:p>
          <w:p w:rsidR="00DC4083" w:rsidRPr="00DC4083" w:rsidRDefault="00DC4083" w:rsidP="00DC4083">
            <w:pPr>
              <w:rPr>
                <w:rFonts w:ascii="Arial" w:hAnsi="Arial" w:cs="Arial"/>
                <w:sz w:val="22"/>
                <w:szCs w:val="22"/>
              </w:rPr>
            </w:pPr>
          </w:p>
          <w:p w:rsidR="00DC4083" w:rsidRPr="00DC4083" w:rsidRDefault="00DC4083" w:rsidP="00DC4083">
            <w:pPr>
              <w:tabs>
                <w:tab w:val="left" w:pos="6035"/>
              </w:tabs>
              <w:rPr>
                <w:rFonts w:ascii="Arial" w:hAnsi="Arial" w:cs="Arial"/>
                <w:sz w:val="22"/>
                <w:szCs w:val="22"/>
              </w:rPr>
            </w:pPr>
            <w:r w:rsidRPr="00DC4083">
              <w:rPr>
                <w:rFonts w:ascii="Arial" w:hAnsi="Arial" w:cs="Arial"/>
                <w:sz w:val="22"/>
                <w:szCs w:val="22"/>
              </w:rPr>
              <w:t>Learner signature:</w:t>
            </w:r>
            <w:r w:rsidR="00457EE1">
              <w:rPr>
                <w:rFonts w:ascii="Arial" w:hAnsi="Arial" w:cs="Arial"/>
                <w:sz w:val="22"/>
                <w:szCs w:val="22"/>
              </w:rPr>
              <w:t xml:space="preserve">                                                                           </w:t>
            </w:r>
            <w:r w:rsidRPr="00DC4083">
              <w:rPr>
                <w:rFonts w:ascii="Arial" w:hAnsi="Arial" w:cs="Arial"/>
                <w:sz w:val="22"/>
                <w:szCs w:val="22"/>
              </w:rPr>
              <w:t xml:space="preserve"> Date:</w:t>
            </w:r>
          </w:p>
        </w:tc>
      </w:tr>
    </w:tbl>
    <w:p w:rsidR="00DC4083" w:rsidRPr="00DC4083" w:rsidRDefault="00DC4083" w:rsidP="00DC4083">
      <w:pPr>
        <w:rPr>
          <w:rFonts w:ascii="Arial Narrow" w:hAnsi="Arial Narrow" w:cs="Arial"/>
          <w:b/>
          <w:sz w:val="22"/>
          <w:szCs w:val="22"/>
        </w:rPr>
      </w:pPr>
    </w:p>
    <w:tbl>
      <w:tblPr>
        <w:tblW w:w="859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591"/>
      </w:tblGrid>
      <w:tr w:rsidR="00DC4083" w:rsidRPr="00DC4083" w:rsidTr="00DC4083">
        <w:trPr>
          <w:cantSplit/>
          <w:jc w:val="center"/>
        </w:trPr>
        <w:tc>
          <w:tcPr>
            <w:tcW w:w="8591"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 xml:space="preserve">Assessor sign off of completed unit: </w:t>
            </w:r>
            <w:r w:rsidRPr="00DC4083">
              <w:rPr>
                <w:rFonts w:ascii="Arial" w:hAnsi="Arial" w:cs="Arial"/>
                <w:sz w:val="22"/>
                <w:szCs w:val="22"/>
              </w:rPr>
              <w:t>RCC 3.9</w:t>
            </w:r>
          </w:p>
          <w:p w:rsidR="00DC4083" w:rsidRPr="00DC4083" w:rsidRDefault="00DC4083" w:rsidP="00DC4083">
            <w:pPr>
              <w:rPr>
                <w:rFonts w:ascii="Arial" w:hAnsi="Arial" w:cs="Arial"/>
                <w:sz w:val="22"/>
                <w:szCs w:val="22"/>
              </w:rPr>
            </w:pPr>
            <w:r w:rsidRPr="00DC4083">
              <w:rPr>
                <w:rFonts w:ascii="Arial" w:hAnsi="Arial" w:cs="Arial"/>
                <w:sz w:val="22"/>
                <w:szCs w:val="22"/>
              </w:rPr>
              <w:t>I confirm that the learner has met the requirements for all assessment criteria demonstrating knowledge and skills for this unit.</w:t>
            </w:r>
          </w:p>
          <w:p w:rsidR="00DC4083" w:rsidRPr="00DC4083" w:rsidRDefault="00DC4083" w:rsidP="00DC4083">
            <w:pPr>
              <w:rPr>
                <w:rFonts w:ascii="Arial" w:hAnsi="Arial" w:cs="Arial"/>
                <w:sz w:val="22"/>
                <w:szCs w:val="22"/>
              </w:rPr>
            </w:pPr>
          </w:p>
          <w:p w:rsidR="00DC4083" w:rsidRPr="00DC4083" w:rsidRDefault="00DC4083" w:rsidP="00DC4083">
            <w:pPr>
              <w:rPr>
                <w:rFonts w:ascii="Arial" w:hAnsi="Arial" w:cs="Arial"/>
                <w:sz w:val="22"/>
                <w:szCs w:val="22"/>
              </w:rPr>
            </w:pPr>
            <w:r w:rsidRPr="00DC4083">
              <w:rPr>
                <w:rFonts w:ascii="Arial" w:hAnsi="Arial" w:cs="Arial"/>
                <w:sz w:val="22"/>
                <w:szCs w:val="22"/>
              </w:rPr>
              <w:t>Assessor name:</w:t>
            </w:r>
          </w:p>
          <w:p w:rsidR="00DC4083" w:rsidRPr="00DC4083" w:rsidRDefault="00DC4083" w:rsidP="00DC4083">
            <w:pPr>
              <w:rPr>
                <w:rFonts w:ascii="Arial" w:hAnsi="Arial" w:cs="Arial"/>
                <w:sz w:val="22"/>
                <w:szCs w:val="22"/>
              </w:rPr>
            </w:pPr>
          </w:p>
          <w:p w:rsidR="00DC4083" w:rsidRPr="00DC4083" w:rsidRDefault="00DC4083" w:rsidP="00DC4083">
            <w:pPr>
              <w:rPr>
                <w:rFonts w:ascii="Arial" w:hAnsi="Arial" w:cs="Arial"/>
                <w:sz w:val="22"/>
                <w:szCs w:val="22"/>
              </w:rPr>
            </w:pPr>
            <w:r w:rsidRPr="00DC4083">
              <w:rPr>
                <w:rFonts w:ascii="Arial" w:hAnsi="Arial" w:cs="Arial"/>
                <w:sz w:val="22"/>
                <w:szCs w:val="22"/>
              </w:rPr>
              <w:t>Signature:</w:t>
            </w:r>
            <w:r w:rsidR="00457EE1">
              <w:rPr>
                <w:rFonts w:ascii="Arial" w:hAnsi="Arial" w:cs="Arial"/>
                <w:sz w:val="22"/>
                <w:szCs w:val="22"/>
              </w:rPr>
              <w:t xml:space="preserve">                                                                                       </w:t>
            </w:r>
            <w:r w:rsidRPr="00DC4083">
              <w:rPr>
                <w:rFonts w:ascii="Arial" w:hAnsi="Arial" w:cs="Arial"/>
                <w:sz w:val="22"/>
                <w:szCs w:val="22"/>
              </w:rPr>
              <w:t>Date:</w:t>
            </w:r>
          </w:p>
        </w:tc>
      </w:tr>
    </w:tbl>
    <w:p w:rsidR="00DC4083" w:rsidRPr="00DC4083" w:rsidRDefault="00DC4083" w:rsidP="00DC4083">
      <w:pPr>
        <w:rPr>
          <w:rFonts w:ascii="Arial" w:hAnsi="Arial" w:cs="Arial"/>
          <w:sz w:val="22"/>
          <w:szCs w:val="22"/>
        </w:rPr>
      </w:pPr>
    </w:p>
    <w:p w:rsidR="00DC4083" w:rsidRPr="00DC4083" w:rsidRDefault="00DC4083" w:rsidP="00924D48">
      <w:pPr>
        <w:ind w:right="-574"/>
        <w:jc w:val="center"/>
        <w:rPr>
          <w:rFonts w:ascii="Arial" w:hAnsi="Arial" w:cs="Arial"/>
          <w:sz w:val="20"/>
          <w:szCs w:val="22"/>
        </w:rPr>
      </w:pPr>
      <w:r w:rsidRPr="00DC4083">
        <w:rPr>
          <w:rFonts w:ascii="Arial" w:hAnsi="Arial" w:cs="Arial"/>
          <w:sz w:val="20"/>
          <w:szCs w:val="22"/>
        </w:rPr>
        <w:t>For e-portfolio a signature is not required, providing the learner has a personalised and secure login.</w:t>
      </w:r>
    </w:p>
    <w:p w:rsidR="00DC4083" w:rsidRPr="00DC4083" w:rsidRDefault="00DC4083" w:rsidP="00DC4083">
      <w:pPr>
        <w:rPr>
          <w:rFonts w:ascii="Arial" w:hAnsi="Arial" w:cs="Arial"/>
          <w:sz w:val="2"/>
          <w:szCs w:val="2"/>
        </w:rPr>
      </w:pPr>
      <w:r w:rsidRPr="00DC4083">
        <w:rPr>
          <w:rFonts w:ascii="Arial" w:hAnsi="Arial" w:cs="Arial"/>
          <w:sz w:val="22"/>
          <w:szCs w:val="22"/>
        </w:rPr>
        <w:br w:type="page"/>
      </w:r>
    </w:p>
    <w:tbl>
      <w:tblPr>
        <w:tblW w:w="859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816"/>
        <w:gridCol w:w="4780"/>
      </w:tblGrid>
      <w:tr w:rsidR="00DC4083" w:rsidRPr="00DC4083" w:rsidTr="00DC4083">
        <w:trPr>
          <w:trHeight w:hRule="exact" w:val="397"/>
          <w:jc w:val="center"/>
        </w:trPr>
        <w:tc>
          <w:tcPr>
            <w:tcW w:w="8596" w:type="dxa"/>
            <w:gridSpan w:val="2"/>
            <w:shd w:val="clear" w:color="auto" w:fill="E6E6E6"/>
            <w:noWrap/>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Additional information about the unit:</w:t>
            </w:r>
          </w:p>
        </w:tc>
      </w:tr>
      <w:tr w:rsidR="00DC4083" w:rsidRPr="00DC4083" w:rsidTr="00DC4083">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DC4083" w:rsidRPr="00DC4083" w:rsidRDefault="00DC4083" w:rsidP="00530F3F">
            <w:pPr>
              <w:rPr>
                <w:rFonts w:ascii="Arial" w:hAnsi="Arial" w:cs="Arial"/>
                <w:sz w:val="22"/>
                <w:szCs w:val="22"/>
              </w:rPr>
            </w:pPr>
            <w:r w:rsidRPr="00DC4083">
              <w:rPr>
                <w:rFonts w:ascii="Arial" w:hAnsi="Arial" w:cs="Arial"/>
                <w:sz w:val="22"/>
                <w:szCs w:val="22"/>
              </w:rPr>
              <w:t>Relationship to occupational standards</w:t>
            </w:r>
          </w:p>
        </w:tc>
        <w:tc>
          <w:tcPr>
            <w:tcW w:w="4780" w:type="dxa"/>
            <w:tcBorders>
              <w:bottom w:val="single" w:sz="4" w:space="0" w:color="999999"/>
            </w:tcBorders>
            <w:shd w:val="clear" w:color="auto" w:fill="auto"/>
            <w:tcMar>
              <w:top w:w="142" w:type="dxa"/>
              <w:left w:w="142" w:type="dxa"/>
              <w:bottom w:w="142" w:type="dxa"/>
              <w:right w:w="142" w:type="dxa"/>
            </w:tcMar>
          </w:tcPr>
          <w:p w:rsidR="00DC4083" w:rsidRPr="00DC4083" w:rsidRDefault="00DC4083" w:rsidP="00DC4083">
            <w:pPr>
              <w:spacing w:after="60"/>
              <w:rPr>
                <w:rFonts w:ascii="Arial" w:hAnsi="Arial"/>
                <w:sz w:val="22"/>
                <w:szCs w:val="22"/>
              </w:rPr>
            </w:pPr>
            <w:r w:rsidRPr="00DC4083">
              <w:rPr>
                <w:rFonts w:ascii="Arial" w:hAnsi="Arial"/>
                <w:sz w:val="22"/>
                <w:szCs w:val="22"/>
              </w:rPr>
              <w:t>SCDHSC0311</w:t>
            </w:r>
          </w:p>
        </w:tc>
      </w:tr>
      <w:tr w:rsidR="00DC4083" w:rsidRPr="00DC4083" w:rsidTr="00DC4083">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DC4083" w:rsidRPr="00DC4083" w:rsidRDefault="00DC4083" w:rsidP="00530F3F">
            <w:pPr>
              <w:rPr>
                <w:rFonts w:ascii="Arial" w:hAnsi="Arial" w:cs="Arial"/>
                <w:sz w:val="22"/>
                <w:szCs w:val="22"/>
              </w:rPr>
            </w:pPr>
            <w:r w:rsidRPr="00DC4083">
              <w:rPr>
                <w:rFonts w:ascii="Arial" w:hAnsi="Arial" w:cs="Arial"/>
                <w:color w:val="000000"/>
                <w:sz w:val="22"/>
                <w:szCs w:val="22"/>
                <w:lang w:val="en-US" w:eastAsia="en-US"/>
              </w:rPr>
              <w:t>Additional unit assessment requirements</w:t>
            </w:r>
          </w:p>
        </w:tc>
        <w:tc>
          <w:tcPr>
            <w:tcW w:w="4780" w:type="dxa"/>
            <w:tcBorders>
              <w:bottom w:val="single" w:sz="4" w:space="0" w:color="999999"/>
            </w:tcBorders>
            <w:shd w:val="clear" w:color="auto" w:fill="auto"/>
            <w:tcMar>
              <w:top w:w="142" w:type="dxa"/>
              <w:left w:w="142" w:type="dxa"/>
              <w:bottom w:w="142" w:type="dxa"/>
              <w:right w:w="142" w:type="dxa"/>
            </w:tcMar>
          </w:tcPr>
          <w:p w:rsidR="00DC4083" w:rsidRPr="00DC4083" w:rsidRDefault="00DC4083" w:rsidP="00DC4083">
            <w:pPr>
              <w:rPr>
                <w:rFonts w:ascii="Arial" w:hAnsi="Arial"/>
                <w:sz w:val="22"/>
                <w:szCs w:val="22"/>
              </w:rPr>
            </w:pPr>
            <w:r w:rsidRPr="00DC4083">
              <w:rPr>
                <w:rFonts w:ascii="Arial" w:hAnsi="Arial"/>
                <w:sz w:val="22"/>
                <w:szCs w:val="22"/>
              </w:rPr>
              <w:t>Units need to be assessed in line with the Skills for Care &amp; Development Assessment Principles.</w:t>
            </w:r>
          </w:p>
        </w:tc>
      </w:tr>
      <w:tr w:rsidR="00DC4083" w:rsidRPr="00DC4083" w:rsidTr="00DC4083">
        <w:trPr>
          <w:trHeight w:hRule="exact" w:val="397"/>
          <w:jc w:val="center"/>
        </w:trPr>
        <w:tc>
          <w:tcPr>
            <w:tcW w:w="8596" w:type="dxa"/>
            <w:gridSpan w:val="2"/>
            <w:shd w:val="clear" w:color="auto" w:fill="E6E6E6"/>
            <w:noWrap/>
            <w:tcMar>
              <w:top w:w="142" w:type="dxa"/>
              <w:left w:w="142" w:type="dxa"/>
              <w:bottom w:w="142" w:type="dxa"/>
              <w:right w:w="142" w:type="dxa"/>
            </w:tcMar>
          </w:tcPr>
          <w:p w:rsidR="00DC4083" w:rsidRPr="00DC4083" w:rsidRDefault="00DC4083" w:rsidP="00DC4083">
            <w:pPr>
              <w:rPr>
                <w:rFonts w:ascii="Arial" w:hAnsi="Arial" w:cs="Arial"/>
                <w:b/>
                <w:bCs/>
                <w:sz w:val="22"/>
                <w:szCs w:val="22"/>
              </w:rPr>
            </w:pPr>
            <w:r w:rsidRPr="00DC4083">
              <w:rPr>
                <w:rFonts w:ascii="Arial" w:hAnsi="Arial"/>
                <w:b/>
                <w:bCs/>
                <w:sz w:val="22"/>
                <w:szCs w:val="22"/>
              </w:rPr>
              <w:t>Guidance for developing assessment arrangements for the unit:</w:t>
            </w:r>
          </w:p>
        </w:tc>
      </w:tr>
      <w:tr w:rsidR="00DC4083" w:rsidRPr="00DC4083" w:rsidTr="00DC4083">
        <w:trPr>
          <w:trHeight w:val="555"/>
          <w:jc w:val="center"/>
        </w:trPr>
        <w:tc>
          <w:tcPr>
            <w:tcW w:w="3816" w:type="dxa"/>
            <w:shd w:val="clear" w:color="auto" w:fill="auto"/>
            <w:noWrap/>
            <w:tcMar>
              <w:top w:w="142" w:type="dxa"/>
              <w:left w:w="142" w:type="dxa"/>
              <w:bottom w:w="142" w:type="dxa"/>
              <w:right w:w="142" w:type="dxa"/>
            </w:tcMar>
          </w:tcPr>
          <w:p w:rsidR="00DC4083" w:rsidRPr="00DC4083" w:rsidRDefault="00DC4083" w:rsidP="00530F3F">
            <w:pPr>
              <w:rPr>
                <w:rFonts w:ascii="Arial" w:hAnsi="Arial" w:cs="Arial"/>
                <w:sz w:val="22"/>
                <w:szCs w:val="22"/>
              </w:rPr>
            </w:pPr>
            <w:r w:rsidRPr="00DC4083">
              <w:rPr>
                <w:rFonts w:ascii="Arial" w:hAnsi="Arial" w:cs="Arial"/>
                <w:sz w:val="22"/>
                <w:szCs w:val="22"/>
              </w:rPr>
              <w:t>Guidance for developing unit assessment arrangements – provided with the unit</w:t>
            </w:r>
          </w:p>
        </w:tc>
        <w:tc>
          <w:tcPr>
            <w:tcW w:w="4780" w:type="dxa"/>
            <w:shd w:val="clear" w:color="auto" w:fill="auto"/>
            <w:tcMar>
              <w:top w:w="142" w:type="dxa"/>
              <w:left w:w="142" w:type="dxa"/>
              <w:bottom w:w="142" w:type="dxa"/>
              <w:right w:w="142" w:type="dxa"/>
            </w:tcMar>
          </w:tcPr>
          <w:p w:rsidR="00DC4083" w:rsidRPr="00DC4083" w:rsidRDefault="00DC4083" w:rsidP="00DC4083">
            <w:pPr>
              <w:spacing w:after="60"/>
              <w:rPr>
                <w:rFonts w:ascii="Arial" w:hAnsi="Arial"/>
                <w:b/>
                <w:sz w:val="22"/>
              </w:rPr>
            </w:pPr>
            <w:r w:rsidRPr="00DC4083">
              <w:rPr>
                <w:rFonts w:ascii="Arial" w:hAnsi="Arial"/>
                <w:sz w:val="22"/>
                <w:szCs w:val="22"/>
              </w:rPr>
              <w:t>Learning outcomes 4, 5 and 6 must be assessed in a real work environment.</w:t>
            </w:r>
          </w:p>
        </w:tc>
      </w:tr>
      <w:tr w:rsidR="00DC4083" w:rsidRPr="00DC4083" w:rsidTr="00DC4083">
        <w:trPr>
          <w:trHeight w:val="555"/>
          <w:jc w:val="center"/>
        </w:trPr>
        <w:tc>
          <w:tcPr>
            <w:tcW w:w="3816" w:type="dxa"/>
            <w:shd w:val="clear" w:color="auto" w:fill="auto"/>
            <w:noWrap/>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Unit assessment guidance – provided by the sector</w:t>
            </w:r>
          </w:p>
        </w:tc>
        <w:tc>
          <w:tcPr>
            <w:tcW w:w="4780" w:type="dxa"/>
            <w:shd w:val="clear" w:color="auto" w:fill="auto"/>
            <w:tcMar>
              <w:top w:w="142" w:type="dxa"/>
              <w:left w:w="142" w:type="dxa"/>
              <w:bottom w:w="142" w:type="dxa"/>
              <w:right w:w="142" w:type="dxa"/>
            </w:tcMar>
          </w:tcPr>
          <w:p w:rsidR="00DC4083" w:rsidRPr="00DC4083" w:rsidRDefault="00DC4083" w:rsidP="00924D48">
            <w:pPr>
              <w:rPr>
                <w:rFonts w:ascii="Arial" w:hAnsi="Arial"/>
                <w:sz w:val="22"/>
              </w:rPr>
            </w:pPr>
            <w:r w:rsidRPr="00DC4083">
              <w:rPr>
                <w:rFonts w:ascii="Arial" w:hAnsi="Arial"/>
                <w:b/>
                <w:sz w:val="22"/>
              </w:rPr>
              <w:t>Positive attachments</w:t>
            </w:r>
            <w:r w:rsidRPr="00DC4083">
              <w:rPr>
                <w:rFonts w:ascii="Arial" w:hAnsi="Arial"/>
                <w:sz w:val="22"/>
              </w:rPr>
              <w:t xml:space="preserve"> include primary and secondary attachments.</w:t>
            </w:r>
          </w:p>
          <w:p w:rsidR="00DC4083" w:rsidRPr="00DC4083" w:rsidRDefault="00DC4083" w:rsidP="00924D48">
            <w:pPr>
              <w:rPr>
                <w:rFonts w:ascii="Arial" w:hAnsi="Arial"/>
                <w:sz w:val="22"/>
              </w:rPr>
            </w:pPr>
          </w:p>
          <w:p w:rsidR="00DC4083" w:rsidRPr="00DC4083" w:rsidRDefault="00DC4083" w:rsidP="00DC4083">
            <w:pPr>
              <w:spacing w:after="60"/>
              <w:rPr>
                <w:rFonts w:ascii="Arial" w:hAnsi="Arial"/>
                <w:sz w:val="22"/>
              </w:rPr>
            </w:pPr>
            <w:r w:rsidRPr="00DC4083">
              <w:rPr>
                <w:rFonts w:ascii="Arial" w:hAnsi="Arial"/>
                <w:b/>
                <w:sz w:val="22"/>
              </w:rPr>
              <w:t>Impacts</w:t>
            </w:r>
            <w:r w:rsidRPr="00DC4083">
              <w:rPr>
                <w:rFonts w:ascii="Arial" w:hAnsi="Arial"/>
                <w:sz w:val="22"/>
              </w:rPr>
              <w:t xml:space="preserve"> may include:</w:t>
            </w:r>
          </w:p>
          <w:p w:rsidR="00DC4083" w:rsidRPr="000450C8" w:rsidRDefault="00DC4083" w:rsidP="0095772B">
            <w:pPr>
              <w:pStyle w:val="ACBullet"/>
              <w:rPr>
                <w:rFonts w:cs="Arial"/>
                <w:lang w:val="en-GB" w:eastAsia="en-GB"/>
              </w:rPr>
            </w:pPr>
            <w:r w:rsidRPr="000450C8">
              <w:rPr>
                <w:rFonts w:cs="Arial"/>
                <w:lang w:val="en-GB" w:eastAsia="en-GB"/>
              </w:rPr>
              <w:t xml:space="preserve">physiological </w:t>
            </w:r>
          </w:p>
          <w:p w:rsidR="00DC4083" w:rsidRPr="000450C8" w:rsidRDefault="00DC4083" w:rsidP="0095772B">
            <w:pPr>
              <w:pStyle w:val="ACBullet"/>
              <w:rPr>
                <w:rFonts w:cs="Arial"/>
                <w:lang w:val="en-GB" w:eastAsia="en-GB"/>
              </w:rPr>
            </w:pPr>
            <w:r w:rsidRPr="000450C8">
              <w:rPr>
                <w:rFonts w:cs="Arial"/>
                <w:lang w:val="en-GB" w:eastAsia="en-GB"/>
              </w:rPr>
              <w:t>psychological</w:t>
            </w:r>
          </w:p>
          <w:p w:rsidR="00DC4083" w:rsidRPr="000450C8" w:rsidRDefault="00DC4083" w:rsidP="0095772B">
            <w:pPr>
              <w:pStyle w:val="ACBullet"/>
              <w:rPr>
                <w:rFonts w:cs="Arial"/>
                <w:lang w:val="en-GB" w:eastAsia="en-GB"/>
              </w:rPr>
            </w:pPr>
            <w:r w:rsidRPr="000450C8">
              <w:rPr>
                <w:rFonts w:cs="Arial"/>
                <w:lang w:val="en-GB" w:eastAsia="en-GB"/>
              </w:rPr>
              <w:t xml:space="preserve">emotional </w:t>
            </w:r>
          </w:p>
          <w:p w:rsidR="00DC4083" w:rsidRPr="000450C8" w:rsidRDefault="00DC4083" w:rsidP="0095772B">
            <w:pPr>
              <w:pStyle w:val="ACBullet"/>
              <w:rPr>
                <w:rFonts w:cs="Arial"/>
                <w:lang w:val="en-GB" w:eastAsia="en-GB"/>
              </w:rPr>
            </w:pPr>
            <w:r w:rsidRPr="000450C8">
              <w:rPr>
                <w:rFonts w:cs="Arial"/>
                <w:lang w:val="en-GB" w:eastAsia="en-GB"/>
              </w:rPr>
              <w:t xml:space="preserve">relational </w:t>
            </w:r>
          </w:p>
          <w:p w:rsidR="00DC4083" w:rsidRPr="000450C8" w:rsidRDefault="00DC4083" w:rsidP="0095772B">
            <w:pPr>
              <w:pStyle w:val="ACBullet"/>
              <w:rPr>
                <w:rFonts w:cs="Arial"/>
                <w:lang w:val="en-GB" w:eastAsia="en-GB"/>
              </w:rPr>
            </w:pPr>
            <w:r w:rsidRPr="000450C8">
              <w:rPr>
                <w:rFonts w:cs="Arial"/>
                <w:lang w:val="en-GB" w:eastAsia="en-GB"/>
              </w:rPr>
              <w:t>behavioural.</w:t>
            </w:r>
          </w:p>
          <w:p w:rsidR="00DC4083" w:rsidRPr="00DC4083" w:rsidRDefault="00DC4083" w:rsidP="00924D48">
            <w:pPr>
              <w:rPr>
                <w:rFonts w:ascii="Arial" w:hAnsi="Arial"/>
                <w:sz w:val="22"/>
              </w:rPr>
            </w:pPr>
          </w:p>
          <w:p w:rsidR="00DC4083" w:rsidRPr="00DC4083" w:rsidRDefault="00DC4083" w:rsidP="00DC4083">
            <w:pPr>
              <w:spacing w:after="60"/>
              <w:rPr>
                <w:rFonts w:ascii="Arial" w:hAnsi="Arial"/>
                <w:sz w:val="22"/>
              </w:rPr>
            </w:pPr>
            <w:r w:rsidRPr="00DC4083">
              <w:rPr>
                <w:rFonts w:ascii="Arial" w:hAnsi="Arial"/>
                <w:b/>
                <w:sz w:val="22"/>
              </w:rPr>
              <w:t>Factors,</w:t>
            </w:r>
            <w:r w:rsidRPr="00DC4083">
              <w:rPr>
                <w:rFonts w:ascii="Arial" w:hAnsi="Arial"/>
                <w:sz w:val="22"/>
              </w:rPr>
              <w:t xml:space="preserve"> e.g.:</w:t>
            </w:r>
          </w:p>
          <w:p w:rsidR="00DC4083" w:rsidRPr="000450C8" w:rsidRDefault="00DC4083" w:rsidP="0095772B">
            <w:pPr>
              <w:pStyle w:val="ACBullet"/>
              <w:rPr>
                <w:rFonts w:cs="Arial"/>
                <w:lang w:val="en-GB" w:eastAsia="en-GB"/>
              </w:rPr>
            </w:pPr>
            <w:r w:rsidRPr="000450C8">
              <w:rPr>
                <w:rFonts w:cs="Arial"/>
                <w:lang w:val="en-GB" w:eastAsia="en-GB"/>
              </w:rPr>
              <w:t>previous experience of hostile or dysfunctional relationships</w:t>
            </w:r>
          </w:p>
          <w:p w:rsidR="00DC4083" w:rsidRPr="000450C8" w:rsidRDefault="00DC4083" w:rsidP="0095772B">
            <w:pPr>
              <w:pStyle w:val="ACBullet"/>
              <w:rPr>
                <w:rFonts w:cs="Arial"/>
                <w:lang w:val="en-GB" w:eastAsia="en-GB"/>
              </w:rPr>
            </w:pPr>
            <w:r w:rsidRPr="000450C8">
              <w:rPr>
                <w:rFonts w:cs="Arial"/>
                <w:lang w:val="en-GB" w:eastAsia="en-GB"/>
              </w:rPr>
              <w:t>frequent imposed transitions</w:t>
            </w:r>
          </w:p>
          <w:p w:rsidR="00DC4083" w:rsidRPr="000450C8" w:rsidRDefault="00DC4083" w:rsidP="0095772B">
            <w:pPr>
              <w:pStyle w:val="ACBullet"/>
              <w:rPr>
                <w:rFonts w:cs="Arial"/>
                <w:lang w:val="en-GB" w:eastAsia="en-GB"/>
              </w:rPr>
            </w:pPr>
            <w:r w:rsidRPr="000450C8">
              <w:rPr>
                <w:rFonts w:cs="Arial"/>
                <w:lang w:val="en-GB" w:eastAsia="en-GB"/>
              </w:rPr>
              <w:t>trauma</w:t>
            </w:r>
          </w:p>
          <w:p w:rsidR="00DC4083" w:rsidRPr="000450C8" w:rsidRDefault="00DC4083" w:rsidP="0095772B">
            <w:pPr>
              <w:pStyle w:val="ACBullet"/>
              <w:rPr>
                <w:rFonts w:cs="Arial"/>
                <w:lang w:val="en-GB" w:eastAsia="en-GB"/>
              </w:rPr>
            </w:pPr>
            <w:r w:rsidRPr="000450C8">
              <w:rPr>
                <w:rFonts w:cs="Arial"/>
                <w:lang w:val="en-GB" w:eastAsia="en-GB"/>
              </w:rPr>
              <w:t>grief and loss</w:t>
            </w:r>
          </w:p>
          <w:p w:rsidR="00DC4083" w:rsidRPr="000450C8" w:rsidRDefault="00DC4083" w:rsidP="0095772B">
            <w:pPr>
              <w:pStyle w:val="ACBullet"/>
              <w:rPr>
                <w:rFonts w:cs="Arial"/>
                <w:lang w:val="en-GB" w:eastAsia="en-GB"/>
              </w:rPr>
            </w:pPr>
            <w:r w:rsidRPr="000450C8">
              <w:rPr>
                <w:rFonts w:cs="Arial"/>
                <w:lang w:val="en-GB" w:eastAsia="en-GB"/>
              </w:rPr>
              <w:t>disability.</w:t>
            </w:r>
          </w:p>
          <w:p w:rsidR="00DC4083" w:rsidRPr="00DC4083" w:rsidRDefault="00DC4083" w:rsidP="00924D48">
            <w:pPr>
              <w:rPr>
                <w:rFonts w:ascii="Arial" w:hAnsi="Arial"/>
                <w:sz w:val="22"/>
              </w:rPr>
            </w:pPr>
          </w:p>
          <w:p w:rsidR="00DC4083" w:rsidRPr="00DC4083" w:rsidRDefault="00DC4083" w:rsidP="00DC4083">
            <w:pPr>
              <w:spacing w:after="60"/>
              <w:rPr>
                <w:rFonts w:ascii="Arial" w:hAnsi="Arial"/>
                <w:sz w:val="22"/>
              </w:rPr>
            </w:pPr>
            <w:r w:rsidRPr="00DC4083">
              <w:rPr>
                <w:rFonts w:ascii="Arial" w:hAnsi="Arial"/>
                <w:b/>
                <w:sz w:val="22"/>
              </w:rPr>
              <w:t>Skills, methods and approaches</w:t>
            </w:r>
            <w:r w:rsidRPr="00DC4083">
              <w:rPr>
                <w:rFonts w:ascii="Arial" w:hAnsi="Arial"/>
                <w:sz w:val="22"/>
              </w:rPr>
              <w:t>, e.g.:</w:t>
            </w:r>
          </w:p>
          <w:p w:rsidR="00DC4083" w:rsidRPr="000450C8" w:rsidRDefault="00DC4083" w:rsidP="0095772B">
            <w:pPr>
              <w:pStyle w:val="ACBullet"/>
              <w:rPr>
                <w:rFonts w:cs="Arial"/>
                <w:lang w:val="en-GB" w:eastAsia="en-GB"/>
              </w:rPr>
            </w:pPr>
            <w:r w:rsidRPr="000450C8">
              <w:rPr>
                <w:rFonts w:cs="Arial"/>
                <w:lang w:val="en-GB" w:eastAsia="en-GB"/>
              </w:rPr>
              <w:t>communicating effectively</w:t>
            </w:r>
          </w:p>
          <w:p w:rsidR="00DC4083" w:rsidRPr="000450C8" w:rsidRDefault="00DC4083" w:rsidP="0095772B">
            <w:pPr>
              <w:pStyle w:val="ACBullet"/>
              <w:rPr>
                <w:rFonts w:cs="Arial"/>
                <w:lang w:val="en-GB" w:eastAsia="en-GB"/>
              </w:rPr>
            </w:pPr>
            <w:r w:rsidRPr="000450C8">
              <w:rPr>
                <w:rFonts w:cs="Arial"/>
                <w:lang w:val="en-GB" w:eastAsia="en-GB"/>
              </w:rPr>
              <w:t>using active listening skills</w:t>
            </w:r>
          </w:p>
          <w:p w:rsidR="00DC4083" w:rsidRPr="000450C8" w:rsidRDefault="00DC4083" w:rsidP="0095772B">
            <w:pPr>
              <w:pStyle w:val="ACBullet"/>
              <w:rPr>
                <w:rFonts w:cs="Arial"/>
                <w:lang w:val="en-GB" w:eastAsia="en-GB"/>
              </w:rPr>
            </w:pPr>
            <w:r w:rsidRPr="000450C8">
              <w:rPr>
                <w:rFonts w:cs="Arial"/>
                <w:lang w:val="en-GB" w:eastAsia="en-GB"/>
              </w:rPr>
              <w:t>identifying and sorting out conflicts and disagreements</w:t>
            </w:r>
          </w:p>
          <w:p w:rsidR="00DC4083" w:rsidRPr="000450C8" w:rsidRDefault="00DC4083" w:rsidP="0095772B">
            <w:pPr>
              <w:pStyle w:val="ACBullet"/>
              <w:rPr>
                <w:rFonts w:cs="Arial"/>
                <w:lang w:val="en-GB" w:eastAsia="en-GB"/>
              </w:rPr>
            </w:pPr>
            <w:r w:rsidRPr="000450C8">
              <w:rPr>
                <w:rFonts w:cs="Arial"/>
                <w:lang w:val="en-GB" w:eastAsia="en-GB"/>
              </w:rPr>
              <w:t>being consistent and fair</w:t>
            </w:r>
          </w:p>
          <w:p w:rsidR="00DC4083" w:rsidRPr="000450C8" w:rsidRDefault="00DC4083" w:rsidP="0095772B">
            <w:pPr>
              <w:pStyle w:val="ACBullet"/>
              <w:rPr>
                <w:rFonts w:cs="Arial"/>
                <w:lang w:val="en-GB" w:eastAsia="en-GB"/>
              </w:rPr>
            </w:pPr>
            <w:r w:rsidRPr="000450C8">
              <w:rPr>
                <w:rFonts w:cs="Arial"/>
                <w:lang w:val="en-GB" w:eastAsia="en-GB"/>
              </w:rPr>
              <w:t>showing respect and courtesy</w:t>
            </w:r>
          </w:p>
          <w:p w:rsidR="00DC4083" w:rsidRPr="000450C8" w:rsidRDefault="00DC4083" w:rsidP="0095772B">
            <w:pPr>
              <w:pStyle w:val="ACBullet"/>
              <w:rPr>
                <w:rFonts w:cs="Arial"/>
                <w:lang w:val="en-GB" w:eastAsia="en-GB"/>
              </w:rPr>
            </w:pPr>
            <w:r w:rsidRPr="000450C8">
              <w:rPr>
                <w:rFonts w:cs="Arial"/>
                <w:lang w:val="en-GB" w:eastAsia="en-GB"/>
              </w:rPr>
              <w:t>valuing and respecting individuality</w:t>
            </w:r>
          </w:p>
          <w:p w:rsidR="00DC4083" w:rsidRPr="000450C8" w:rsidRDefault="00DC4083" w:rsidP="0095772B">
            <w:pPr>
              <w:pStyle w:val="ACBullet"/>
              <w:rPr>
                <w:rFonts w:cs="Arial"/>
                <w:lang w:val="en-GB" w:eastAsia="en-GB"/>
              </w:rPr>
            </w:pPr>
            <w:r w:rsidRPr="000450C8">
              <w:rPr>
                <w:rFonts w:cs="Arial"/>
                <w:lang w:val="en-GB" w:eastAsia="en-GB"/>
              </w:rPr>
              <w:t>keeping promises and honouring commitments</w:t>
            </w:r>
          </w:p>
          <w:p w:rsidR="00DC4083" w:rsidRPr="000450C8" w:rsidRDefault="00DC4083" w:rsidP="0095772B">
            <w:pPr>
              <w:pStyle w:val="ACBullet"/>
              <w:rPr>
                <w:rFonts w:cs="Arial"/>
                <w:lang w:val="en-GB" w:eastAsia="en-GB"/>
              </w:rPr>
            </w:pPr>
            <w:r w:rsidRPr="000450C8">
              <w:rPr>
                <w:rFonts w:cs="Arial"/>
                <w:lang w:val="en-GB" w:eastAsia="en-GB"/>
              </w:rPr>
              <w:t>monitoring impact of own behaviour on others</w:t>
            </w:r>
          </w:p>
          <w:p w:rsidR="00DC4083" w:rsidRPr="000450C8" w:rsidRDefault="00DC4083" w:rsidP="0095772B">
            <w:pPr>
              <w:pStyle w:val="ACBullet"/>
              <w:rPr>
                <w:rFonts w:cs="Arial"/>
                <w:lang w:val="en-GB" w:eastAsia="en-GB"/>
              </w:rPr>
            </w:pPr>
            <w:r w:rsidRPr="000450C8">
              <w:rPr>
                <w:rFonts w:cs="Arial"/>
                <w:lang w:val="en-GB" w:eastAsia="en-GB"/>
              </w:rPr>
              <w:t>keeping confidentiality as appropriate</w:t>
            </w:r>
          </w:p>
          <w:p w:rsidR="00DC4083" w:rsidRPr="000450C8" w:rsidRDefault="00DC4083" w:rsidP="0095772B">
            <w:pPr>
              <w:pStyle w:val="ACBullet"/>
              <w:rPr>
                <w:rFonts w:cs="Arial"/>
                <w:lang w:val="en-GB" w:eastAsia="en-GB"/>
              </w:rPr>
            </w:pPr>
            <w:r w:rsidRPr="000450C8">
              <w:rPr>
                <w:rFonts w:cs="Arial"/>
                <w:lang w:val="en-GB" w:eastAsia="en-GB"/>
              </w:rPr>
              <w:t>recognising and responding appropriately to the power base underpinning relationships.</w:t>
            </w:r>
          </w:p>
          <w:p w:rsidR="00DC4083" w:rsidRPr="00DC4083" w:rsidRDefault="00DC4083" w:rsidP="00DC4083">
            <w:pPr>
              <w:spacing w:after="60"/>
              <w:ind w:left="418"/>
              <w:rPr>
                <w:rFonts w:ascii="Arial" w:hAnsi="Arial"/>
                <w:sz w:val="22"/>
              </w:rPr>
            </w:pPr>
          </w:p>
          <w:p w:rsidR="00DC4083" w:rsidRPr="00DC4083" w:rsidRDefault="00DC4083" w:rsidP="00DC4083">
            <w:pPr>
              <w:spacing w:after="60"/>
              <w:rPr>
                <w:rFonts w:ascii="Arial" w:hAnsi="Arial"/>
                <w:sz w:val="22"/>
              </w:rPr>
            </w:pPr>
            <w:r w:rsidRPr="00DC4083">
              <w:rPr>
                <w:rFonts w:ascii="Arial" w:hAnsi="Arial"/>
                <w:b/>
                <w:sz w:val="22"/>
              </w:rPr>
              <w:t>Others</w:t>
            </w:r>
            <w:r w:rsidRPr="00DC4083">
              <w:rPr>
                <w:rFonts w:ascii="Arial" w:hAnsi="Arial"/>
                <w:sz w:val="22"/>
              </w:rPr>
              <w:t xml:space="preserve"> may include:</w:t>
            </w:r>
          </w:p>
          <w:p w:rsidR="00DC4083" w:rsidRPr="000450C8" w:rsidRDefault="00DC4083" w:rsidP="0095772B">
            <w:pPr>
              <w:pStyle w:val="ACBullet"/>
              <w:rPr>
                <w:rFonts w:cs="Arial"/>
                <w:lang w:val="en-GB" w:eastAsia="en-GB"/>
              </w:rPr>
            </w:pPr>
            <w:r w:rsidRPr="000450C8">
              <w:rPr>
                <w:rFonts w:cs="Arial"/>
                <w:lang w:val="en-GB" w:eastAsia="en-GB"/>
              </w:rPr>
              <w:t>carers and family members</w:t>
            </w:r>
          </w:p>
          <w:p w:rsidR="00DC4083" w:rsidRPr="000450C8" w:rsidRDefault="00DC4083" w:rsidP="0095772B">
            <w:pPr>
              <w:pStyle w:val="ACBullet"/>
              <w:rPr>
                <w:rFonts w:cs="Arial"/>
                <w:lang w:val="en-GB" w:eastAsia="en-GB"/>
              </w:rPr>
            </w:pPr>
            <w:r w:rsidRPr="000450C8">
              <w:rPr>
                <w:rFonts w:cs="Arial"/>
                <w:lang w:val="en-GB" w:eastAsia="en-GB"/>
              </w:rPr>
              <w:t>colleagues</w:t>
            </w:r>
          </w:p>
          <w:p w:rsidR="00DC4083" w:rsidRPr="000450C8" w:rsidRDefault="00DC4083" w:rsidP="0095772B">
            <w:pPr>
              <w:pStyle w:val="ACBullet"/>
              <w:rPr>
                <w:rFonts w:cs="Arial"/>
                <w:lang w:val="en-GB" w:eastAsia="en-GB"/>
              </w:rPr>
            </w:pPr>
            <w:r w:rsidRPr="000450C8">
              <w:rPr>
                <w:rFonts w:cs="Arial"/>
                <w:lang w:val="en-GB" w:eastAsia="en-GB"/>
              </w:rPr>
              <w:t>professionals from other agencies, e.g. teachers, specialist therapists, social workers.</w:t>
            </w:r>
          </w:p>
          <w:p w:rsidR="00DC4083" w:rsidRPr="00DC4083" w:rsidRDefault="00DC4083" w:rsidP="00DC4083">
            <w:pPr>
              <w:spacing w:after="60"/>
              <w:rPr>
                <w:rFonts w:ascii="Arial" w:hAnsi="Arial"/>
                <w:sz w:val="22"/>
              </w:rPr>
            </w:pPr>
          </w:p>
          <w:p w:rsidR="00DC4083" w:rsidRPr="00DC4083" w:rsidRDefault="00DC4083" w:rsidP="00DC4083">
            <w:pPr>
              <w:spacing w:after="60"/>
              <w:rPr>
                <w:rFonts w:ascii="Arial" w:hAnsi="Arial"/>
                <w:sz w:val="22"/>
              </w:rPr>
            </w:pPr>
            <w:r w:rsidRPr="00DC4083">
              <w:rPr>
                <w:rFonts w:ascii="Arial" w:hAnsi="Arial"/>
                <w:b/>
                <w:sz w:val="22"/>
              </w:rPr>
              <w:t xml:space="preserve">Agreed strategies </w:t>
            </w:r>
            <w:r w:rsidRPr="00DC4083">
              <w:rPr>
                <w:rFonts w:ascii="Arial" w:hAnsi="Arial"/>
                <w:sz w:val="22"/>
              </w:rPr>
              <w:t>are strategies agreed with other professionals (soci</w:t>
            </w:r>
            <w:r w:rsidR="0095772B">
              <w:rPr>
                <w:rFonts w:ascii="Arial" w:hAnsi="Arial"/>
                <w:sz w:val="22"/>
              </w:rPr>
              <w:t xml:space="preserve">al workers, psychologists, </w:t>
            </w:r>
            <w:r w:rsidR="00924D48">
              <w:rPr>
                <w:rFonts w:ascii="Arial" w:hAnsi="Arial"/>
                <w:sz w:val="22"/>
              </w:rPr>
              <w:t>etc.</w:t>
            </w:r>
            <w:r w:rsidR="0095772B">
              <w:rPr>
                <w:rFonts w:ascii="Arial" w:hAnsi="Arial"/>
                <w:sz w:val="22"/>
              </w:rPr>
              <w:t>).</w:t>
            </w:r>
          </w:p>
        </w:tc>
      </w:tr>
    </w:tbl>
    <w:p w:rsidR="00DC4083" w:rsidRPr="00DC4083" w:rsidRDefault="00DC4083" w:rsidP="00DC4083">
      <w:pPr>
        <w:rPr>
          <w:rFonts w:ascii="Arial" w:hAnsi="Arial" w:cs="Arial"/>
          <w:b/>
          <w:bCs/>
          <w:highlight w:val="yellow"/>
        </w:rPr>
      </w:pPr>
    </w:p>
    <w:p w:rsidR="00DC4083" w:rsidRDefault="00DC4083" w:rsidP="00DC4083">
      <w:pPr>
        <w:pStyle w:val="Heading1"/>
        <w:sectPr w:rsidR="00DC4083" w:rsidSect="00D71DB4">
          <w:headerReference w:type="even" r:id="rId62"/>
          <w:headerReference w:type="default" r:id="rId63"/>
          <w:headerReference w:type="first" r:id="rId64"/>
          <w:type w:val="oddPage"/>
          <w:pgSz w:w="11907" w:h="16840" w:code="9"/>
          <w:pgMar w:top="1701" w:right="1797" w:bottom="1418" w:left="1797" w:header="709" w:footer="709" w:gutter="0"/>
          <w:cols w:space="708"/>
          <w:titlePg/>
          <w:docGrid w:linePitch="360"/>
        </w:sectPr>
      </w:pPr>
    </w:p>
    <w:p w:rsidR="00DC4083" w:rsidRPr="00DC4083" w:rsidRDefault="00DC4083" w:rsidP="0095772B">
      <w:pPr>
        <w:pStyle w:val="Heading4"/>
      </w:pPr>
      <w:bookmarkStart w:id="108" w:name="_Ref399254654"/>
      <w:bookmarkStart w:id="109" w:name="_Toc499881829"/>
      <w:r w:rsidRPr="00DC4083">
        <w:t>RCC 3.10</w:t>
      </w:r>
      <w:r w:rsidR="001A7F1E">
        <w:t>:</w:t>
      </w:r>
      <w:r w:rsidRPr="00DC4083">
        <w:t xml:space="preserve"> Support the well-being and resilience of children and young people in residential childcare</w:t>
      </w:r>
      <w:bookmarkEnd w:id="108"/>
      <w:bookmarkEnd w:id="109"/>
    </w:p>
    <w:p w:rsidR="00DC4083" w:rsidRPr="00DC4083" w:rsidRDefault="00DC4083" w:rsidP="00DC4083">
      <w:pPr>
        <w:rPr>
          <w:rFonts w:ascii="Arial" w:hAnsi="Arial" w:cs="Arial"/>
          <w:b/>
          <w:sz w:val="22"/>
          <w:szCs w:val="22"/>
        </w:rPr>
      </w:pPr>
    </w:p>
    <w:tbl>
      <w:tblPr>
        <w:tblW w:w="8505" w:type="dxa"/>
        <w:jc w:val="center"/>
        <w:tblLook w:val="01E0" w:firstRow="1" w:lastRow="1" w:firstColumn="1" w:lastColumn="1" w:noHBand="0" w:noVBand="0"/>
      </w:tblPr>
      <w:tblGrid>
        <w:gridCol w:w="1865"/>
        <w:gridCol w:w="1775"/>
        <w:gridCol w:w="2105"/>
        <w:gridCol w:w="2760"/>
      </w:tblGrid>
      <w:tr w:rsidR="00DC4083" w:rsidRPr="00DC4083" w:rsidTr="00FD45D0">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Unit reference</w:t>
            </w:r>
          </w:p>
        </w:tc>
        <w:tc>
          <w:tcPr>
            <w:tcW w:w="1775" w:type="dxa"/>
            <w:shd w:val="clear" w:color="auto" w:fill="auto"/>
            <w:tcMar>
              <w:top w:w="142" w:type="dxa"/>
              <w:left w:w="142" w:type="dxa"/>
              <w:bottom w:w="142" w:type="dxa"/>
              <w:right w:w="142" w:type="dxa"/>
            </w:tcMar>
          </w:tcPr>
          <w:p w:rsidR="00DC4083" w:rsidRPr="00DC4083" w:rsidRDefault="00116DCA" w:rsidP="00DC4083">
            <w:pPr>
              <w:rPr>
                <w:rFonts w:ascii="Arial" w:hAnsi="Arial" w:cs="Arial"/>
                <w:sz w:val="22"/>
                <w:szCs w:val="22"/>
              </w:rPr>
            </w:pPr>
            <w:r w:rsidRPr="00116DCA">
              <w:rPr>
                <w:rFonts w:ascii="Arial" w:hAnsi="Arial" w:cs="Arial"/>
                <w:sz w:val="22"/>
                <w:szCs w:val="22"/>
              </w:rPr>
              <w:t>T/506/7617</w:t>
            </w:r>
          </w:p>
        </w:tc>
        <w:tc>
          <w:tcPr>
            <w:tcW w:w="210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Unit level</w:t>
            </w:r>
          </w:p>
        </w:tc>
        <w:tc>
          <w:tcPr>
            <w:tcW w:w="2760"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3</w:t>
            </w:r>
          </w:p>
        </w:tc>
      </w:tr>
      <w:tr w:rsidR="00DC4083" w:rsidRPr="00DC4083" w:rsidTr="00FD45D0">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Credit value</w:t>
            </w:r>
          </w:p>
        </w:tc>
        <w:tc>
          <w:tcPr>
            <w:tcW w:w="177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3</w:t>
            </w:r>
          </w:p>
        </w:tc>
        <w:tc>
          <w:tcPr>
            <w:tcW w:w="2105" w:type="dxa"/>
            <w:shd w:val="clear" w:color="auto" w:fill="auto"/>
            <w:tcMar>
              <w:top w:w="142" w:type="dxa"/>
              <w:left w:w="142" w:type="dxa"/>
              <w:bottom w:w="142" w:type="dxa"/>
              <w:right w:w="142" w:type="dxa"/>
            </w:tcMar>
          </w:tcPr>
          <w:p w:rsidR="00DC4083" w:rsidRPr="00DC4083" w:rsidRDefault="00FD45D0" w:rsidP="00DC4083">
            <w:pPr>
              <w:rPr>
                <w:rFonts w:ascii="Arial" w:hAnsi="Arial" w:cs="Arial"/>
                <w:b/>
                <w:sz w:val="22"/>
                <w:szCs w:val="22"/>
              </w:rPr>
            </w:pPr>
            <w:r>
              <w:rPr>
                <w:rFonts w:ascii="Arial" w:hAnsi="Arial" w:cs="Arial"/>
                <w:b/>
                <w:sz w:val="22"/>
                <w:szCs w:val="22"/>
              </w:rPr>
              <w:t>Guided Learning</w:t>
            </w:r>
          </w:p>
        </w:tc>
        <w:tc>
          <w:tcPr>
            <w:tcW w:w="2760"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20</w:t>
            </w:r>
          </w:p>
        </w:tc>
      </w:tr>
      <w:tr w:rsidR="00DC4083" w:rsidRPr="00DC4083" w:rsidTr="00DC4083">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 xml:space="preserve">Unit aim </w:t>
            </w:r>
          </w:p>
        </w:tc>
        <w:tc>
          <w:tcPr>
            <w:tcW w:w="6640" w:type="dxa"/>
            <w:gridSpan w:val="3"/>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This unit provides the knowledge and skills required to support the well-being and resilience of children and young people in residential childcare.</w:t>
            </w:r>
          </w:p>
        </w:tc>
      </w:tr>
    </w:tbl>
    <w:p w:rsidR="00DC4083" w:rsidRPr="00DC4083" w:rsidRDefault="00DC4083" w:rsidP="00DC4083"/>
    <w:tbl>
      <w:tblPr>
        <w:tblW w:w="8505" w:type="dxa"/>
        <w:jc w:val="center"/>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1865"/>
        <w:gridCol w:w="2463"/>
        <w:gridCol w:w="2268"/>
        <w:gridCol w:w="1909"/>
      </w:tblGrid>
      <w:tr w:rsidR="00DC4083" w:rsidRPr="00DC4083" w:rsidTr="00DC4083">
        <w:trPr>
          <w:cantSplit/>
          <w:trHeight w:val="231"/>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Learner name:</w:t>
            </w:r>
          </w:p>
        </w:tc>
        <w:tc>
          <w:tcPr>
            <w:tcW w:w="2463"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DC4083" w:rsidRPr="00DC4083" w:rsidRDefault="00DC4083" w:rsidP="00EC4E18">
            <w:pPr>
              <w:jc w:val="right"/>
              <w:rPr>
                <w:rFonts w:ascii="Arial" w:hAnsi="Arial" w:cs="Arial"/>
                <w:b/>
                <w:sz w:val="22"/>
                <w:szCs w:val="22"/>
              </w:rPr>
            </w:pPr>
            <w:r w:rsidRPr="00DC4083">
              <w:rPr>
                <w:rFonts w:ascii="Arial" w:hAnsi="Arial" w:cs="Arial"/>
                <w:b/>
                <w:sz w:val="22"/>
                <w:szCs w:val="22"/>
              </w:rPr>
              <w:t>Centre no:</w:t>
            </w:r>
          </w:p>
        </w:tc>
        <w:tc>
          <w:tcPr>
            <w:tcW w:w="1909"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r>
      <w:tr w:rsidR="00DC4083" w:rsidRPr="00DC4083" w:rsidTr="00DC4083">
        <w:trPr>
          <w:cantSplit/>
          <w:trHeight w:val="161"/>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PIN:</w:t>
            </w:r>
          </w:p>
        </w:tc>
        <w:tc>
          <w:tcPr>
            <w:tcW w:w="2463"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DC4083" w:rsidRPr="00DC4083" w:rsidRDefault="00DC4083" w:rsidP="00DC4083">
            <w:pPr>
              <w:jc w:val="right"/>
              <w:rPr>
                <w:rFonts w:ascii="Arial" w:hAnsi="Arial" w:cs="Arial"/>
                <w:b/>
                <w:sz w:val="22"/>
                <w:szCs w:val="22"/>
              </w:rPr>
            </w:pPr>
            <w:r w:rsidRPr="00DC4083">
              <w:rPr>
                <w:rFonts w:ascii="Arial" w:hAnsi="Arial" w:cs="Arial"/>
                <w:b/>
                <w:sz w:val="22"/>
                <w:szCs w:val="22"/>
              </w:rPr>
              <w:t>ULN:</w:t>
            </w:r>
          </w:p>
        </w:tc>
        <w:tc>
          <w:tcPr>
            <w:tcW w:w="1909"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r>
    </w:tbl>
    <w:p w:rsidR="00DC4083" w:rsidRPr="00DC4083" w:rsidRDefault="00DC4083" w:rsidP="00DC4083">
      <w:pPr>
        <w:rPr>
          <w:rFonts w:ascii="Arial" w:hAnsi="Arial" w:cs="Arial"/>
          <w:sz w:val="22"/>
          <w:szCs w:val="22"/>
        </w:rPr>
      </w:pPr>
    </w:p>
    <w:tbl>
      <w:tblPr>
        <w:tblW w:w="861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33"/>
        <w:gridCol w:w="3056"/>
        <w:gridCol w:w="1310"/>
        <w:gridCol w:w="1418"/>
      </w:tblGrid>
      <w:tr w:rsidR="00DC4083" w:rsidRPr="00DC4083" w:rsidTr="00DC4083">
        <w:trPr>
          <w:cantSplit/>
          <w:trHeight w:val="638"/>
          <w:tblHeader/>
          <w:jc w:val="center"/>
        </w:trPr>
        <w:tc>
          <w:tcPr>
            <w:tcW w:w="2833" w:type="dxa"/>
            <w:shd w:val="clear" w:color="auto" w:fill="D9D9D9"/>
            <w:noWrap/>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Learning outcomes</w:t>
            </w:r>
          </w:p>
          <w:p w:rsidR="00DC4083" w:rsidRPr="00DC4083" w:rsidRDefault="00DC4083" w:rsidP="00DC4083">
            <w:pPr>
              <w:rPr>
                <w:rFonts w:ascii="Arial" w:hAnsi="Arial" w:cs="Arial"/>
                <w:sz w:val="22"/>
                <w:szCs w:val="22"/>
              </w:rPr>
            </w:pPr>
            <w:r w:rsidRPr="00DC4083">
              <w:rPr>
                <w:rFonts w:ascii="Arial" w:hAnsi="Arial" w:cs="Arial"/>
                <w:sz w:val="16"/>
                <w:szCs w:val="22"/>
              </w:rPr>
              <w:t>The learner will:</w:t>
            </w:r>
          </w:p>
        </w:tc>
        <w:tc>
          <w:tcPr>
            <w:tcW w:w="3056" w:type="dxa"/>
            <w:shd w:val="clear" w:color="auto" w:fill="D9D9D9"/>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Assessment criteria</w:t>
            </w:r>
          </w:p>
          <w:p w:rsidR="00DC4083" w:rsidRPr="00DC4083" w:rsidRDefault="00DC4083" w:rsidP="00DC4083">
            <w:pPr>
              <w:rPr>
                <w:rFonts w:ascii="Arial" w:hAnsi="Arial" w:cs="Arial"/>
                <w:sz w:val="22"/>
                <w:szCs w:val="22"/>
              </w:rPr>
            </w:pPr>
            <w:r w:rsidRPr="00DC4083">
              <w:rPr>
                <w:rFonts w:ascii="Arial" w:hAnsi="Arial" w:cs="Arial"/>
                <w:sz w:val="16"/>
                <w:szCs w:val="22"/>
              </w:rPr>
              <w:t>The learner can:</w:t>
            </w:r>
          </w:p>
        </w:tc>
        <w:tc>
          <w:tcPr>
            <w:tcW w:w="1310" w:type="dxa"/>
            <w:shd w:val="clear" w:color="auto" w:fill="D9D9D9"/>
            <w:tcMar>
              <w:top w:w="142" w:type="dxa"/>
              <w:left w:w="142" w:type="dxa"/>
              <w:bottom w:w="142" w:type="dxa"/>
              <w:right w:w="142" w:type="dxa"/>
            </w:tcMar>
          </w:tcPr>
          <w:p w:rsidR="00DC4083" w:rsidRPr="00DC4083" w:rsidRDefault="00DC4083" w:rsidP="00DC4083">
            <w:pPr>
              <w:jc w:val="center"/>
              <w:rPr>
                <w:rFonts w:ascii="Arial" w:hAnsi="Arial" w:cs="Arial"/>
                <w:b/>
                <w:sz w:val="22"/>
                <w:szCs w:val="22"/>
              </w:rPr>
            </w:pPr>
            <w:r w:rsidRPr="00DC4083">
              <w:rPr>
                <w:rFonts w:ascii="Arial" w:hAnsi="Arial" w:cs="Arial"/>
                <w:b/>
                <w:sz w:val="22"/>
                <w:szCs w:val="22"/>
              </w:rPr>
              <w:t>Evidence record</w:t>
            </w:r>
          </w:p>
          <w:p w:rsidR="00DC4083" w:rsidRPr="00DC4083" w:rsidRDefault="00DC4083" w:rsidP="00DC4083">
            <w:pPr>
              <w:jc w:val="center"/>
              <w:rPr>
                <w:rFonts w:ascii="Arial" w:hAnsi="Arial" w:cs="Arial"/>
                <w:sz w:val="22"/>
                <w:szCs w:val="22"/>
              </w:rPr>
            </w:pPr>
            <w:r w:rsidRPr="00DC4083">
              <w:rPr>
                <w:rFonts w:ascii="Arial" w:hAnsi="Arial" w:cs="Arial"/>
                <w:sz w:val="16"/>
                <w:szCs w:val="22"/>
              </w:rPr>
              <w:t>e.g.</w:t>
            </w:r>
            <w:r w:rsidRPr="00DC4083">
              <w:rPr>
                <w:rFonts w:ascii="Arial" w:hAnsi="Arial" w:cs="Arial"/>
                <w:b/>
                <w:sz w:val="16"/>
                <w:szCs w:val="22"/>
              </w:rPr>
              <w:t xml:space="preserve"> </w:t>
            </w:r>
            <w:r w:rsidRPr="00DC4083">
              <w:rPr>
                <w:rFonts w:ascii="Arial" w:hAnsi="Arial" w:cs="Arial"/>
                <w:sz w:val="16"/>
                <w:szCs w:val="22"/>
              </w:rPr>
              <w:t>page number &amp; method</w:t>
            </w:r>
          </w:p>
        </w:tc>
        <w:tc>
          <w:tcPr>
            <w:tcW w:w="1418" w:type="dxa"/>
            <w:shd w:val="clear" w:color="auto" w:fill="D9D9D9"/>
            <w:tcMar>
              <w:top w:w="142" w:type="dxa"/>
              <w:left w:w="142" w:type="dxa"/>
              <w:bottom w:w="142" w:type="dxa"/>
              <w:right w:w="142" w:type="dxa"/>
            </w:tcMar>
          </w:tcPr>
          <w:p w:rsidR="00DC4083" w:rsidRPr="00DC4083" w:rsidRDefault="00DC4083" w:rsidP="00DC4083">
            <w:pPr>
              <w:jc w:val="center"/>
              <w:rPr>
                <w:rFonts w:ascii="Arial" w:hAnsi="Arial" w:cs="Arial"/>
                <w:b/>
                <w:sz w:val="22"/>
                <w:szCs w:val="22"/>
              </w:rPr>
            </w:pPr>
            <w:r w:rsidRPr="00DC4083">
              <w:rPr>
                <w:rFonts w:ascii="Arial" w:hAnsi="Arial" w:cs="Arial"/>
                <w:b/>
                <w:sz w:val="22"/>
                <w:szCs w:val="22"/>
              </w:rPr>
              <w:t>Assessor judgement achieved</w:t>
            </w:r>
          </w:p>
          <w:p w:rsidR="00DC4083" w:rsidRPr="00DC4083" w:rsidRDefault="00DC4083" w:rsidP="00DC4083">
            <w:pPr>
              <w:jc w:val="center"/>
              <w:rPr>
                <w:rFonts w:ascii="Arial" w:hAnsi="Arial" w:cs="Arial"/>
                <w:sz w:val="22"/>
                <w:szCs w:val="22"/>
              </w:rPr>
            </w:pPr>
            <w:r w:rsidRPr="00DC4083">
              <w:rPr>
                <w:rFonts w:ascii="Arial" w:hAnsi="Arial" w:cs="Arial"/>
                <w:sz w:val="16"/>
                <w:szCs w:val="22"/>
              </w:rPr>
              <w:t>Initial and date</w:t>
            </w:r>
          </w:p>
        </w:tc>
      </w:tr>
      <w:tr w:rsidR="00DC4083" w:rsidRPr="00DC4083" w:rsidTr="00DC4083">
        <w:trPr>
          <w:cantSplit/>
          <w:trHeight w:val="208"/>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95772B">
            <w:pPr>
              <w:pStyle w:val="Learningoutcome"/>
              <w:rPr>
                <w:rFonts w:cs="Arial"/>
                <w:lang w:val="en-GB" w:eastAsia="en-GB"/>
              </w:rPr>
            </w:pPr>
            <w:r w:rsidRPr="000450C8">
              <w:rPr>
                <w:rFonts w:cs="Arial"/>
                <w:lang w:val="en-GB" w:eastAsia="en-GB"/>
              </w:rPr>
              <w:t>1. Understand the well-being and resilience of children and young people.</w:t>
            </w: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 xml:space="preserve">1.1. Explain </w:t>
            </w:r>
            <w:r w:rsidRPr="000450C8">
              <w:rPr>
                <w:rFonts w:cs="Arial"/>
                <w:b/>
                <w:lang w:val="en-GB" w:eastAsia="en-GB"/>
              </w:rPr>
              <w:t xml:space="preserve">factors that impact on the well-being </w:t>
            </w:r>
            <w:r w:rsidRPr="000450C8">
              <w:rPr>
                <w:rFonts w:cs="Arial"/>
                <w:lang w:val="en-GB" w:eastAsia="en-GB"/>
              </w:rPr>
              <w:t>of children and young people.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2"/>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1.2. Explain why it is important for children and young people to develop resilience.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1.3. Describe attitudes and approaches that support children and young people to develop their well-being and resilience in a residential childcare setting.</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 xml:space="preserve">1.4. Describe ways of working with </w:t>
            </w:r>
            <w:r w:rsidRPr="000450C8">
              <w:rPr>
                <w:rFonts w:cs="Arial"/>
                <w:b/>
                <w:lang w:val="en-GB" w:eastAsia="en-GB"/>
              </w:rPr>
              <w:t>key people</w:t>
            </w:r>
            <w:r w:rsidRPr="000450C8">
              <w:rPr>
                <w:rFonts w:cs="Arial"/>
                <w:lang w:val="en-GB" w:eastAsia="en-GB"/>
              </w:rPr>
              <w:t xml:space="preserve"> to enable them to support well-being and resilience in children and young people.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95772B">
            <w:pPr>
              <w:pStyle w:val="Learningoutcome"/>
              <w:rPr>
                <w:rFonts w:cs="Arial"/>
                <w:lang w:val="en-GB" w:eastAsia="en-GB"/>
              </w:rPr>
            </w:pPr>
            <w:r w:rsidRPr="000450C8">
              <w:rPr>
                <w:rFonts w:cs="Arial"/>
                <w:lang w:val="en-GB" w:eastAsia="en-GB"/>
              </w:rPr>
              <w:t xml:space="preserve">2. Be able to support the development of children and young people’s social and emotional identity and </w:t>
            </w:r>
            <w:r w:rsidR="00530F3F" w:rsidRPr="000450C8">
              <w:rPr>
                <w:rFonts w:cs="Arial"/>
                <w:lang w:val="en-GB" w:eastAsia="en-GB"/>
              </w:rPr>
              <w:t>self-esteem</w:t>
            </w:r>
            <w:r w:rsidRPr="000450C8">
              <w:rPr>
                <w:rFonts w:cs="Arial"/>
                <w:lang w:val="en-GB" w:eastAsia="en-GB"/>
              </w:rPr>
              <w:t>.</w:t>
            </w: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 xml:space="preserve">2.1. Explain why </w:t>
            </w:r>
            <w:r w:rsidRPr="000450C8">
              <w:rPr>
                <w:rFonts w:cs="Arial"/>
                <w:b/>
                <w:lang w:val="en-GB" w:eastAsia="en-GB"/>
              </w:rPr>
              <w:t>social and emotional identity</w:t>
            </w:r>
            <w:r w:rsidRPr="000450C8">
              <w:rPr>
                <w:rFonts w:cs="Arial"/>
                <w:lang w:val="en-GB" w:eastAsia="en-GB"/>
              </w:rPr>
              <w:t xml:space="preserve"> are important to the well-being and resilience of children and young people.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 xml:space="preserve">2.2. Use a range of </w:t>
            </w:r>
            <w:r w:rsidRPr="000450C8">
              <w:rPr>
                <w:rFonts w:cs="Arial"/>
                <w:b/>
                <w:lang w:val="en-GB" w:eastAsia="en-GB"/>
              </w:rPr>
              <w:t>methods</w:t>
            </w:r>
            <w:r w:rsidRPr="000450C8">
              <w:rPr>
                <w:rFonts w:cs="Arial"/>
                <w:lang w:val="en-GB" w:eastAsia="en-GB"/>
              </w:rPr>
              <w:t xml:space="preserve"> to encourage children or young people to be confident in their social and emotional identity.</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2.3. Support children or young people to strengthen their sense of identity and self-esteem through developing new or existing abilities, talents and interests.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2.4. Support children or young people to recognise and value their own abilities, talents and achievements.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 xml:space="preserve">2.5. Explain how planning and decision-making offer a way to develop a child or young person’s social and emotional identity and </w:t>
            </w:r>
            <w:r w:rsidR="00EA680D" w:rsidRPr="000450C8">
              <w:rPr>
                <w:rFonts w:cs="Arial"/>
                <w:lang w:val="en-GB" w:eastAsia="en-GB"/>
              </w:rPr>
              <w:t>self-esteem</w:t>
            </w:r>
            <w:r w:rsidRPr="000450C8">
              <w:rPr>
                <w:rFonts w:cs="Arial"/>
                <w:lang w:val="en-GB" w:eastAsia="en-GB"/>
              </w:rPr>
              <w:t>.</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95772B">
            <w:pPr>
              <w:pStyle w:val="Learningoutcome"/>
              <w:rPr>
                <w:rFonts w:cs="Arial"/>
                <w:lang w:val="en-GB" w:eastAsia="en-GB"/>
              </w:rPr>
            </w:pPr>
            <w:r w:rsidRPr="000450C8">
              <w:rPr>
                <w:rFonts w:cs="Arial"/>
                <w:lang w:val="en-GB" w:eastAsia="en-GB"/>
              </w:rPr>
              <w:t>3. Be able to support children and young people to develop a positive outlook on their lives.</w:t>
            </w: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3.1. Use a solution focused approach to encourage children or young people to develop a positive outlook on their lives.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3.2. Support children or young people to respond positively to challenges and disappointments.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3.3. Support children or young people to express their feelings, views and hopes.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3.4. Use own actions and interactions to reflect a positive outlook for children or young people.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95772B">
            <w:pPr>
              <w:pStyle w:val="Learningoutcome"/>
              <w:rPr>
                <w:rFonts w:cs="Arial"/>
                <w:lang w:val="en-GB" w:eastAsia="en-GB"/>
              </w:rPr>
            </w:pPr>
            <w:r w:rsidRPr="000450C8">
              <w:rPr>
                <w:rFonts w:cs="Arial"/>
                <w:lang w:val="en-GB" w:eastAsia="en-GB"/>
              </w:rPr>
              <w:t>4. Be able to recognise and respond to signs of distress in children and young people.</w:t>
            </w: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4.1. Explain why children and young people may communicate distress through behaviour rather than verbally.</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4.2. Explain how to recognise when day to day difficulties can amount to mental health concerns that require intervention for the individual child or young person.</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 xml:space="preserve">4.3. Describe </w:t>
            </w:r>
            <w:r w:rsidRPr="000450C8">
              <w:rPr>
                <w:rFonts w:cs="Arial"/>
                <w:b/>
                <w:lang w:val="en-GB" w:eastAsia="en-GB"/>
              </w:rPr>
              <w:t xml:space="preserve">types of behaviour </w:t>
            </w:r>
            <w:r w:rsidRPr="000450C8">
              <w:rPr>
                <w:rFonts w:cs="Arial"/>
                <w:lang w:val="en-GB" w:eastAsia="en-GB"/>
              </w:rPr>
              <w:t>that may indicate distress or are likely to compromise a child or young person’s wellbeing.</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4.4. Take action to report, address and record concerns following agreed procedures.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4.5. Support children or young people to consider choices for positive change in their lives.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bl>
    <w:p w:rsidR="00DC4083" w:rsidRPr="00DC4083" w:rsidRDefault="00DC4083" w:rsidP="00DC4083">
      <w:pPr>
        <w:rPr>
          <w:sz w:val="22"/>
          <w:szCs w:val="20"/>
        </w:rPr>
      </w:pPr>
    </w:p>
    <w:p w:rsidR="00DC4083" w:rsidRPr="00DC4083" w:rsidRDefault="00DC4083" w:rsidP="00DC4083">
      <w:pPr>
        <w:rPr>
          <w:sz w:val="2"/>
          <w:szCs w:val="2"/>
        </w:rPr>
      </w:pPr>
    </w:p>
    <w:tbl>
      <w:tblPr>
        <w:tblW w:w="861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610"/>
      </w:tblGrid>
      <w:tr w:rsidR="00DC4083" w:rsidRPr="00DC4083" w:rsidTr="00DC4083">
        <w:trPr>
          <w:cantSplit/>
          <w:jc w:val="center"/>
        </w:trPr>
        <w:tc>
          <w:tcPr>
            <w:tcW w:w="8610"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Learner declaration of authenticity:</w:t>
            </w:r>
          </w:p>
          <w:p w:rsidR="00DC4083" w:rsidRPr="00DC4083" w:rsidRDefault="00DC4083" w:rsidP="00DC4083">
            <w:pPr>
              <w:rPr>
                <w:rFonts w:ascii="Arial" w:hAnsi="Arial" w:cs="Arial"/>
                <w:sz w:val="22"/>
                <w:szCs w:val="22"/>
              </w:rPr>
            </w:pPr>
            <w:r w:rsidRPr="00DC4083">
              <w:rPr>
                <w:rFonts w:ascii="Arial" w:hAnsi="Arial" w:cs="Arial"/>
                <w:sz w:val="22"/>
                <w:szCs w:val="22"/>
              </w:rPr>
              <w:t>I declare that the work presented for this unit is entirely my own work.</w:t>
            </w:r>
          </w:p>
          <w:p w:rsidR="00DC4083" w:rsidRPr="00DC4083" w:rsidRDefault="00DC4083" w:rsidP="00DC4083">
            <w:pPr>
              <w:rPr>
                <w:rFonts w:ascii="Arial" w:hAnsi="Arial" w:cs="Arial"/>
                <w:sz w:val="22"/>
                <w:szCs w:val="22"/>
              </w:rPr>
            </w:pPr>
          </w:p>
          <w:p w:rsidR="00DC4083" w:rsidRPr="00DC4083" w:rsidRDefault="00DC4083" w:rsidP="00DC4083">
            <w:pPr>
              <w:tabs>
                <w:tab w:val="left" w:pos="6035"/>
              </w:tabs>
              <w:rPr>
                <w:rFonts w:ascii="Arial" w:hAnsi="Arial" w:cs="Arial"/>
                <w:sz w:val="22"/>
                <w:szCs w:val="22"/>
              </w:rPr>
            </w:pPr>
            <w:r w:rsidRPr="00DC4083">
              <w:rPr>
                <w:rFonts w:ascii="Arial" w:hAnsi="Arial" w:cs="Arial"/>
                <w:sz w:val="22"/>
                <w:szCs w:val="22"/>
              </w:rPr>
              <w:t>Learner signature:</w:t>
            </w:r>
            <w:r w:rsidR="00457EE1">
              <w:rPr>
                <w:rFonts w:ascii="Arial" w:hAnsi="Arial" w:cs="Arial"/>
                <w:sz w:val="22"/>
                <w:szCs w:val="22"/>
              </w:rPr>
              <w:t xml:space="preserve">                                                                           </w:t>
            </w:r>
            <w:r w:rsidRPr="00DC4083">
              <w:rPr>
                <w:rFonts w:ascii="Arial" w:hAnsi="Arial" w:cs="Arial"/>
                <w:sz w:val="22"/>
                <w:szCs w:val="22"/>
              </w:rPr>
              <w:t xml:space="preserve"> Date:</w:t>
            </w:r>
          </w:p>
        </w:tc>
      </w:tr>
    </w:tbl>
    <w:p w:rsidR="00DC4083" w:rsidRPr="00DC4083" w:rsidRDefault="00DC4083" w:rsidP="00DC4083">
      <w:pPr>
        <w:rPr>
          <w:rFonts w:ascii="Arial Narrow" w:hAnsi="Arial Narrow" w:cs="Arial"/>
          <w:b/>
          <w:sz w:val="22"/>
          <w:szCs w:val="22"/>
        </w:rPr>
      </w:pPr>
    </w:p>
    <w:tbl>
      <w:tblPr>
        <w:tblW w:w="859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591"/>
      </w:tblGrid>
      <w:tr w:rsidR="00DC4083" w:rsidRPr="00DC4083" w:rsidTr="00DC4083">
        <w:trPr>
          <w:cantSplit/>
          <w:jc w:val="center"/>
        </w:trPr>
        <w:tc>
          <w:tcPr>
            <w:tcW w:w="8591"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 xml:space="preserve">Assessor sign off of completed unit: </w:t>
            </w:r>
            <w:r w:rsidRPr="00DC4083">
              <w:rPr>
                <w:rFonts w:ascii="Arial" w:hAnsi="Arial" w:cs="Arial"/>
                <w:sz w:val="22"/>
                <w:szCs w:val="22"/>
              </w:rPr>
              <w:t>RCC 3.10</w:t>
            </w:r>
          </w:p>
          <w:p w:rsidR="00DC4083" w:rsidRPr="00DC4083" w:rsidRDefault="00DC4083" w:rsidP="00DC4083">
            <w:pPr>
              <w:rPr>
                <w:rFonts w:ascii="Arial" w:hAnsi="Arial" w:cs="Arial"/>
                <w:sz w:val="22"/>
                <w:szCs w:val="22"/>
              </w:rPr>
            </w:pPr>
            <w:r w:rsidRPr="00DC4083">
              <w:rPr>
                <w:rFonts w:ascii="Arial" w:hAnsi="Arial" w:cs="Arial"/>
                <w:sz w:val="22"/>
                <w:szCs w:val="22"/>
              </w:rPr>
              <w:t>I confirm that the learner has met the requirements for all assessment criteria demonstrating knowledge and skills for this unit.</w:t>
            </w:r>
          </w:p>
          <w:p w:rsidR="00DC4083" w:rsidRPr="00DC4083" w:rsidRDefault="00DC4083" w:rsidP="00DC4083">
            <w:pPr>
              <w:rPr>
                <w:rFonts w:ascii="Arial" w:hAnsi="Arial" w:cs="Arial"/>
                <w:sz w:val="22"/>
                <w:szCs w:val="22"/>
              </w:rPr>
            </w:pPr>
          </w:p>
          <w:p w:rsidR="00DC4083" w:rsidRPr="00DC4083" w:rsidRDefault="00DC4083" w:rsidP="00DC4083">
            <w:pPr>
              <w:rPr>
                <w:rFonts w:ascii="Arial" w:hAnsi="Arial" w:cs="Arial"/>
                <w:sz w:val="22"/>
                <w:szCs w:val="22"/>
              </w:rPr>
            </w:pPr>
            <w:r w:rsidRPr="00DC4083">
              <w:rPr>
                <w:rFonts w:ascii="Arial" w:hAnsi="Arial" w:cs="Arial"/>
                <w:sz w:val="22"/>
                <w:szCs w:val="22"/>
              </w:rPr>
              <w:t>Assessor name:</w:t>
            </w:r>
          </w:p>
          <w:p w:rsidR="00DC4083" w:rsidRPr="00DC4083" w:rsidRDefault="00DC4083" w:rsidP="00DC4083">
            <w:pPr>
              <w:rPr>
                <w:rFonts w:ascii="Arial" w:hAnsi="Arial" w:cs="Arial"/>
                <w:sz w:val="22"/>
                <w:szCs w:val="22"/>
              </w:rPr>
            </w:pPr>
          </w:p>
          <w:p w:rsidR="00DC4083" w:rsidRPr="00DC4083" w:rsidRDefault="00DC4083" w:rsidP="00DC4083">
            <w:pPr>
              <w:rPr>
                <w:rFonts w:ascii="Arial" w:hAnsi="Arial" w:cs="Arial"/>
                <w:sz w:val="22"/>
                <w:szCs w:val="22"/>
              </w:rPr>
            </w:pPr>
            <w:r w:rsidRPr="00DC4083">
              <w:rPr>
                <w:rFonts w:ascii="Arial" w:hAnsi="Arial" w:cs="Arial"/>
                <w:sz w:val="22"/>
                <w:szCs w:val="22"/>
              </w:rPr>
              <w:t>Signature:</w:t>
            </w:r>
            <w:r w:rsidR="00457EE1">
              <w:rPr>
                <w:rFonts w:ascii="Arial" w:hAnsi="Arial" w:cs="Arial"/>
                <w:sz w:val="22"/>
                <w:szCs w:val="22"/>
              </w:rPr>
              <w:t xml:space="preserve">                                                                                       </w:t>
            </w:r>
            <w:r w:rsidRPr="00DC4083">
              <w:rPr>
                <w:rFonts w:ascii="Arial" w:hAnsi="Arial" w:cs="Arial"/>
                <w:sz w:val="22"/>
                <w:szCs w:val="22"/>
              </w:rPr>
              <w:t>Date:</w:t>
            </w:r>
          </w:p>
        </w:tc>
      </w:tr>
    </w:tbl>
    <w:p w:rsidR="00DC4083" w:rsidRPr="00DC4083" w:rsidRDefault="00DC4083" w:rsidP="00DC4083">
      <w:pPr>
        <w:rPr>
          <w:rFonts w:ascii="Arial" w:hAnsi="Arial" w:cs="Arial"/>
          <w:sz w:val="22"/>
          <w:szCs w:val="22"/>
        </w:rPr>
      </w:pPr>
    </w:p>
    <w:p w:rsidR="00DC4083" w:rsidRPr="00DC4083" w:rsidRDefault="00DC4083" w:rsidP="00DC4083">
      <w:pPr>
        <w:ind w:left="-567" w:right="-574" w:firstLine="567"/>
        <w:rPr>
          <w:rFonts w:ascii="Arial" w:hAnsi="Arial" w:cs="Arial"/>
          <w:sz w:val="20"/>
          <w:szCs w:val="22"/>
        </w:rPr>
      </w:pPr>
      <w:r w:rsidRPr="00DC4083">
        <w:rPr>
          <w:rFonts w:ascii="Arial" w:hAnsi="Arial" w:cs="Arial"/>
          <w:sz w:val="20"/>
          <w:szCs w:val="22"/>
        </w:rPr>
        <w:t>For e-portfolio a signature is not required, providing the learner has a personalised and secure login.</w:t>
      </w:r>
    </w:p>
    <w:p w:rsidR="00DC4083" w:rsidRPr="00DC4083" w:rsidRDefault="00DC4083" w:rsidP="00DC4083">
      <w:pPr>
        <w:rPr>
          <w:rFonts w:ascii="Arial" w:hAnsi="Arial" w:cs="Arial"/>
          <w:sz w:val="2"/>
          <w:szCs w:val="2"/>
        </w:rPr>
      </w:pPr>
      <w:r w:rsidRPr="00DC4083">
        <w:rPr>
          <w:rFonts w:ascii="Arial" w:hAnsi="Arial" w:cs="Arial"/>
          <w:sz w:val="22"/>
          <w:szCs w:val="22"/>
        </w:rPr>
        <w:br w:type="page"/>
      </w:r>
    </w:p>
    <w:tbl>
      <w:tblPr>
        <w:tblW w:w="859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816"/>
        <w:gridCol w:w="4780"/>
      </w:tblGrid>
      <w:tr w:rsidR="00DC4083" w:rsidRPr="00DC4083" w:rsidTr="00DC4083">
        <w:trPr>
          <w:trHeight w:hRule="exact" w:val="397"/>
          <w:jc w:val="center"/>
        </w:trPr>
        <w:tc>
          <w:tcPr>
            <w:tcW w:w="8596" w:type="dxa"/>
            <w:gridSpan w:val="2"/>
            <w:shd w:val="clear" w:color="auto" w:fill="E6E6E6"/>
            <w:noWrap/>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Additional information about the unit:</w:t>
            </w:r>
          </w:p>
        </w:tc>
      </w:tr>
      <w:tr w:rsidR="00DC4083" w:rsidRPr="00DC4083" w:rsidTr="00DC4083">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DC4083" w:rsidRPr="00DC4083" w:rsidRDefault="00DC4083" w:rsidP="00EA680D">
            <w:pPr>
              <w:rPr>
                <w:rFonts w:ascii="Arial" w:hAnsi="Arial" w:cs="Arial"/>
                <w:sz w:val="22"/>
                <w:szCs w:val="22"/>
              </w:rPr>
            </w:pPr>
            <w:r w:rsidRPr="00DC4083">
              <w:rPr>
                <w:rFonts w:ascii="Arial" w:hAnsi="Arial" w:cs="Arial"/>
                <w:sz w:val="22"/>
                <w:szCs w:val="22"/>
              </w:rPr>
              <w:t>Relationship to occupational standards</w:t>
            </w:r>
          </w:p>
        </w:tc>
        <w:tc>
          <w:tcPr>
            <w:tcW w:w="4780" w:type="dxa"/>
            <w:tcBorders>
              <w:bottom w:val="single" w:sz="4" w:space="0" w:color="999999"/>
            </w:tcBorders>
            <w:shd w:val="clear" w:color="auto" w:fill="auto"/>
            <w:tcMar>
              <w:top w:w="142" w:type="dxa"/>
              <w:left w:w="142" w:type="dxa"/>
              <w:bottom w:w="142" w:type="dxa"/>
              <w:right w:w="142" w:type="dxa"/>
            </w:tcMar>
          </w:tcPr>
          <w:p w:rsidR="00DC4083" w:rsidRPr="00DC4083" w:rsidRDefault="00DC4083" w:rsidP="00DC4083">
            <w:pPr>
              <w:spacing w:after="60"/>
              <w:rPr>
                <w:rFonts w:ascii="Arial" w:hAnsi="Arial"/>
                <w:sz w:val="22"/>
                <w:szCs w:val="22"/>
              </w:rPr>
            </w:pPr>
            <w:r w:rsidRPr="00DC4083">
              <w:rPr>
                <w:rFonts w:ascii="Arial" w:hAnsi="Arial"/>
                <w:sz w:val="22"/>
                <w:szCs w:val="22"/>
              </w:rPr>
              <w:t>SCDHSC0312</w:t>
            </w:r>
          </w:p>
        </w:tc>
      </w:tr>
      <w:tr w:rsidR="00DC4083" w:rsidRPr="00DC4083" w:rsidTr="00DC4083">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DC4083" w:rsidRPr="00DC4083" w:rsidRDefault="00DC4083" w:rsidP="00EA680D">
            <w:pPr>
              <w:rPr>
                <w:rFonts w:ascii="Arial" w:hAnsi="Arial" w:cs="Arial"/>
                <w:sz w:val="22"/>
                <w:szCs w:val="22"/>
              </w:rPr>
            </w:pPr>
            <w:r w:rsidRPr="00DC4083">
              <w:rPr>
                <w:rFonts w:ascii="Arial" w:hAnsi="Arial" w:cs="Arial"/>
                <w:color w:val="000000"/>
                <w:sz w:val="22"/>
                <w:szCs w:val="22"/>
                <w:lang w:val="en-US" w:eastAsia="en-US"/>
              </w:rPr>
              <w:t>Additional unit assessment requirements</w:t>
            </w:r>
          </w:p>
        </w:tc>
        <w:tc>
          <w:tcPr>
            <w:tcW w:w="4780" w:type="dxa"/>
            <w:tcBorders>
              <w:bottom w:val="single" w:sz="4" w:space="0" w:color="999999"/>
            </w:tcBorders>
            <w:shd w:val="clear" w:color="auto" w:fill="auto"/>
            <w:tcMar>
              <w:top w:w="142" w:type="dxa"/>
              <w:left w:w="142" w:type="dxa"/>
              <w:bottom w:w="142" w:type="dxa"/>
              <w:right w:w="142" w:type="dxa"/>
            </w:tcMar>
          </w:tcPr>
          <w:p w:rsidR="00DC4083" w:rsidRPr="00DC4083" w:rsidRDefault="00DC4083" w:rsidP="00DC4083">
            <w:pPr>
              <w:rPr>
                <w:rFonts w:ascii="Arial" w:hAnsi="Arial"/>
                <w:sz w:val="22"/>
                <w:szCs w:val="22"/>
              </w:rPr>
            </w:pPr>
            <w:r w:rsidRPr="00DC4083">
              <w:rPr>
                <w:rFonts w:ascii="Arial" w:hAnsi="Arial"/>
                <w:sz w:val="22"/>
                <w:szCs w:val="22"/>
              </w:rPr>
              <w:t>Units need to be assessed in line with the Skills for Care &amp; Development Assessment Principles.</w:t>
            </w:r>
          </w:p>
        </w:tc>
      </w:tr>
      <w:tr w:rsidR="00DC4083" w:rsidRPr="00DC4083" w:rsidTr="00DC4083">
        <w:trPr>
          <w:trHeight w:hRule="exact" w:val="397"/>
          <w:jc w:val="center"/>
        </w:trPr>
        <w:tc>
          <w:tcPr>
            <w:tcW w:w="8596" w:type="dxa"/>
            <w:gridSpan w:val="2"/>
            <w:shd w:val="clear" w:color="auto" w:fill="E6E6E6"/>
            <w:noWrap/>
            <w:tcMar>
              <w:top w:w="142" w:type="dxa"/>
              <w:left w:w="142" w:type="dxa"/>
              <w:bottom w:w="142" w:type="dxa"/>
              <w:right w:w="142" w:type="dxa"/>
            </w:tcMar>
          </w:tcPr>
          <w:p w:rsidR="00DC4083" w:rsidRPr="00DC4083" w:rsidRDefault="00DC4083" w:rsidP="00DC4083">
            <w:pPr>
              <w:rPr>
                <w:rFonts w:ascii="Arial" w:hAnsi="Arial" w:cs="Arial"/>
                <w:b/>
                <w:bCs/>
                <w:sz w:val="22"/>
                <w:szCs w:val="22"/>
              </w:rPr>
            </w:pPr>
            <w:r w:rsidRPr="00DC4083">
              <w:rPr>
                <w:rFonts w:ascii="Arial" w:hAnsi="Arial"/>
                <w:b/>
                <w:bCs/>
                <w:sz w:val="22"/>
                <w:szCs w:val="22"/>
              </w:rPr>
              <w:t>Guidance for developing assessment arrangements for the unit:</w:t>
            </w:r>
          </w:p>
        </w:tc>
      </w:tr>
      <w:tr w:rsidR="00DC4083" w:rsidRPr="00DC4083" w:rsidTr="00DC4083">
        <w:trPr>
          <w:trHeight w:val="555"/>
          <w:jc w:val="center"/>
        </w:trPr>
        <w:tc>
          <w:tcPr>
            <w:tcW w:w="3816" w:type="dxa"/>
            <w:shd w:val="clear" w:color="auto" w:fill="auto"/>
            <w:noWrap/>
            <w:tcMar>
              <w:top w:w="142" w:type="dxa"/>
              <w:left w:w="142" w:type="dxa"/>
              <w:bottom w:w="142" w:type="dxa"/>
              <w:right w:w="142" w:type="dxa"/>
            </w:tcMar>
          </w:tcPr>
          <w:p w:rsidR="00DC4083" w:rsidRPr="00DC4083" w:rsidRDefault="00DC4083" w:rsidP="00EA680D">
            <w:pPr>
              <w:rPr>
                <w:rFonts w:ascii="Arial" w:hAnsi="Arial" w:cs="Arial"/>
                <w:sz w:val="22"/>
                <w:szCs w:val="22"/>
              </w:rPr>
            </w:pPr>
            <w:r w:rsidRPr="00DC4083">
              <w:rPr>
                <w:rFonts w:ascii="Arial" w:hAnsi="Arial" w:cs="Arial"/>
                <w:sz w:val="22"/>
                <w:szCs w:val="22"/>
              </w:rPr>
              <w:t>Guidance for developing unit assessment arrangements – provided with the unit</w:t>
            </w:r>
          </w:p>
        </w:tc>
        <w:tc>
          <w:tcPr>
            <w:tcW w:w="4780" w:type="dxa"/>
            <w:shd w:val="clear" w:color="auto" w:fill="auto"/>
            <w:tcMar>
              <w:top w:w="142" w:type="dxa"/>
              <w:left w:w="142" w:type="dxa"/>
              <w:bottom w:w="142" w:type="dxa"/>
              <w:right w:w="142" w:type="dxa"/>
            </w:tcMar>
          </w:tcPr>
          <w:p w:rsidR="00DC4083" w:rsidRPr="00DC4083" w:rsidRDefault="00DC4083" w:rsidP="00DC4083">
            <w:pPr>
              <w:spacing w:after="60"/>
              <w:rPr>
                <w:rFonts w:ascii="Arial" w:hAnsi="Arial"/>
                <w:sz w:val="22"/>
              </w:rPr>
            </w:pPr>
            <w:r w:rsidRPr="00DC4083">
              <w:rPr>
                <w:rFonts w:ascii="Arial" w:hAnsi="Arial"/>
                <w:sz w:val="22"/>
                <w:szCs w:val="22"/>
              </w:rPr>
              <w:t>Learning outcomes 2, 3 and 4 must be assessed in a real work environment.</w:t>
            </w:r>
          </w:p>
        </w:tc>
      </w:tr>
      <w:tr w:rsidR="00DC4083" w:rsidRPr="00DC4083" w:rsidTr="00DC4083">
        <w:trPr>
          <w:trHeight w:val="555"/>
          <w:jc w:val="center"/>
        </w:trPr>
        <w:tc>
          <w:tcPr>
            <w:tcW w:w="3816" w:type="dxa"/>
            <w:shd w:val="clear" w:color="auto" w:fill="auto"/>
            <w:noWrap/>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Unit assessment guidance – provided by the sector</w:t>
            </w:r>
          </w:p>
        </w:tc>
        <w:tc>
          <w:tcPr>
            <w:tcW w:w="4780" w:type="dxa"/>
            <w:shd w:val="clear" w:color="auto" w:fill="auto"/>
            <w:tcMar>
              <w:top w:w="142" w:type="dxa"/>
              <w:left w:w="142" w:type="dxa"/>
              <w:bottom w:w="142" w:type="dxa"/>
              <w:right w:w="142" w:type="dxa"/>
            </w:tcMar>
          </w:tcPr>
          <w:p w:rsidR="00DC4083" w:rsidRPr="00DC4083" w:rsidRDefault="00DC4083" w:rsidP="00DC4083">
            <w:pPr>
              <w:spacing w:after="60"/>
              <w:rPr>
                <w:rFonts w:ascii="Arial" w:hAnsi="Arial"/>
                <w:sz w:val="22"/>
              </w:rPr>
            </w:pPr>
            <w:r w:rsidRPr="00DC4083">
              <w:rPr>
                <w:rFonts w:ascii="Arial" w:hAnsi="Arial"/>
                <w:sz w:val="22"/>
              </w:rPr>
              <w:t>All of the assessment in this unit should be undertaken in relation to the stage of development and level of understanding of the child or young person concerned</w:t>
            </w:r>
          </w:p>
          <w:p w:rsidR="00DC4083" w:rsidRPr="00DC4083" w:rsidRDefault="00DC4083" w:rsidP="00DC4083">
            <w:pPr>
              <w:spacing w:after="60"/>
              <w:rPr>
                <w:rFonts w:ascii="Arial" w:hAnsi="Arial"/>
                <w:sz w:val="22"/>
              </w:rPr>
            </w:pPr>
          </w:p>
          <w:p w:rsidR="00DC4083" w:rsidRPr="00DC4083" w:rsidRDefault="00DC4083" w:rsidP="00DC4083">
            <w:pPr>
              <w:spacing w:after="60"/>
              <w:rPr>
                <w:rFonts w:ascii="Arial" w:hAnsi="Arial"/>
                <w:sz w:val="22"/>
              </w:rPr>
            </w:pPr>
            <w:r w:rsidRPr="00DC4083">
              <w:rPr>
                <w:rFonts w:ascii="Arial" w:hAnsi="Arial"/>
                <w:b/>
                <w:sz w:val="22"/>
              </w:rPr>
              <w:t>Factors that impact on well-being</w:t>
            </w:r>
            <w:r w:rsidRPr="00DC4083">
              <w:rPr>
                <w:rFonts w:ascii="Arial" w:hAnsi="Arial"/>
                <w:sz w:val="22"/>
              </w:rPr>
              <w:t>, e.g.:</w:t>
            </w:r>
          </w:p>
          <w:p w:rsidR="00DC4083" w:rsidRPr="000450C8" w:rsidRDefault="00DC4083" w:rsidP="0095772B">
            <w:pPr>
              <w:pStyle w:val="ACBullet"/>
              <w:rPr>
                <w:rFonts w:cs="Arial"/>
                <w:lang w:val="en-GB" w:eastAsia="en-GB"/>
              </w:rPr>
            </w:pPr>
            <w:r w:rsidRPr="000450C8">
              <w:rPr>
                <w:rFonts w:cs="Arial"/>
                <w:lang w:val="en-GB" w:eastAsia="en-GB"/>
              </w:rPr>
              <w:t>attachment</w:t>
            </w:r>
          </w:p>
          <w:p w:rsidR="00DC4083" w:rsidRPr="000450C8" w:rsidRDefault="00DC4083" w:rsidP="0095772B">
            <w:pPr>
              <w:pStyle w:val="ACBullet"/>
              <w:rPr>
                <w:rFonts w:cs="Arial"/>
                <w:lang w:val="en-GB" w:eastAsia="en-GB"/>
              </w:rPr>
            </w:pPr>
            <w:r w:rsidRPr="000450C8">
              <w:rPr>
                <w:rFonts w:cs="Arial"/>
                <w:lang w:val="en-GB" w:eastAsia="en-GB"/>
              </w:rPr>
              <w:t>relationships</w:t>
            </w:r>
          </w:p>
          <w:p w:rsidR="00DC4083" w:rsidRPr="000450C8" w:rsidRDefault="00DC4083" w:rsidP="0095772B">
            <w:pPr>
              <w:pStyle w:val="ACBullet"/>
              <w:rPr>
                <w:rFonts w:cs="Arial"/>
                <w:lang w:val="en-GB" w:eastAsia="en-GB"/>
              </w:rPr>
            </w:pPr>
            <w:r w:rsidRPr="000450C8">
              <w:rPr>
                <w:rFonts w:cs="Arial"/>
                <w:lang w:val="en-GB" w:eastAsia="en-GB"/>
              </w:rPr>
              <w:t>emotional security</w:t>
            </w:r>
          </w:p>
          <w:p w:rsidR="00DC4083" w:rsidRPr="000450C8" w:rsidRDefault="00DC4083" w:rsidP="0095772B">
            <w:pPr>
              <w:pStyle w:val="ACBullet"/>
              <w:rPr>
                <w:rFonts w:cs="Arial"/>
                <w:lang w:val="en-GB" w:eastAsia="en-GB"/>
              </w:rPr>
            </w:pPr>
            <w:r w:rsidRPr="000450C8">
              <w:rPr>
                <w:rFonts w:cs="Arial"/>
                <w:lang w:val="en-GB" w:eastAsia="en-GB"/>
              </w:rPr>
              <w:t xml:space="preserve">opportunities for fun and enjoyment </w:t>
            </w:r>
          </w:p>
          <w:p w:rsidR="00DC4083" w:rsidRPr="000450C8" w:rsidRDefault="00DC4083" w:rsidP="0095772B">
            <w:pPr>
              <w:pStyle w:val="ACBullet"/>
              <w:rPr>
                <w:rFonts w:cs="Arial"/>
                <w:lang w:val="en-GB" w:eastAsia="en-GB"/>
              </w:rPr>
            </w:pPr>
            <w:r w:rsidRPr="000450C8">
              <w:rPr>
                <w:rFonts w:cs="Arial"/>
                <w:lang w:val="en-GB" w:eastAsia="en-GB"/>
              </w:rPr>
              <w:t>early experiences</w:t>
            </w:r>
          </w:p>
          <w:p w:rsidR="00DC4083" w:rsidRPr="000450C8" w:rsidRDefault="00DC4083" w:rsidP="0095772B">
            <w:pPr>
              <w:pStyle w:val="ACBullet"/>
              <w:rPr>
                <w:rFonts w:cs="Arial"/>
                <w:lang w:val="en-GB" w:eastAsia="en-GB"/>
              </w:rPr>
            </w:pPr>
            <w:r w:rsidRPr="000450C8">
              <w:rPr>
                <w:rFonts w:cs="Arial"/>
                <w:lang w:val="en-GB" w:eastAsia="en-GB"/>
              </w:rPr>
              <w:t>health</w:t>
            </w:r>
          </w:p>
          <w:p w:rsidR="00DC4083" w:rsidRPr="000450C8" w:rsidRDefault="003735EB" w:rsidP="0095772B">
            <w:pPr>
              <w:pStyle w:val="ACBullet"/>
              <w:rPr>
                <w:rFonts w:cs="Arial"/>
                <w:lang w:val="en-GB" w:eastAsia="en-GB"/>
              </w:rPr>
            </w:pPr>
            <w:r w:rsidRPr="000450C8">
              <w:rPr>
                <w:rFonts w:cs="Arial"/>
                <w:lang w:val="en-GB" w:eastAsia="en-GB"/>
              </w:rPr>
              <w:t>self</w:t>
            </w:r>
            <w:r>
              <w:rPr>
                <w:rFonts w:cs="Arial"/>
                <w:lang w:val="en-GB" w:eastAsia="en-GB"/>
              </w:rPr>
              <w:t>-</w:t>
            </w:r>
            <w:r w:rsidR="00DC4083" w:rsidRPr="000450C8">
              <w:rPr>
                <w:rFonts w:cs="Arial"/>
                <w:lang w:val="en-GB" w:eastAsia="en-GB"/>
              </w:rPr>
              <w:t>esteem</w:t>
            </w:r>
          </w:p>
          <w:p w:rsidR="00DC4083" w:rsidRPr="000450C8" w:rsidRDefault="00DC4083" w:rsidP="0095772B">
            <w:pPr>
              <w:pStyle w:val="ACBullet"/>
              <w:rPr>
                <w:rFonts w:cs="Arial"/>
                <w:lang w:val="en-GB" w:eastAsia="en-GB"/>
              </w:rPr>
            </w:pPr>
            <w:r w:rsidRPr="000450C8">
              <w:rPr>
                <w:rFonts w:cs="Arial"/>
                <w:lang w:val="en-GB" w:eastAsia="en-GB"/>
              </w:rPr>
              <w:t>diet</w:t>
            </w:r>
          </w:p>
          <w:p w:rsidR="00DC4083" w:rsidRPr="000450C8" w:rsidRDefault="00DC4083" w:rsidP="0095772B">
            <w:pPr>
              <w:pStyle w:val="ACBullet"/>
              <w:rPr>
                <w:rFonts w:cs="Arial"/>
                <w:lang w:val="en-GB" w:eastAsia="en-GB"/>
              </w:rPr>
            </w:pPr>
            <w:r w:rsidRPr="000450C8">
              <w:rPr>
                <w:rFonts w:cs="Arial"/>
                <w:lang w:val="en-GB" w:eastAsia="en-GB"/>
              </w:rPr>
              <w:t>exercise</w:t>
            </w:r>
          </w:p>
          <w:p w:rsidR="00DC4083" w:rsidRPr="000450C8" w:rsidRDefault="00DC4083" w:rsidP="0095772B">
            <w:pPr>
              <w:pStyle w:val="ACBullet"/>
              <w:rPr>
                <w:rFonts w:cs="Arial"/>
                <w:lang w:val="en-GB" w:eastAsia="en-GB"/>
              </w:rPr>
            </w:pPr>
            <w:r w:rsidRPr="000450C8">
              <w:rPr>
                <w:rFonts w:cs="Arial"/>
                <w:lang w:val="en-GB" w:eastAsia="en-GB"/>
              </w:rPr>
              <w:t>rest and sleep</w:t>
            </w:r>
          </w:p>
          <w:p w:rsidR="00DC4083" w:rsidRPr="000450C8" w:rsidRDefault="00DC4083" w:rsidP="0095772B">
            <w:pPr>
              <w:pStyle w:val="ACBullet"/>
              <w:rPr>
                <w:rFonts w:cs="Arial"/>
                <w:lang w:val="en-GB" w:eastAsia="en-GB"/>
              </w:rPr>
            </w:pPr>
            <w:r w:rsidRPr="000450C8">
              <w:rPr>
                <w:rFonts w:cs="Arial"/>
                <w:lang w:val="en-GB" w:eastAsia="en-GB"/>
              </w:rPr>
              <w:t>prompt medical/dental attention when needed.</w:t>
            </w:r>
          </w:p>
          <w:p w:rsidR="00DC4083" w:rsidRPr="00DC4083" w:rsidRDefault="00DC4083" w:rsidP="00DC4083">
            <w:pPr>
              <w:spacing w:after="60"/>
              <w:ind w:left="648" w:hanging="230"/>
              <w:rPr>
                <w:rFonts w:ascii="Arial" w:hAnsi="Arial"/>
                <w:sz w:val="22"/>
              </w:rPr>
            </w:pPr>
          </w:p>
          <w:p w:rsidR="00DC4083" w:rsidRPr="00DC4083" w:rsidRDefault="00DC4083" w:rsidP="00DC4083">
            <w:pPr>
              <w:spacing w:after="60"/>
              <w:rPr>
                <w:rFonts w:ascii="Arial" w:hAnsi="Arial"/>
                <w:sz w:val="22"/>
              </w:rPr>
            </w:pPr>
            <w:r w:rsidRPr="00DC4083">
              <w:rPr>
                <w:rFonts w:ascii="Arial" w:hAnsi="Arial"/>
                <w:b/>
                <w:sz w:val="22"/>
              </w:rPr>
              <w:t>Key people</w:t>
            </w:r>
            <w:r w:rsidRPr="00DC4083">
              <w:rPr>
                <w:rFonts w:ascii="Arial" w:hAnsi="Arial"/>
                <w:sz w:val="22"/>
              </w:rPr>
              <w:t xml:space="preserve"> may include:</w:t>
            </w:r>
          </w:p>
          <w:p w:rsidR="00DC4083" w:rsidRPr="000450C8" w:rsidRDefault="00DC4083" w:rsidP="0095772B">
            <w:pPr>
              <w:pStyle w:val="ACBullet"/>
              <w:rPr>
                <w:rFonts w:cs="Arial"/>
                <w:lang w:val="en-GB" w:eastAsia="en-GB"/>
              </w:rPr>
            </w:pPr>
            <w:r w:rsidRPr="000450C8">
              <w:rPr>
                <w:rFonts w:cs="Arial"/>
                <w:lang w:val="en-GB" w:eastAsia="en-GB"/>
              </w:rPr>
              <w:t>carers</w:t>
            </w:r>
          </w:p>
          <w:p w:rsidR="00DC4083" w:rsidRPr="000450C8" w:rsidRDefault="00DC4083" w:rsidP="0095772B">
            <w:pPr>
              <w:pStyle w:val="ACBullet"/>
              <w:rPr>
                <w:rFonts w:cs="Arial"/>
                <w:lang w:val="en-GB" w:eastAsia="en-GB"/>
              </w:rPr>
            </w:pPr>
            <w:r w:rsidRPr="000450C8">
              <w:rPr>
                <w:rFonts w:cs="Arial"/>
                <w:lang w:val="en-GB" w:eastAsia="en-GB"/>
              </w:rPr>
              <w:t>family</w:t>
            </w:r>
          </w:p>
          <w:p w:rsidR="00DC4083" w:rsidRPr="000450C8" w:rsidRDefault="00DC4083" w:rsidP="0095772B">
            <w:pPr>
              <w:pStyle w:val="ACBullet"/>
              <w:rPr>
                <w:rFonts w:cs="Arial"/>
                <w:lang w:val="en-GB" w:eastAsia="en-GB"/>
              </w:rPr>
            </w:pPr>
            <w:r w:rsidRPr="000450C8">
              <w:rPr>
                <w:rFonts w:cs="Arial"/>
                <w:lang w:val="en-GB" w:eastAsia="en-GB"/>
              </w:rPr>
              <w:t>friends</w:t>
            </w:r>
          </w:p>
          <w:p w:rsidR="00DC4083" w:rsidRPr="000450C8" w:rsidRDefault="00DC4083" w:rsidP="0095772B">
            <w:pPr>
              <w:pStyle w:val="ACBullet"/>
              <w:rPr>
                <w:rFonts w:cs="Arial"/>
                <w:lang w:val="en-GB" w:eastAsia="en-GB"/>
              </w:rPr>
            </w:pPr>
            <w:r w:rsidRPr="000450C8">
              <w:rPr>
                <w:rFonts w:cs="Arial"/>
                <w:lang w:val="en-GB" w:eastAsia="en-GB"/>
              </w:rPr>
              <w:t>others who are important to the individual.</w:t>
            </w:r>
          </w:p>
          <w:p w:rsidR="00DC4083" w:rsidRPr="00DC4083" w:rsidRDefault="00DC4083" w:rsidP="00353192">
            <w:pPr>
              <w:spacing w:after="60"/>
              <w:rPr>
                <w:rFonts w:ascii="Arial" w:hAnsi="Arial"/>
                <w:sz w:val="22"/>
              </w:rPr>
            </w:pPr>
          </w:p>
          <w:p w:rsidR="00DC4083" w:rsidRPr="00DC4083" w:rsidRDefault="00DC4083" w:rsidP="00DC4083">
            <w:pPr>
              <w:spacing w:after="60"/>
              <w:rPr>
                <w:rFonts w:ascii="Arial" w:hAnsi="Arial"/>
                <w:sz w:val="22"/>
              </w:rPr>
            </w:pPr>
            <w:r w:rsidRPr="00DC4083">
              <w:rPr>
                <w:rFonts w:ascii="Arial" w:hAnsi="Arial"/>
                <w:b/>
                <w:sz w:val="22"/>
              </w:rPr>
              <w:t>Social and emotional identity</w:t>
            </w:r>
            <w:r w:rsidRPr="00DC4083">
              <w:rPr>
                <w:rFonts w:ascii="Arial" w:hAnsi="Arial"/>
                <w:sz w:val="22"/>
              </w:rPr>
              <w:t xml:space="preserve"> may include elements relating to:</w:t>
            </w:r>
          </w:p>
          <w:p w:rsidR="00DC4083" w:rsidRPr="000450C8" w:rsidRDefault="00DC4083" w:rsidP="0095772B">
            <w:pPr>
              <w:pStyle w:val="ACBullet"/>
              <w:rPr>
                <w:rFonts w:cs="Arial"/>
                <w:lang w:val="en-GB" w:eastAsia="en-GB"/>
              </w:rPr>
            </w:pPr>
            <w:r w:rsidRPr="000450C8">
              <w:rPr>
                <w:rFonts w:cs="Arial"/>
                <w:lang w:val="en-GB" w:eastAsia="en-GB"/>
              </w:rPr>
              <w:t>culture</w:t>
            </w:r>
          </w:p>
          <w:p w:rsidR="00DC4083" w:rsidRPr="000450C8" w:rsidRDefault="00DC4083" w:rsidP="0095772B">
            <w:pPr>
              <w:pStyle w:val="ACBullet"/>
              <w:rPr>
                <w:rFonts w:cs="Arial"/>
                <w:lang w:val="en-GB" w:eastAsia="en-GB"/>
              </w:rPr>
            </w:pPr>
            <w:r w:rsidRPr="000450C8">
              <w:rPr>
                <w:rFonts w:cs="Arial"/>
                <w:lang w:val="en-GB" w:eastAsia="en-GB"/>
              </w:rPr>
              <w:t xml:space="preserve">ethnicity </w:t>
            </w:r>
          </w:p>
          <w:p w:rsidR="00DC4083" w:rsidRPr="000450C8" w:rsidRDefault="00DC4083" w:rsidP="0095772B">
            <w:pPr>
              <w:pStyle w:val="ACBullet"/>
              <w:rPr>
                <w:rFonts w:cs="Arial"/>
                <w:lang w:val="en-GB" w:eastAsia="en-GB"/>
              </w:rPr>
            </w:pPr>
            <w:r w:rsidRPr="000450C8">
              <w:rPr>
                <w:rFonts w:cs="Arial"/>
                <w:lang w:val="en-GB" w:eastAsia="en-GB"/>
              </w:rPr>
              <w:t>sexual orientation</w:t>
            </w:r>
          </w:p>
          <w:p w:rsidR="00DC4083" w:rsidRPr="000450C8" w:rsidRDefault="00DC4083" w:rsidP="0095772B">
            <w:pPr>
              <w:pStyle w:val="ACBullet"/>
              <w:rPr>
                <w:rFonts w:cs="Arial"/>
                <w:lang w:val="en-GB" w:eastAsia="en-GB"/>
              </w:rPr>
            </w:pPr>
            <w:r w:rsidRPr="000450C8">
              <w:rPr>
                <w:rFonts w:cs="Arial"/>
                <w:lang w:val="en-GB" w:eastAsia="en-GB"/>
              </w:rPr>
              <w:t xml:space="preserve">faith </w:t>
            </w:r>
          </w:p>
          <w:p w:rsidR="00DC4083" w:rsidRPr="000450C8" w:rsidRDefault="00DC4083" w:rsidP="0095772B">
            <w:pPr>
              <w:pStyle w:val="ACBullet"/>
              <w:rPr>
                <w:rFonts w:cs="Arial"/>
                <w:lang w:val="en-GB" w:eastAsia="en-GB"/>
              </w:rPr>
            </w:pPr>
            <w:r w:rsidRPr="000450C8">
              <w:rPr>
                <w:rFonts w:cs="Arial"/>
                <w:lang w:val="en-GB" w:eastAsia="en-GB"/>
              </w:rPr>
              <w:t>talents and abilities</w:t>
            </w:r>
          </w:p>
          <w:p w:rsidR="00DC4083" w:rsidRPr="000450C8" w:rsidRDefault="003735EB" w:rsidP="0095772B">
            <w:pPr>
              <w:pStyle w:val="ACBullet"/>
              <w:rPr>
                <w:rFonts w:cs="Arial"/>
                <w:lang w:val="en-GB" w:eastAsia="en-GB"/>
              </w:rPr>
            </w:pPr>
            <w:r w:rsidRPr="000450C8">
              <w:rPr>
                <w:rFonts w:cs="Arial"/>
                <w:lang w:val="en-GB" w:eastAsia="en-GB"/>
              </w:rPr>
              <w:t>self-image</w:t>
            </w:r>
            <w:r w:rsidR="00DC4083" w:rsidRPr="000450C8">
              <w:rPr>
                <w:rFonts w:cs="Arial"/>
                <w:lang w:val="en-GB" w:eastAsia="en-GB"/>
              </w:rPr>
              <w:t xml:space="preserve"> (including body size, shape and other physical attributes)</w:t>
            </w:r>
          </w:p>
          <w:p w:rsidR="00DC4083" w:rsidRPr="000450C8" w:rsidRDefault="00DC4083" w:rsidP="0095772B">
            <w:pPr>
              <w:pStyle w:val="ACBullet"/>
              <w:rPr>
                <w:rFonts w:cs="Arial"/>
                <w:lang w:val="en-GB" w:eastAsia="en-GB"/>
              </w:rPr>
            </w:pPr>
            <w:r w:rsidRPr="000450C8">
              <w:rPr>
                <w:rFonts w:cs="Arial"/>
                <w:lang w:val="en-GB" w:eastAsia="en-GB"/>
              </w:rPr>
              <w:t>community</w:t>
            </w:r>
          </w:p>
          <w:p w:rsidR="00DC4083" w:rsidRPr="000450C8" w:rsidRDefault="00DC4083" w:rsidP="0095772B">
            <w:pPr>
              <w:pStyle w:val="ACBullet"/>
              <w:rPr>
                <w:rFonts w:cs="Arial"/>
                <w:lang w:val="en-GB" w:eastAsia="en-GB"/>
              </w:rPr>
            </w:pPr>
            <w:r w:rsidRPr="000450C8">
              <w:rPr>
                <w:rFonts w:cs="Arial"/>
                <w:lang w:val="en-GB" w:eastAsia="en-GB"/>
              </w:rPr>
              <w:t>life story work.</w:t>
            </w:r>
          </w:p>
          <w:p w:rsidR="00DC4083" w:rsidRPr="00DC4083" w:rsidRDefault="00DC4083" w:rsidP="00DC4083">
            <w:pPr>
              <w:spacing w:after="60"/>
              <w:ind w:left="418"/>
              <w:rPr>
                <w:rFonts w:ascii="Arial" w:hAnsi="Arial"/>
                <w:sz w:val="22"/>
              </w:rPr>
            </w:pPr>
          </w:p>
          <w:p w:rsidR="00DC4083" w:rsidRPr="00DC4083" w:rsidRDefault="00DC4083" w:rsidP="00DC4083">
            <w:pPr>
              <w:spacing w:after="60"/>
              <w:rPr>
                <w:rFonts w:ascii="Arial" w:hAnsi="Arial"/>
                <w:sz w:val="22"/>
              </w:rPr>
            </w:pPr>
            <w:r w:rsidRPr="00DC4083">
              <w:rPr>
                <w:rFonts w:ascii="Arial" w:hAnsi="Arial"/>
                <w:b/>
                <w:sz w:val="22"/>
              </w:rPr>
              <w:t>Types of behaviour</w:t>
            </w:r>
            <w:r w:rsidRPr="00DC4083">
              <w:rPr>
                <w:rFonts w:ascii="Arial" w:hAnsi="Arial"/>
                <w:sz w:val="22"/>
              </w:rPr>
              <w:t>, e.g.:</w:t>
            </w:r>
          </w:p>
          <w:p w:rsidR="00DC4083" w:rsidRPr="000450C8" w:rsidRDefault="00DC4083" w:rsidP="0095772B">
            <w:pPr>
              <w:pStyle w:val="ACBullet"/>
              <w:rPr>
                <w:rFonts w:cs="Arial"/>
                <w:lang w:val="en-GB" w:eastAsia="en-GB"/>
              </w:rPr>
            </w:pPr>
            <w:r w:rsidRPr="000450C8">
              <w:rPr>
                <w:rFonts w:cs="Arial"/>
                <w:lang w:val="en-GB" w:eastAsia="en-GB"/>
              </w:rPr>
              <w:t>emotional distress</w:t>
            </w:r>
          </w:p>
          <w:p w:rsidR="00DC4083" w:rsidRPr="000450C8" w:rsidRDefault="003735EB" w:rsidP="0095772B">
            <w:pPr>
              <w:pStyle w:val="ACBullet"/>
              <w:rPr>
                <w:rFonts w:cs="Arial"/>
                <w:lang w:val="en-GB" w:eastAsia="en-GB"/>
              </w:rPr>
            </w:pPr>
            <w:r w:rsidRPr="000450C8">
              <w:rPr>
                <w:rFonts w:cs="Arial"/>
                <w:lang w:val="en-GB" w:eastAsia="en-GB"/>
              </w:rPr>
              <w:t>self-harm</w:t>
            </w:r>
          </w:p>
          <w:p w:rsidR="00DC4083" w:rsidRPr="000450C8" w:rsidRDefault="00DC4083" w:rsidP="0095772B">
            <w:pPr>
              <w:pStyle w:val="ACBullet"/>
              <w:rPr>
                <w:rFonts w:cs="Arial"/>
                <w:lang w:val="en-GB" w:eastAsia="en-GB"/>
              </w:rPr>
            </w:pPr>
            <w:r w:rsidRPr="000450C8">
              <w:rPr>
                <w:rFonts w:cs="Arial"/>
                <w:lang w:val="en-GB" w:eastAsia="en-GB"/>
              </w:rPr>
              <w:t>eating disorders</w:t>
            </w:r>
          </w:p>
          <w:p w:rsidR="00DC4083" w:rsidRPr="000450C8" w:rsidRDefault="00DC4083" w:rsidP="0095772B">
            <w:pPr>
              <w:pStyle w:val="ACBullet"/>
              <w:rPr>
                <w:rFonts w:cs="Arial"/>
                <w:lang w:val="en-GB" w:eastAsia="en-GB"/>
              </w:rPr>
            </w:pPr>
            <w:r w:rsidRPr="000450C8">
              <w:rPr>
                <w:rFonts w:cs="Arial"/>
                <w:lang w:val="en-GB" w:eastAsia="en-GB"/>
              </w:rPr>
              <w:t>inappropriate sexual activity</w:t>
            </w:r>
          </w:p>
          <w:p w:rsidR="00DC4083" w:rsidRPr="000450C8" w:rsidRDefault="00DC4083" w:rsidP="0095772B">
            <w:pPr>
              <w:pStyle w:val="ACBullet"/>
              <w:rPr>
                <w:rFonts w:cs="Arial"/>
                <w:lang w:val="en-GB" w:eastAsia="en-GB"/>
              </w:rPr>
            </w:pPr>
            <w:r w:rsidRPr="000450C8">
              <w:rPr>
                <w:rFonts w:cs="Arial"/>
                <w:lang w:val="en-GB" w:eastAsia="en-GB"/>
              </w:rPr>
              <w:t>use of alcohol or drugs including ‘legal highs’</w:t>
            </w:r>
          </w:p>
          <w:p w:rsidR="00DC4083" w:rsidRPr="000450C8" w:rsidRDefault="00DC4083" w:rsidP="0095772B">
            <w:pPr>
              <w:pStyle w:val="ACBullet"/>
              <w:rPr>
                <w:rFonts w:cs="Arial"/>
                <w:lang w:val="en-GB" w:eastAsia="en-GB"/>
              </w:rPr>
            </w:pPr>
            <w:r w:rsidRPr="000450C8">
              <w:rPr>
                <w:rFonts w:cs="Arial"/>
                <w:lang w:val="en-GB" w:eastAsia="en-GB"/>
              </w:rPr>
              <w:t>poor lifestyle choices</w:t>
            </w:r>
          </w:p>
          <w:p w:rsidR="00DC4083" w:rsidRPr="000450C8" w:rsidRDefault="00DC4083" w:rsidP="0095772B">
            <w:pPr>
              <w:pStyle w:val="ACBullet"/>
              <w:rPr>
                <w:rFonts w:cs="Arial"/>
                <w:lang w:val="en-GB" w:eastAsia="en-GB"/>
              </w:rPr>
            </w:pPr>
            <w:r w:rsidRPr="000450C8">
              <w:rPr>
                <w:rFonts w:cs="Arial"/>
                <w:lang w:val="en-GB" w:eastAsia="en-GB"/>
              </w:rPr>
              <w:t>harm or abuse</w:t>
            </w:r>
          </w:p>
          <w:p w:rsidR="00DC4083" w:rsidRPr="000450C8" w:rsidRDefault="00DC4083" w:rsidP="0095772B">
            <w:pPr>
              <w:pStyle w:val="ACBullet"/>
              <w:rPr>
                <w:rFonts w:cs="Arial"/>
                <w:lang w:val="en-GB" w:eastAsia="en-GB"/>
              </w:rPr>
            </w:pPr>
            <w:r w:rsidRPr="000450C8">
              <w:rPr>
                <w:rFonts w:cs="Arial"/>
                <w:lang w:val="en-GB" w:eastAsia="en-GB"/>
              </w:rPr>
              <w:t>bullying (either as victim or perpetrator)</w:t>
            </w:r>
          </w:p>
          <w:p w:rsidR="00DC4083" w:rsidRPr="000450C8" w:rsidRDefault="00DC4083" w:rsidP="0095772B">
            <w:pPr>
              <w:pStyle w:val="ACBullet"/>
              <w:rPr>
                <w:rFonts w:cs="Arial"/>
                <w:lang w:val="en-GB" w:eastAsia="en-GB"/>
              </w:rPr>
            </w:pPr>
            <w:r w:rsidRPr="000450C8">
              <w:rPr>
                <w:rFonts w:cs="Arial"/>
                <w:lang w:val="en-GB" w:eastAsia="en-GB"/>
              </w:rPr>
              <w:t>exploitative behaviour (either as victim or perpetrator)</w:t>
            </w:r>
          </w:p>
          <w:p w:rsidR="00DC4083" w:rsidRPr="000450C8" w:rsidRDefault="00DC4083" w:rsidP="0095772B">
            <w:pPr>
              <w:pStyle w:val="ACBullet"/>
              <w:rPr>
                <w:rFonts w:cs="Arial"/>
                <w:lang w:val="en-GB" w:eastAsia="en-GB"/>
              </w:rPr>
            </w:pPr>
            <w:r w:rsidRPr="000450C8">
              <w:rPr>
                <w:rFonts w:cs="Arial"/>
                <w:lang w:val="en-GB" w:eastAsia="en-GB"/>
              </w:rPr>
              <w:t>changes in the nature, frequency or intensity of behaviours.</w:t>
            </w:r>
          </w:p>
          <w:p w:rsidR="00DC4083" w:rsidRPr="00DC4083" w:rsidRDefault="00DC4083" w:rsidP="00DC4083">
            <w:pPr>
              <w:spacing w:after="60"/>
              <w:rPr>
                <w:rFonts w:ascii="Arial" w:hAnsi="Arial"/>
                <w:sz w:val="22"/>
              </w:rPr>
            </w:pPr>
          </w:p>
          <w:p w:rsidR="00DC4083" w:rsidRPr="00DC4083" w:rsidRDefault="00DC4083" w:rsidP="00DC4083">
            <w:pPr>
              <w:spacing w:after="60"/>
              <w:rPr>
                <w:rFonts w:ascii="Arial" w:hAnsi="Arial"/>
                <w:sz w:val="22"/>
              </w:rPr>
            </w:pPr>
            <w:r w:rsidRPr="00DC4083">
              <w:rPr>
                <w:rFonts w:ascii="Arial" w:hAnsi="Arial"/>
                <w:b/>
                <w:sz w:val="22"/>
              </w:rPr>
              <w:t>Methods,</w:t>
            </w:r>
            <w:r w:rsidRPr="00DC4083">
              <w:rPr>
                <w:rFonts w:ascii="Arial" w:hAnsi="Arial"/>
                <w:sz w:val="22"/>
              </w:rPr>
              <w:t xml:space="preserve"> e.g.:</w:t>
            </w:r>
          </w:p>
          <w:p w:rsidR="00DC4083" w:rsidRPr="000450C8" w:rsidRDefault="00DC4083" w:rsidP="0095772B">
            <w:pPr>
              <w:pStyle w:val="ACBullet"/>
              <w:rPr>
                <w:rFonts w:cs="Arial"/>
                <w:lang w:val="en-GB" w:eastAsia="en-GB"/>
              </w:rPr>
            </w:pPr>
            <w:r w:rsidRPr="000450C8">
              <w:rPr>
                <w:rFonts w:cs="Arial"/>
                <w:lang w:val="en-GB" w:eastAsia="en-GB"/>
              </w:rPr>
              <w:t>positive role models</w:t>
            </w:r>
          </w:p>
          <w:p w:rsidR="00DC4083" w:rsidRPr="000450C8" w:rsidRDefault="00DC4083" w:rsidP="0095772B">
            <w:pPr>
              <w:pStyle w:val="ACBullet"/>
              <w:rPr>
                <w:rFonts w:cs="Arial"/>
                <w:lang w:val="en-GB" w:eastAsia="en-GB"/>
              </w:rPr>
            </w:pPr>
            <w:r w:rsidRPr="000450C8">
              <w:rPr>
                <w:rFonts w:cs="Arial"/>
                <w:lang w:val="en-GB" w:eastAsia="en-GB"/>
              </w:rPr>
              <w:t>networks relating to a specific culture or ethnicity.</w:t>
            </w:r>
          </w:p>
        </w:tc>
      </w:tr>
    </w:tbl>
    <w:p w:rsidR="00DC4083" w:rsidRPr="00DC4083" w:rsidRDefault="00DC4083" w:rsidP="00DC4083">
      <w:pPr>
        <w:rPr>
          <w:rFonts w:ascii="Arial" w:hAnsi="Arial" w:cs="Arial"/>
          <w:b/>
          <w:bCs/>
          <w:highlight w:val="yellow"/>
        </w:rPr>
      </w:pPr>
    </w:p>
    <w:p w:rsidR="00DC4083" w:rsidRDefault="00DC4083" w:rsidP="00DC4083">
      <w:pPr>
        <w:pStyle w:val="Heading1"/>
        <w:sectPr w:rsidR="00DC4083" w:rsidSect="00D71DB4">
          <w:headerReference w:type="even" r:id="rId65"/>
          <w:headerReference w:type="default" r:id="rId66"/>
          <w:headerReference w:type="first" r:id="rId67"/>
          <w:type w:val="oddPage"/>
          <w:pgSz w:w="11907" w:h="16840" w:code="9"/>
          <w:pgMar w:top="1701" w:right="1797" w:bottom="1418" w:left="1797" w:header="709" w:footer="709" w:gutter="0"/>
          <w:cols w:space="708"/>
          <w:titlePg/>
          <w:docGrid w:linePitch="360"/>
        </w:sectPr>
      </w:pPr>
    </w:p>
    <w:p w:rsidR="00DC4083" w:rsidRPr="00DC4083" w:rsidRDefault="00DC4083" w:rsidP="0095772B">
      <w:pPr>
        <w:pStyle w:val="Heading4"/>
      </w:pPr>
      <w:bookmarkStart w:id="110" w:name="_Ref399254663"/>
      <w:bookmarkStart w:id="111" w:name="_Toc499881830"/>
      <w:r w:rsidRPr="00DC4083">
        <w:t>RCC 3.11: Support children and young people in residential childcare to achieve their learning potential</w:t>
      </w:r>
      <w:bookmarkEnd w:id="110"/>
      <w:bookmarkEnd w:id="111"/>
    </w:p>
    <w:p w:rsidR="00DC4083" w:rsidRPr="00DC4083" w:rsidRDefault="00DC4083" w:rsidP="00DC4083"/>
    <w:tbl>
      <w:tblPr>
        <w:tblW w:w="8505" w:type="dxa"/>
        <w:jc w:val="center"/>
        <w:tblLook w:val="01E0" w:firstRow="1" w:lastRow="1" w:firstColumn="1" w:lastColumn="1" w:noHBand="0" w:noVBand="0"/>
      </w:tblPr>
      <w:tblGrid>
        <w:gridCol w:w="1865"/>
        <w:gridCol w:w="1775"/>
        <w:gridCol w:w="2105"/>
        <w:gridCol w:w="2760"/>
      </w:tblGrid>
      <w:tr w:rsidR="00DC4083" w:rsidRPr="00DC4083" w:rsidTr="00FD45D0">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Unit reference</w:t>
            </w:r>
          </w:p>
        </w:tc>
        <w:tc>
          <w:tcPr>
            <w:tcW w:w="1775" w:type="dxa"/>
            <w:shd w:val="clear" w:color="auto" w:fill="auto"/>
            <w:tcMar>
              <w:top w:w="142" w:type="dxa"/>
              <w:left w:w="142" w:type="dxa"/>
              <w:bottom w:w="142" w:type="dxa"/>
              <w:right w:w="142" w:type="dxa"/>
            </w:tcMar>
          </w:tcPr>
          <w:p w:rsidR="00DC4083" w:rsidRPr="00DC4083" w:rsidRDefault="00D86998" w:rsidP="00DC4083">
            <w:pPr>
              <w:rPr>
                <w:rFonts w:ascii="Arial" w:hAnsi="Arial" w:cs="Arial"/>
                <w:sz w:val="22"/>
                <w:szCs w:val="22"/>
              </w:rPr>
            </w:pPr>
            <w:r w:rsidRPr="00D86998">
              <w:rPr>
                <w:rFonts w:ascii="Arial" w:hAnsi="Arial" w:cs="Arial"/>
                <w:sz w:val="22"/>
                <w:szCs w:val="22"/>
              </w:rPr>
              <w:t>L/506/7798</w:t>
            </w:r>
          </w:p>
        </w:tc>
        <w:tc>
          <w:tcPr>
            <w:tcW w:w="210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Unit level</w:t>
            </w:r>
          </w:p>
        </w:tc>
        <w:tc>
          <w:tcPr>
            <w:tcW w:w="2760"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3</w:t>
            </w:r>
          </w:p>
        </w:tc>
      </w:tr>
      <w:tr w:rsidR="00DC4083" w:rsidRPr="00DC4083" w:rsidTr="00FD45D0">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Credit value</w:t>
            </w:r>
          </w:p>
        </w:tc>
        <w:tc>
          <w:tcPr>
            <w:tcW w:w="177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4</w:t>
            </w:r>
          </w:p>
        </w:tc>
        <w:tc>
          <w:tcPr>
            <w:tcW w:w="2105" w:type="dxa"/>
            <w:shd w:val="clear" w:color="auto" w:fill="auto"/>
            <w:tcMar>
              <w:top w:w="142" w:type="dxa"/>
              <w:left w:w="142" w:type="dxa"/>
              <w:bottom w:w="142" w:type="dxa"/>
              <w:right w:w="142" w:type="dxa"/>
            </w:tcMar>
          </w:tcPr>
          <w:p w:rsidR="00DC4083" w:rsidRPr="00DC4083" w:rsidRDefault="00FD45D0" w:rsidP="00DC4083">
            <w:pPr>
              <w:rPr>
                <w:rFonts w:ascii="Arial" w:hAnsi="Arial" w:cs="Arial"/>
                <w:b/>
                <w:sz w:val="22"/>
                <w:szCs w:val="22"/>
              </w:rPr>
            </w:pPr>
            <w:r>
              <w:rPr>
                <w:rFonts w:ascii="Arial" w:hAnsi="Arial" w:cs="Arial"/>
                <w:b/>
                <w:sz w:val="22"/>
                <w:szCs w:val="22"/>
              </w:rPr>
              <w:t>Guided Learning</w:t>
            </w:r>
          </w:p>
        </w:tc>
        <w:tc>
          <w:tcPr>
            <w:tcW w:w="2760"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30</w:t>
            </w:r>
          </w:p>
        </w:tc>
      </w:tr>
      <w:tr w:rsidR="00DC4083" w:rsidRPr="00DC4083" w:rsidTr="00DC4083">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 xml:space="preserve">Unit aim </w:t>
            </w:r>
          </w:p>
        </w:tc>
        <w:tc>
          <w:tcPr>
            <w:tcW w:w="6640" w:type="dxa"/>
            <w:gridSpan w:val="3"/>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This unit provides the knowledge and skills required to support children and young people in residential childcare to achieve their learning potential.</w:t>
            </w:r>
          </w:p>
        </w:tc>
      </w:tr>
    </w:tbl>
    <w:p w:rsidR="00DC4083" w:rsidRPr="00DC4083" w:rsidRDefault="00DC4083" w:rsidP="00DC4083"/>
    <w:tbl>
      <w:tblPr>
        <w:tblW w:w="8505" w:type="dxa"/>
        <w:jc w:val="center"/>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1865"/>
        <w:gridCol w:w="2463"/>
        <w:gridCol w:w="2268"/>
        <w:gridCol w:w="1909"/>
      </w:tblGrid>
      <w:tr w:rsidR="00DC4083" w:rsidRPr="00DC4083" w:rsidTr="00DC4083">
        <w:trPr>
          <w:cantSplit/>
          <w:trHeight w:val="231"/>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Learner name:</w:t>
            </w:r>
          </w:p>
        </w:tc>
        <w:tc>
          <w:tcPr>
            <w:tcW w:w="2463"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DC4083" w:rsidRPr="00DC4083" w:rsidRDefault="00DC4083" w:rsidP="00EC4E18">
            <w:pPr>
              <w:jc w:val="right"/>
              <w:rPr>
                <w:rFonts w:ascii="Arial" w:hAnsi="Arial" w:cs="Arial"/>
                <w:b/>
                <w:sz w:val="22"/>
                <w:szCs w:val="22"/>
              </w:rPr>
            </w:pPr>
            <w:r w:rsidRPr="00DC4083">
              <w:rPr>
                <w:rFonts w:ascii="Arial" w:hAnsi="Arial" w:cs="Arial"/>
                <w:b/>
                <w:sz w:val="22"/>
                <w:szCs w:val="22"/>
              </w:rPr>
              <w:t>Centre no:</w:t>
            </w:r>
          </w:p>
        </w:tc>
        <w:tc>
          <w:tcPr>
            <w:tcW w:w="1909"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r>
      <w:tr w:rsidR="00DC4083" w:rsidRPr="00DC4083" w:rsidTr="00DC4083">
        <w:trPr>
          <w:cantSplit/>
          <w:trHeight w:val="161"/>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PIN:</w:t>
            </w:r>
          </w:p>
        </w:tc>
        <w:tc>
          <w:tcPr>
            <w:tcW w:w="2463"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DC4083" w:rsidRPr="00DC4083" w:rsidRDefault="00DC4083" w:rsidP="00DC4083">
            <w:pPr>
              <w:jc w:val="right"/>
              <w:rPr>
                <w:rFonts w:ascii="Arial" w:hAnsi="Arial" w:cs="Arial"/>
                <w:b/>
                <w:sz w:val="22"/>
                <w:szCs w:val="22"/>
              </w:rPr>
            </w:pPr>
            <w:r w:rsidRPr="00DC4083">
              <w:rPr>
                <w:rFonts w:ascii="Arial" w:hAnsi="Arial" w:cs="Arial"/>
                <w:b/>
                <w:sz w:val="22"/>
                <w:szCs w:val="22"/>
              </w:rPr>
              <w:t>ULN:</w:t>
            </w:r>
          </w:p>
        </w:tc>
        <w:tc>
          <w:tcPr>
            <w:tcW w:w="1909"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r>
    </w:tbl>
    <w:p w:rsidR="00DC4083" w:rsidRPr="00DC4083" w:rsidRDefault="00DC4083" w:rsidP="00DC4083">
      <w:pPr>
        <w:rPr>
          <w:rFonts w:ascii="Arial" w:hAnsi="Arial" w:cs="Arial"/>
          <w:sz w:val="22"/>
          <w:szCs w:val="22"/>
        </w:rPr>
      </w:pPr>
    </w:p>
    <w:tbl>
      <w:tblPr>
        <w:tblW w:w="861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33"/>
        <w:gridCol w:w="3056"/>
        <w:gridCol w:w="1310"/>
        <w:gridCol w:w="1418"/>
      </w:tblGrid>
      <w:tr w:rsidR="00DC4083" w:rsidRPr="00DC4083" w:rsidTr="00DC4083">
        <w:trPr>
          <w:cantSplit/>
          <w:trHeight w:val="638"/>
          <w:tblHeader/>
          <w:jc w:val="center"/>
        </w:trPr>
        <w:tc>
          <w:tcPr>
            <w:tcW w:w="2833" w:type="dxa"/>
            <w:shd w:val="clear" w:color="auto" w:fill="D9D9D9"/>
            <w:noWrap/>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Learning outcomes</w:t>
            </w:r>
          </w:p>
          <w:p w:rsidR="00DC4083" w:rsidRPr="00DC4083" w:rsidRDefault="00DC4083" w:rsidP="00DC4083">
            <w:pPr>
              <w:rPr>
                <w:rFonts w:ascii="Arial" w:hAnsi="Arial" w:cs="Arial"/>
                <w:sz w:val="22"/>
                <w:szCs w:val="22"/>
              </w:rPr>
            </w:pPr>
            <w:r w:rsidRPr="00DC4083">
              <w:rPr>
                <w:rFonts w:ascii="Arial" w:hAnsi="Arial" w:cs="Arial"/>
                <w:sz w:val="16"/>
                <w:szCs w:val="22"/>
              </w:rPr>
              <w:t>The learner will:</w:t>
            </w:r>
          </w:p>
        </w:tc>
        <w:tc>
          <w:tcPr>
            <w:tcW w:w="3056" w:type="dxa"/>
            <w:shd w:val="clear" w:color="auto" w:fill="D9D9D9"/>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Assessment criteria</w:t>
            </w:r>
          </w:p>
          <w:p w:rsidR="00DC4083" w:rsidRPr="00DC4083" w:rsidRDefault="00DC4083" w:rsidP="00DC4083">
            <w:pPr>
              <w:rPr>
                <w:rFonts w:ascii="Arial" w:hAnsi="Arial" w:cs="Arial"/>
                <w:sz w:val="22"/>
                <w:szCs w:val="22"/>
              </w:rPr>
            </w:pPr>
            <w:r w:rsidRPr="00DC4083">
              <w:rPr>
                <w:rFonts w:ascii="Arial" w:hAnsi="Arial" w:cs="Arial"/>
                <w:sz w:val="16"/>
                <w:szCs w:val="22"/>
              </w:rPr>
              <w:t>The learner can:</w:t>
            </w:r>
          </w:p>
        </w:tc>
        <w:tc>
          <w:tcPr>
            <w:tcW w:w="1310" w:type="dxa"/>
            <w:shd w:val="clear" w:color="auto" w:fill="D9D9D9"/>
            <w:tcMar>
              <w:top w:w="142" w:type="dxa"/>
              <w:left w:w="142" w:type="dxa"/>
              <w:bottom w:w="142" w:type="dxa"/>
              <w:right w:w="142" w:type="dxa"/>
            </w:tcMar>
          </w:tcPr>
          <w:p w:rsidR="00DC4083" w:rsidRPr="00DC4083" w:rsidRDefault="00DC4083" w:rsidP="00DC4083">
            <w:pPr>
              <w:jc w:val="center"/>
              <w:rPr>
                <w:rFonts w:ascii="Arial" w:hAnsi="Arial" w:cs="Arial"/>
                <w:b/>
                <w:sz w:val="22"/>
                <w:szCs w:val="22"/>
              </w:rPr>
            </w:pPr>
            <w:r w:rsidRPr="00DC4083">
              <w:rPr>
                <w:rFonts w:ascii="Arial" w:hAnsi="Arial" w:cs="Arial"/>
                <w:b/>
                <w:sz w:val="22"/>
                <w:szCs w:val="22"/>
              </w:rPr>
              <w:t>Evidence record</w:t>
            </w:r>
          </w:p>
          <w:p w:rsidR="00DC4083" w:rsidRPr="00DC4083" w:rsidRDefault="00DC4083" w:rsidP="00DC4083">
            <w:pPr>
              <w:jc w:val="center"/>
              <w:rPr>
                <w:rFonts w:ascii="Arial" w:hAnsi="Arial" w:cs="Arial"/>
                <w:sz w:val="22"/>
                <w:szCs w:val="22"/>
              </w:rPr>
            </w:pPr>
            <w:r w:rsidRPr="00DC4083">
              <w:rPr>
                <w:rFonts w:ascii="Arial" w:hAnsi="Arial" w:cs="Arial"/>
                <w:sz w:val="16"/>
                <w:szCs w:val="22"/>
              </w:rPr>
              <w:t>e.g.</w:t>
            </w:r>
            <w:r w:rsidRPr="00DC4083">
              <w:rPr>
                <w:rFonts w:ascii="Arial" w:hAnsi="Arial" w:cs="Arial"/>
                <w:b/>
                <w:sz w:val="16"/>
                <w:szCs w:val="22"/>
              </w:rPr>
              <w:t xml:space="preserve"> </w:t>
            </w:r>
            <w:r w:rsidRPr="00DC4083">
              <w:rPr>
                <w:rFonts w:ascii="Arial" w:hAnsi="Arial" w:cs="Arial"/>
                <w:sz w:val="16"/>
                <w:szCs w:val="22"/>
              </w:rPr>
              <w:t>page number &amp; method</w:t>
            </w:r>
          </w:p>
        </w:tc>
        <w:tc>
          <w:tcPr>
            <w:tcW w:w="1418" w:type="dxa"/>
            <w:shd w:val="clear" w:color="auto" w:fill="D9D9D9"/>
            <w:tcMar>
              <w:top w:w="142" w:type="dxa"/>
              <w:left w:w="142" w:type="dxa"/>
              <w:bottom w:w="142" w:type="dxa"/>
              <w:right w:w="142" w:type="dxa"/>
            </w:tcMar>
          </w:tcPr>
          <w:p w:rsidR="00DC4083" w:rsidRPr="00DC4083" w:rsidRDefault="00DC4083" w:rsidP="00DC4083">
            <w:pPr>
              <w:jc w:val="center"/>
              <w:rPr>
                <w:rFonts w:ascii="Arial" w:hAnsi="Arial" w:cs="Arial"/>
                <w:b/>
                <w:sz w:val="22"/>
                <w:szCs w:val="22"/>
              </w:rPr>
            </w:pPr>
            <w:r w:rsidRPr="00DC4083">
              <w:rPr>
                <w:rFonts w:ascii="Arial" w:hAnsi="Arial" w:cs="Arial"/>
                <w:b/>
                <w:sz w:val="22"/>
                <w:szCs w:val="22"/>
              </w:rPr>
              <w:t>Assessor judgement achieved</w:t>
            </w:r>
          </w:p>
          <w:p w:rsidR="00DC4083" w:rsidRPr="00DC4083" w:rsidRDefault="00DC4083" w:rsidP="00DC4083">
            <w:pPr>
              <w:jc w:val="center"/>
              <w:rPr>
                <w:rFonts w:ascii="Arial" w:hAnsi="Arial" w:cs="Arial"/>
                <w:sz w:val="22"/>
                <w:szCs w:val="22"/>
              </w:rPr>
            </w:pPr>
            <w:r w:rsidRPr="00DC4083">
              <w:rPr>
                <w:rFonts w:ascii="Arial" w:hAnsi="Arial" w:cs="Arial"/>
                <w:sz w:val="16"/>
                <w:szCs w:val="22"/>
              </w:rPr>
              <w:t>Initial and date</w:t>
            </w:r>
          </w:p>
        </w:tc>
      </w:tr>
      <w:tr w:rsidR="00DC4083" w:rsidRPr="00DC4083" w:rsidTr="00DC4083">
        <w:trPr>
          <w:cantSplit/>
          <w:trHeight w:val="208"/>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95772B">
            <w:pPr>
              <w:pStyle w:val="Learningoutcome"/>
              <w:rPr>
                <w:rFonts w:cs="Arial"/>
                <w:lang w:val="en-GB" w:eastAsia="en-GB"/>
              </w:rPr>
            </w:pPr>
            <w:r w:rsidRPr="000450C8">
              <w:rPr>
                <w:rFonts w:cs="Arial"/>
                <w:lang w:val="en-GB" w:eastAsia="en-GB"/>
              </w:rPr>
              <w:t xml:space="preserve">1. Understand the context of learning for children and young people in residential childcare. </w:t>
            </w:r>
          </w:p>
          <w:p w:rsidR="00DC4083" w:rsidRPr="000450C8" w:rsidRDefault="00DC4083" w:rsidP="0095772B">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1.1. Summarise theories about how children and young people learn.</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2"/>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1.2. Explain the differences between learning, learning potential and education.</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1.3. Describe how life experiences and other factors can make it difficult for children and young people in residential childcare to engage with learning.</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1.4. Explain how understanding the circumstances of the child or young person can influence strategies to support their learning.</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1.5. Describe aspects of the physical environment known to be conducive to children and young people’s learning.</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95772B">
            <w:pPr>
              <w:pStyle w:val="Learningoutcome"/>
              <w:rPr>
                <w:rFonts w:cs="Arial"/>
                <w:lang w:val="en-GB" w:eastAsia="en-GB"/>
              </w:rPr>
            </w:pPr>
            <w:r w:rsidRPr="000450C8">
              <w:rPr>
                <w:rFonts w:cs="Arial"/>
                <w:lang w:val="en-GB" w:eastAsia="en-GB"/>
              </w:rPr>
              <w:t xml:space="preserve">2. Be able to engage children and young people in learning. </w:t>
            </w:r>
          </w:p>
          <w:p w:rsidR="00DC4083" w:rsidRPr="000450C8" w:rsidRDefault="00DC4083" w:rsidP="0095772B">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2.1. Engage with children and young people to identify their interests, skills, talents and aspirations.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2.2. Encourage children and young people to recognise how their interests, skills and talents can help them achieve their aspirations.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2.3. Support children and young people to recognise how they can build on their interests, skills and talents.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2.4. Support children and young people to access activities and experiences to engage their interest in learning and the world around them.</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2.5. Manage the physical environment in ways that encourage learning.</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95772B">
            <w:pPr>
              <w:pStyle w:val="Learningoutcome"/>
              <w:rPr>
                <w:rFonts w:cs="Arial"/>
                <w:lang w:val="en-GB" w:eastAsia="en-GB"/>
              </w:rPr>
            </w:pPr>
            <w:r w:rsidRPr="000450C8">
              <w:rPr>
                <w:rFonts w:cs="Arial"/>
                <w:lang w:val="en-GB" w:eastAsia="en-GB"/>
              </w:rPr>
              <w:t>3. Understand the education system.</w:t>
            </w: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3.1. Describe the legislation underpinning children and young people’s access to education.</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3.2. Explain how national policies have influenced access to education and learning opportunities for children and young people in residential childcare.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 xml:space="preserve">3.3. Describe how the roles of </w:t>
            </w:r>
            <w:r w:rsidRPr="000450C8">
              <w:rPr>
                <w:rFonts w:cs="Arial"/>
                <w:b/>
                <w:lang w:val="en-GB" w:eastAsia="en-GB"/>
              </w:rPr>
              <w:t>key professionals</w:t>
            </w:r>
            <w:r w:rsidRPr="000450C8">
              <w:rPr>
                <w:rFonts w:cs="Arial"/>
                <w:lang w:val="en-GB" w:eastAsia="en-GB"/>
              </w:rPr>
              <w:t xml:space="preserve"> in the education system support children and young people to achieve their learning potential.</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3.4. Describe alternatives to formal education and when these might be beneficial to a child or young person.</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95772B">
            <w:pPr>
              <w:pStyle w:val="Learningoutcome"/>
              <w:rPr>
                <w:rFonts w:cs="Arial"/>
                <w:lang w:val="en-GB" w:eastAsia="en-GB"/>
              </w:rPr>
            </w:pPr>
            <w:r w:rsidRPr="000450C8">
              <w:rPr>
                <w:rFonts w:cs="Arial"/>
                <w:lang w:val="en-GB" w:eastAsia="en-GB"/>
              </w:rPr>
              <w:t>4. Be able to support children and young people to sustain engagement in learning and education.</w:t>
            </w: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4.1. Explain the importance of supporting children and young people to recognise the benefits of sustained learning and education.</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4.2. Work with children and young people to set goals and targets for their learning.</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4.3. Work with children and young people to monitor progress towards their learning goals and targets.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4.4. Support children and young people to develop attitudes and behaviours to enhance learning opportunities and overcome barriers to learning.</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 xml:space="preserve">4.5. Support children and young people to sustain their </w:t>
            </w:r>
            <w:r w:rsidRPr="000450C8">
              <w:rPr>
                <w:rFonts w:cs="Arial"/>
                <w:b/>
                <w:lang w:val="en-GB" w:eastAsia="en-GB"/>
              </w:rPr>
              <w:t>engagement in learning and education</w:t>
            </w:r>
            <w:r w:rsidRPr="000450C8">
              <w:rPr>
                <w:rFonts w:cs="Arial"/>
                <w:lang w:val="en-GB" w:eastAsia="en-GB"/>
              </w:rPr>
              <w:t>.</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95772B">
            <w:pPr>
              <w:pStyle w:val="Learningoutcome"/>
              <w:rPr>
                <w:rFonts w:cs="Arial"/>
                <w:lang w:val="en-GB" w:eastAsia="en-GB"/>
              </w:rPr>
            </w:pPr>
            <w:r w:rsidRPr="000450C8">
              <w:rPr>
                <w:rFonts w:cs="Arial"/>
                <w:lang w:val="en-GB" w:eastAsia="en-GB"/>
              </w:rPr>
              <w:t>5. Be able to work with children and young people to maximise learning.</w:t>
            </w: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5.1. Support learning activities with children and young people.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0450C8" w:rsidRDefault="00DC4083" w:rsidP="0095772B">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5.2. Provide children and young people with positive feedback to celebrate achievement.</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0450C8" w:rsidRDefault="00DC4083" w:rsidP="0095772B">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5.3. Encourage children and young people to recognise how their learning can be applied in other areas of life.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95772B">
            <w:pPr>
              <w:pStyle w:val="Learningoutcome"/>
              <w:rPr>
                <w:rFonts w:cs="Arial"/>
                <w:lang w:val="en-GB" w:eastAsia="en-GB"/>
              </w:rPr>
            </w:pPr>
            <w:r w:rsidRPr="000450C8">
              <w:rPr>
                <w:rFonts w:cs="Arial"/>
                <w:lang w:val="en-GB" w:eastAsia="en-GB"/>
              </w:rPr>
              <w:t>6. Understand how to work with others to support children and young people to maximise outcomes from learning.</w:t>
            </w: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6.1. Explain the importance of engaging family members in children and young people’s learning wherever possible.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6.2. Explain the importance of pro-active and consistent contact between those involved in a child or young person’s learning and education.</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6.3. Describe roles and responsibilities for addressing difficulties that arise with an education placement.</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6.4. Describe strategies for working with the local community to create opportunities and experiences for learning.</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bl>
    <w:p w:rsidR="00DC4083" w:rsidRPr="00DC4083" w:rsidRDefault="00DC4083" w:rsidP="00DC4083">
      <w:pPr>
        <w:rPr>
          <w:sz w:val="22"/>
          <w:szCs w:val="20"/>
        </w:rPr>
      </w:pPr>
    </w:p>
    <w:p w:rsidR="00DC4083" w:rsidRPr="00DC4083" w:rsidRDefault="00DC4083" w:rsidP="00DC4083">
      <w:pPr>
        <w:rPr>
          <w:sz w:val="2"/>
          <w:szCs w:val="2"/>
        </w:rPr>
      </w:pPr>
    </w:p>
    <w:tbl>
      <w:tblPr>
        <w:tblW w:w="861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610"/>
      </w:tblGrid>
      <w:tr w:rsidR="00DC4083" w:rsidRPr="00DC4083" w:rsidTr="00DC4083">
        <w:trPr>
          <w:cantSplit/>
          <w:jc w:val="center"/>
        </w:trPr>
        <w:tc>
          <w:tcPr>
            <w:tcW w:w="8610"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Learner declaration of authenticity:</w:t>
            </w:r>
          </w:p>
          <w:p w:rsidR="00DC4083" w:rsidRPr="00DC4083" w:rsidRDefault="00DC4083" w:rsidP="00DC4083">
            <w:pPr>
              <w:rPr>
                <w:rFonts w:ascii="Arial" w:hAnsi="Arial" w:cs="Arial"/>
                <w:sz w:val="22"/>
                <w:szCs w:val="22"/>
              </w:rPr>
            </w:pPr>
            <w:r w:rsidRPr="00DC4083">
              <w:rPr>
                <w:rFonts w:ascii="Arial" w:hAnsi="Arial" w:cs="Arial"/>
                <w:sz w:val="22"/>
                <w:szCs w:val="22"/>
              </w:rPr>
              <w:t>I declare that the work presented for this unit is entirely my own work.</w:t>
            </w:r>
          </w:p>
          <w:p w:rsidR="00DC4083" w:rsidRPr="00DC4083" w:rsidRDefault="00DC4083" w:rsidP="00DC4083">
            <w:pPr>
              <w:rPr>
                <w:rFonts w:ascii="Arial" w:hAnsi="Arial" w:cs="Arial"/>
                <w:sz w:val="22"/>
                <w:szCs w:val="22"/>
              </w:rPr>
            </w:pPr>
          </w:p>
          <w:p w:rsidR="00DC4083" w:rsidRPr="00DC4083" w:rsidRDefault="00DC4083" w:rsidP="00DC4083">
            <w:pPr>
              <w:tabs>
                <w:tab w:val="left" w:pos="6035"/>
              </w:tabs>
              <w:rPr>
                <w:rFonts w:ascii="Arial" w:hAnsi="Arial" w:cs="Arial"/>
                <w:sz w:val="22"/>
                <w:szCs w:val="22"/>
              </w:rPr>
            </w:pPr>
            <w:r w:rsidRPr="00DC4083">
              <w:rPr>
                <w:rFonts w:ascii="Arial" w:hAnsi="Arial" w:cs="Arial"/>
                <w:sz w:val="22"/>
                <w:szCs w:val="22"/>
              </w:rPr>
              <w:t>Learner signature:</w:t>
            </w:r>
            <w:r w:rsidR="00457EE1">
              <w:rPr>
                <w:rFonts w:ascii="Arial" w:hAnsi="Arial" w:cs="Arial"/>
                <w:sz w:val="22"/>
                <w:szCs w:val="22"/>
              </w:rPr>
              <w:t xml:space="preserve">                                                                           </w:t>
            </w:r>
            <w:r w:rsidRPr="00DC4083">
              <w:rPr>
                <w:rFonts w:ascii="Arial" w:hAnsi="Arial" w:cs="Arial"/>
                <w:sz w:val="22"/>
                <w:szCs w:val="22"/>
              </w:rPr>
              <w:t xml:space="preserve"> Date:</w:t>
            </w:r>
          </w:p>
        </w:tc>
      </w:tr>
    </w:tbl>
    <w:p w:rsidR="00DC4083" w:rsidRPr="00DC4083" w:rsidRDefault="00DC4083" w:rsidP="00DC4083">
      <w:pPr>
        <w:rPr>
          <w:rFonts w:ascii="Arial Narrow" w:hAnsi="Arial Narrow" w:cs="Arial"/>
          <w:b/>
          <w:sz w:val="22"/>
          <w:szCs w:val="22"/>
        </w:rPr>
      </w:pPr>
    </w:p>
    <w:tbl>
      <w:tblPr>
        <w:tblW w:w="859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591"/>
      </w:tblGrid>
      <w:tr w:rsidR="00DC4083" w:rsidRPr="00DC4083" w:rsidTr="00DC4083">
        <w:trPr>
          <w:cantSplit/>
          <w:jc w:val="center"/>
        </w:trPr>
        <w:tc>
          <w:tcPr>
            <w:tcW w:w="8591"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 xml:space="preserve">Assessor sign off of completed unit: </w:t>
            </w:r>
            <w:r w:rsidRPr="00DC4083">
              <w:rPr>
                <w:rFonts w:ascii="Arial" w:hAnsi="Arial" w:cs="Arial"/>
                <w:sz w:val="22"/>
                <w:szCs w:val="22"/>
              </w:rPr>
              <w:t>RCC 3.11</w:t>
            </w:r>
          </w:p>
          <w:p w:rsidR="00DC4083" w:rsidRPr="00DC4083" w:rsidRDefault="00DC4083" w:rsidP="00DC4083">
            <w:pPr>
              <w:rPr>
                <w:rFonts w:ascii="Arial" w:hAnsi="Arial" w:cs="Arial"/>
                <w:sz w:val="22"/>
                <w:szCs w:val="22"/>
              </w:rPr>
            </w:pPr>
            <w:r w:rsidRPr="00DC4083">
              <w:rPr>
                <w:rFonts w:ascii="Arial" w:hAnsi="Arial" w:cs="Arial"/>
                <w:sz w:val="22"/>
                <w:szCs w:val="22"/>
              </w:rPr>
              <w:t>I confirm that the learner has met the requirements for all assessment criteria demonstrating knowledge and skills for this unit.</w:t>
            </w:r>
          </w:p>
          <w:p w:rsidR="00DC4083" w:rsidRPr="00DC4083" w:rsidRDefault="00DC4083" w:rsidP="00DC4083">
            <w:pPr>
              <w:rPr>
                <w:rFonts w:ascii="Arial" w:hAnsi="Arial" w:cs="Arial"/>
                <w:sz w:val="22"/>
                <w:szCs w:val="22"/>
              </w:rPr>
            </w:pPr>
          </w:p>
          <w:p w:rsidR="00DC4083" w:rsidRPr="00DC4083" w:rsidRDefault="00DC4083" w:rsidP="00DC4083">
            <w:pPr>
              <w:rPr>
                <w:rFonts w:ascii="Arial" w:hAnsi="Arial" w:cs="Arial"/>
                <w:sz w:val="22"/>
                <w:szCs w:val="22"/>
              </w:rPr>
            </w:pPr>
            <w:r w:rsidRPr="00DC4083">
              <w:rPr>
                <w:rFonts w:ascii="Arial" w:hAnsi="Arial" w:cs="Arial"/>
                <w:sz w:val="22"/>
                <w:szCs w:val="22"/>
              </w:rPr>
              <w:t>Assessor name:</w:t>
            </w:r>
          </w:p>
          <w:p w:rsidR="00DC4083" w:rsidRPr="00DC4083" w:rsidRDefault="00DC4083" w:rsidP="00DC4083">
            <w:pPr>
              <w:rPr>
                <w:rFonts w:ascii="Arial" w:hAnsi="Arial" w:cs="Arial"/>
                <w:sz w:val="22"/>
                <w:szCs w:val="22"/>
              </w:rPr>
            </w:pPr>
          </w:p>
          <w:p w:rsidR="00DC4083" w:rsidRPr="00DC4083" w:rsidRDefault="00DC4083" w:rsidP="00DC4083">
            <w:pPr>
              <w:rPr>
                <w:rFonts w:ascii="Arial" w:hAnsi="Arial" w:cs="Arial"/>
                <w:sz w:val="22"/>
                <w:szCs w:val="22"/>
              </w:rPr>
            </w:pPr>
            <w:r w:rsidRPr="00DC4083">
              <w:rPr>
                <w:rFonts w:ascii="Arial" w:hAnsi="Arial" w:cs="Arial"/>
                <w:sz w:val="22"/>
                <w:szCs w:val="22"/>
              </w:rPr>
              <w:t>Signature:</w:t>
            </w:r>
            <w:r w:rsidR="00457EE1">
              <w:rPr>
                <w:rFonts w:ascii="Arial" w:hAnsi="Arial" w:cs="Arial"/>
                <w:sz w:val="22"/>
                <w:szCs w:val="22"/>
              </w:rPr>
              <w:t xml:space="preserve">                                                                                       </w:t>
            </w:r>
            <w:r w:rsidRPr="00DC4083">
              <w:rPr>
                <w:rFonts w:ascii="Arial" w:hAnsi="Arial" w:cs="Arial"/>
                <w:sz w:val="22"/>
                <w:szCs w:val="22"/>
              </w:rPr>
              <w:t>Date:</w:t>
            </w:r>
          </w:p>
        </w:tc>
      </w:tr>
    </w:tbl>
    <w:p w:rsidR="00DC4083" w:rsidRPr="00DC4083" w:rsidRDefault="00DC4083" w:rsidP="00DC4083">
      <w:pPr>
        <w:rPr>
          <w:rFonts w:ascii="Arial" w:hAnsi="Arial" w:cs="Arial"/>
          <w:sz w:val="22"/>
          <w:szCs w:val="22"/>
        </w:rPr>
      </w:pPr>
    </w:p>
    <w:p w:rsidR="00DC4083" w:rsidRPr="00DC4083" w:rsidRDefault="00DC4083" w:rsidP="00DC4083">
      <w:pPr>
        <w:ind w:left="-567" w:right="-574" w:firstLine="567"/>
        <w:rPr>
          <w:rFonts w:ascii="Arial" w:hAnsi="Arial" w:cs="Arial"/>
          <w:sz w:val="20"/>
          <w:szCs w:val="22"/>
        </w:rPr>
      </w:pPr>
      <w:r w:rsidRPr="00DC4083">
        <w:rPr>
          <w:rFonts w:ascii="Arial" w:hAnsi="Arial" w:cs="Arial"/>
          <w:sz w:val="20"/>
          <w:szCs w:val="22"/>
        </w:rPr>
        <w:t>For e-portfolio a signature is not required, providing the learner has a personalised and secure login.</w:t>
      </w:r>
    </w:p>
    <w:p w:rsidR="00DC4083" w:rsidRPr="00DC4083" w:rsidRDefault="00DC4083" w:rsidP="00DC4083">
      <w:pPr>
        <w:rPr>
          <w:rFonts w:ascii="Arial" w:hAnsi="Arial" w:cs="Arial"/>
          <w:sz w:val="2"/>
          <w:szCs w:val="2"/>
        </w:rPr>
      </w:pPr>
      <w:r w:rsidRPr="00DC4083">
        <w:rPr>
          <w:rFonts w:ascii="Arial" w:hAnsi="Arial" w:cs="Arial"/>
          <w:sz w:val="22"/>
          <w:szCs w:val="22"/>
        </w:rPr>
        <w:br w:type="page"/>
      </w:r>
    </w:p>
    <w:tbl>
      <w:tblPr>
        <w:tblW w:w="859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816"/>
        <w:gridCol w:w="4780"/>
      </w:tblGrid>
      <w:tr w:rsidR="00DC4083" w:rsidRPr="00DC4083" w:rsidTr="00DC4083">
        <w:trPr>
          <w:trHeight w:hRule="exact" w:val="397"/>
          <w:jc w:val="center"/>
        </w:trPr>
        <w:tc>
          <w:tcPr>
            <w:tcW w:w="8596" w:type="dxa"/>
            <w:gridSpan w:val="2"/>
            <w:shd w:val="clear" w:color="auto" w:fill="E6E6E6"/>
            <w:noWrap/>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Additional information about the unit:</w:t>
            </w:r>
          </w:p>
        </w:tc>
      </w:tr>
      <w:tr w:rsidR="00DC4083" w:rsidRPr="00DC4083" w:rsidTr="00DC4083">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DC4083" w:rsidRPr="00DC4083" w:rsidRDefault="00DC4083" w:rsidP="00EA680D">
            <w:pPr>
              <w:rPr>
                <w:rFonts w:ascii="Arial" w:hAnsi="Arial" w:cs="Arial"/>
                <w:sz w:val="22"/>
                <w:szCs w:val="22"/>
              </w:rPr>
            </w:pPr>
            <w:r w:rsidRPr="00DC4083">
              <w:rPr>
                <w:rFonts w:ascii="Arial" w:hAnsi="Arial" w:cs="Arial"/>
                <w:sz w:val="22"/>
                <w:szCs w:val="22"/>
              </w:rPr>
              <w:t>Relationship to occupational standards</w:t>
            </w:r>
          </w:p>
        </w:tc>
        <w:tc>
          <w:tcPr>
            <w:tcW w:w="4780" w:type="dxa"/>
            <w:tcBorders>
              <w:bottom w:val="single" w:sz="4" w:space="0" w:color="999999"/>
            </w:tcBorders>
            <w:shd w:val="clear" w:color="auto" w:fill="auto"/>
            <w:tcMar>
              <w:top w:w="142" w:type="dxa"/>
              <w:left w:w="142" w:type="dxa"/>
              <w:bottom w:w="142" w:type="dxa"/>
              <w:right w:w="142" w:type="dxa"/>
            </w:tcMar>
          </w:tcPr>
          <w:p w:rsidR="00DC4083" w:rsidRPr="00DC4083" w:rsidRDefault="00DC4083" w:rsidP="00DC4083">
            <w:pPr>
              <w:spacing w:after="60"/>
              <w:rPr>
                <w:rFonts w:ascii="Arial" w:hAnsi="Arial"/>
                <w:sz w:val="22"/>
                <w:szCs w:val="22"/>
              </w:rPr>
            </w:pPr>
            <w:r w:rsidRPr="00DC4083">
              <w:rPr>
                <w:rFonts w:ascii="Arial" w:hAnsi="Arial"/>
                <w:sz w:val="22"/>
                <w:szCs w:val="22"/>
              </w:rPr>
              <w:t>SCDHSC0039</w:t>
            </w:r>
          </w:p>
        </w:tc>
      </w:tr>
      <w:tr w:rsidR="00DC4083" w:rsidRPr="00DC4083" w:rsidTr="00DC4083">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DC4083" w:rsidRPr="00DC4083" w:rsidRDefault="00DC4083" w:rsidP="00EA680D">
            <w:pPr>
              <w:rPr>
                <w:rFonts w:ascii="Arial" w:hAnsi="Arial" w:cs="Arial"/>
                <w:sz w:val="22"/>
                <w:szCs w:val="22"/>
              </w:rPr>
            </w:pPr>
            <w:r w:rsidRPr="00DC4083">
              <w:rPr>
                <w:rFonts w:ascii="Arial" w:hAnsi="Arial" w:cs="Arial"/>
                <w:color w:val="000000"/>
                <w:sz w:val="22"/>
                <w:szCs w:val="22"/>
                <w:lang w:val="en-US" w:eastAsia="en-US"/>
              </w:rPr>
              <w:t>Additional unit assessment requirements</w:t>
            </w:r>
          </w:p>
        </w:tc>
        <w:tc>
          <w:tcPr>
            <w:tcW w:w="4780" w:type="dxa"/>
            <w:tcBorders>
              <w:bottom w:val="single" w:sz="4" w:space="0" w:color="999999"/>
            </w:tcBorders>
            <w:shd w:val="clear" w:color="auto" w:fill="auto"/>
            <w:tcMar>
              <w:top w:w="142" w:type="dxa"/>
              <w:left w:w="142" w:type="dxa"/>
              <w:bottom w:w="142" w:type="dxa"/>
              <w:right w:w="142" w:type="dxa"/>
            </w:tcMar>
          </w:tcPr>
          <w:p w:rsidR="00DC4083" w:rsidRPr="00DC4083" w:rsidRDefault="00DC4083" w:rsidP="00DC4083">
            <w:pPr>
              <w:rPr>
                <w:rFonts w:ascii="Arial" w:hAnsi="Arial"/>
                <w:sz w:val="22"/>
                <w:szCs w:val="22"/>
              </w:rPr>
            </w:pPr>
            <w:r w:rsidRPr="00DC4083">
              <w:rPr>
                <w:rFonts w:ascii="Arial" w:hAnsi="Arial"/>
                <w:sz w:val="22"/>
                <w:szCs w:val="22"/>
              </w:rPr>
              <w:t>Units need to be assessed in line with the Skills for Care &amp; Development Assessment Principles.</w:t>
            </w:r>
          </w:p>
        </w:tc>
      </w:tr>
      <w:tr w:rsidR="00DC4083" w:rsidRPr="00DC4083" w:rsidTr="00DC4083">
        <w:trPr>
          <w:trHeight w:hRule="exact" w:val="397"/>
          <w:jc w:val="center"/>
        </w:trPr>
        <w:tc>
          <w:tcPr>
            <w:tcW w:w="8596" w:type="dxa"/>
            <w:gridSpan w:val="2"/>
            <w:shd w:val="clear" w:color="auto" w:fill="E6E6E6"/>
            <w:noWrap/>
            <w:tcMar>
              <w:top w:w="142" w:type="dxa"/>
              <w:left w:w="142" w:type="dxa"/>
              <w:bottom w:w="142" w:type="dxa"/>
              <w:right w:w="142" w:type="dxa"/>
            </w:tcMar>
          </w:tcPr>
          <w:p w:rsidR="00DC4083" w:rsidRPr="00DC4083" w:rsidRDefault="00DC4083" w:rsidP="00DC4083">
            <w:pPr>
              <w:rPr>
                <w:rFonts w:ascii="Arial" w:hAnsi="Arial" w:cs="Arial"/>
                <w:b/>
                <w:bCs/>
                <w:sz w:val="22"/>
                <w:szCs w:val="22"/>
              </w:rPr>
            </w:pPr>
            <w:r w:rsidRPr="00DC4083">
              <w:rPr>
                <w:rFonts w:ascii="Arial" w:hAnsi="Arial"/>
                <w:b/>
                <w:bCs/>
                <w:sz w:val="22"/>
                <w:szCs w:val="22"/>
              </w:rPr>
              <w:t>Guidance for developing assessment arrangements for the unit:</w:t>
            </w:r>
          </w:p>
        </w:tc>
      </w:tr>
      <w:tr w:rsidR="00DC4083" w:rsidRPr="00DC4083" w:rsidTr="00DC4083">
        <w:trPr>
          <w:trHeight w:val="555"/>
          <w:jc w:val="center"/>
        </w:trPr>
        <w:tc>
          <w:tcPr>
            <w:tcW w:w="3816" w:type="dxa"/>
            <w:shd w:val="clear" w:color="auto" w:fill="auto"/>
            <w:noWrap/>
            <w:tcMar>
              <w:top w:w="142" w:type="dxa"/>
              <w:left w:w="142" w:type="dxa"/>
              <w:bottom w:w="142" w:type="dxa"/>
              <w:right w:w="142" w:type="dxa"/>
            </w:tcMar>
          </w:tcPr>
          <w:p w:rsidR="00DC4083" w:rsidRPr="00DC4083" w:rsidRDefault="00DC4083" w:rsidP="00EA680D">
            <w:pPr>
              <w:rPr>
                <w:rFonts w:ascii="Arial" w:hAnsi="Arial" w:cs="Arial"/>
                <w:sz w:val="22"/>
                <w:szCs w:val="22"/>
              </w:rPr>
            </w:pPr>
            <w:r w:rsidRPr="00DC4083">
              <w:rPr>
                <w:rFonts w:ascii="Arial" w:hAnsi="Arial" w:cs="Arial"/>
                <w:sz w:val="22"/>
                <w:szCs w:val="22"/>
              </w:rPr>
              <w:t>Guidance for developing unit assessment arrangements – provided with the unit</w:t>
            </w:r>
          </w:p>
        </w:tc>
        <w:tc>
          <w:tcPr>
            <w:tcW w:w="4780" w:type="dxa"/>
            <w:shd w:val="clear" w:color="auto" w:fill="auto"/>
            <w:tcMar>
              <w:top w:w="142" w:type="dxa"/>
              <w:left w:w="142" w:type="dxa"/>
              <w:bottom w:w="142" w:type="dxa"/>
              <w:right w:w="142" w:type="dxa"/>
            </w:tcMar>
          </w:tcPr>
          <w:p w:rsidR="00DC4083" w:rsidRPr="00DC4083" w:rsidRDefault="00DC4083" w:rsidP="00DC4083">
            <w:pPr>
              <w:spacing w:after="60"/>
              <w:rPr>
                <w:rFonts w:ascii="Arial" w:hAnsi="Arial"/>
                <w:b/>
                <w:sz w:val="22"/>
              </w:rPr>
            </w:pPr>
            <w:r w:rsidRPr="00DC4083">
              <w:rPr>
                <w:rFonts w:ascii="Arial" w:hAnsi="Arial"/>
                <w:sz w:val="22"/>
                <w:szCs w:val="22"/>
              </w:rPr>
              <w:t>Learning outcomes 2, 4 and 5 must be assessed in a real work environment.</w:t>
            </w:r>
          </w:p>
        </w:tc>
      </w:tr>
      <w:tr w:rsidR="00DC4083" w:rsidRPr="00DC4083" w:rsidTr="00DC4083">
        <w:trPr>
          <w:trHeight w:val="555"/>
          <w:jc w:val="center"/>
        </w:trPr>
        <w:tc>
          <w:tcPr>
            <w:tcW w:w="3816" w:type="dxa"/>
            <w:shd w:val="clear" w:color="auto" w:fill="auto"/>
            <w:noWrap/>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Unit assessment guidance – provided by the sector</w:t>
            </w:r>
          </w:p>
        </w:tc>
        <w:tc>
          <w:tcPr>
            <w:tcW w:w="4780" w:type="dxa"/>
            <w:shd w:val="clear" w:color="auto" w:fill="auto"/>
            <w:tcMar>
              <w:top w:w="142" w:type="dxa"/>
              <w:left w:w="142" w:type="dxa"/>
              <w:bottom w:w="142" w:type="dxa"/>
              <w:right w:w="142" w:type="dxa"/>
            </w:tcMar>
          </w:tcPr>
          <w:p w:rsidR="00DC4083" w:rsidRPr="00DC4083" w:rsidRDefault="00DC4083" w:rsidP="00DC4083">
            <w:pPr>
              <w:spacing w:after="60"/>
              <w:rPr>
                <w:rFonts w:ascii="Arial" w:hAnsi="Arial"/>
                <w:sz w:val="22"/>
              </w:rPr>
            </w:pPr>
            <w:r w:rsidRPr="00DC4083">
              <w:rPr>
                <w:rFonts w:ascii="Arial" w:hAnsi="Arial"/>
                <w:b/>
                <w:sz w:val="22"/>
              </w:rPr>
              <w:t>Key professionals,</w:t>
            </w:r>
            <w:r w:rsidRPr="00DC4083">
              <w:rPr>
                <w:rFonts w:ascii="Arial" w:hAnsi="Arial"/>
                <w:sz w:val="22"/>
              </w:rPr>
              <w:t xml:space="preserve"> e.g.:</w:t>
            </w:r>
          </w:p>
          <w:p w:rsidR="00DC4083" w:rsidRPr="005A648B" w:rsidRDefault="00DC4083" w:rsidP="0095772B">
            <w:pPr>
              <w:pStyle w:val="ACBullet"/>
              <w:rPr>
                <w:rFonts w:cs="Arial"/>
                <w:lang w:val="en-GB" w:eastAsia="en-GB"/>
              </w:rPr>
            </w:pPr>
            <w:r w:rsidRPr="005A648B">
              <w:rPr>
                <w:rFonts w:cs="Arial"/>
                <w:lang w:val="en-GB" w:eastAsia="en-GB"/>
              </w:rPr>
              <w:t>teachers and tutors</w:t>
            </w:r>
          </w:p>
          <w:p w:rsidR="003961E9" w:rsidRPr="005A648B" w:rsidRDefault="003961E9" w:rsidP="003961E9">
            <w:pPr>
              <w:pStyle w:val="ACBullet"/>
              <w:rPr>
                <w:rStyle w:val="st1"/>
                <w:rFonts w:cs="Arial"/>
                <w:lang w:val="en-GB" w:eastAsia="en-GB"/>
              </w:rPr>
            </w:pPr>
            <w:r w:rsidRPr="00EC4E18">
              <w:rPr>
                <w:rStyle w:val="st1"/>
                <w:rFonts w:cs="Arial"/>
              </w:rPr>
              <w:t xml:space="preserve">Special Educational Needs </w:t>
            </w:r>
          </w:p>
          <w:p w:rsidR="00DC4083" w:rsidRPr="00F520A3" w:rsidRDefault="003961E9" w:rsidP="003961E9">
            <w:pPr>
              <w:pStyle w:val="ACBullet"/>
              <w:numPr>
                <w:ilvl w:val="0"/>
                <w:numId w:val="0"/>
              </w:numPr>
              <w:ind w:left="641"/>
              <w:rPr>
                <w:rFonts w:cs="Arial"/>
                <w:lang w:val="en-GB" w:eastAsia="en-GB"/>
              </w:rPr>
            </w:pPr>
            <w:r w:rsidRPr="00EC4E18">
              <w:rPr>
                <w:rStyle w:val="st1"/>
                <w:rFonts w:cs="Arial"/>
              </w:rPr>
              <w:t>Co-ordinator</w:t>
            </w:r>
            <w:r w:rsidRPr="005A648B">
              <w:rPr>
                <w:rStyle w:val="st1"/>
                <w:rFonts w:cs="Arial"/>
                <w:lang w:val="en-GB"/>
              </w:rPr>
              <w:t>s (</w:t>
            </w:r>
            <w:r w:rsidR="00DC4083" w:rsidRPr="00F520A3">
              <w:rPr>
                <w:rFonts w:cs="Arial"/>
                <w:lang w:val="en-GB" w:eastAsia="en-GB"/>
              </w:rPr>
              <w:t>SENCOs</w:t>
            </w:r>
            <w:r w:rsidRPr="00F520A3">
              <w:rPr>
                <w:rFonts w:cs="Arial"/>
                <w:lang w:val="en-GB" w:eastAsia="en-GB"/>
              </w:rPr>
              <w:t>)</w:t>
            </w:r>
          </w:p>
          <w:p w:rsidR="00DC4083" w:rsidRPr="007E661E" w:rsidRDefault="00DC4083" w:rsidP="0095772B">
            <w:pPr>
              <w:pStyle w:val="ACBullet"/>
              <w:rPr>
                <w:rFonts w:cs="Arial"/>
                <w:lang w:val="en-GB" w:eastAsia="en-GB"/>
              </w:rPr>
            </w:pPr>
            <w:r w:rsidRPr="007E661E">
              <w:rPr>
                <w:rFonts w:cs="Arial"/>
                <w:lang w:val="en-GB" w:eastAsia="en-GB"/>
              </w:rPr>
              <w:t>educational psychologists.</w:t>
            </w:r>
          </w:p>
          <w:p w:rsidR="00DC4083" w:rsidRPr="00DC4083" w:rsidRDefault="00DC4083" w:rsidP="00DC4083">
            <w:pPr>
              <w:spacing w:after="60"/>
              <w:rPr>
                <w:rFonts w:ascii="Arial" w:hAnsi="Arial"/>
                <w:sz w:val="22"/>
              </w:rPr>
            </w:pPr>
          </w:p>
          <w:p w:rsidR="00DC4083" w:rsidRPr="00DC4083" w:rsidRDefault="00DC4083" w:rsidP="00DC4083">
            <w:pPr>
              <w:spacing w:after="60"/>
              <w:rPr>
                <w:rFonts w:ascii="Arial" w:hAnsi="Arial"/>
                <w:sz w:val="22"/>
              </w:rPr>
            </w:pPr>
            <w:r w:rsidRPr="00DC4083">
              <w:rPr>
                <w:rFonts w:ascii="Arial" w:hAnsi="Arial"/>
                <w:b/>
                <w:sz w:val="22"/>
              </w:rPr>
              <w:t>Engagement in learning and education</w:t>
            </w:r>
            <w:r w:rsidRPr="00DC4083">
              <w:rPr>
                <w:rFonts w:ascii="Arial" w:hAnsi="Arial"/>
                <w:sz w:val="22"/>
              </w:rPr>
              <w:t xml:space="preserve"> may include attendance at school or college but is not confined to this.</w:t>
            </w:r>
          </w:p>
        </w:tc>
      </w:tr>
    </w:tbl>
    <w:p w:rsidR="00DC4083" w:rsidRPr="00DC4083" w:rsidRDefault="00DC4083" w:rsidP="00DC4083">
      <w:pPr>
        <w:rPr>
          <w:rFonts w:ascii="Arial" w:hAnsi="Arial" w:cs="Arial"/>
          <w:b/>
          <w:bCs/>
          <w:highlight w:val="yellow"/>
        </w:rPr>
      </w:pPr>
    </w:p>
    <w:p w:rsidR="00DC4083" w:rsidRDefault="00DC4083" w:rsidP="00DC4083">
      <w:pPr>
        <w:pStyle w:val="Heading1"/>
        <w:sectPr w:rsidR="00DC4083" w:rsidSect="00D71DB4">
          <w:headerReference w:type="even" r:id="rId68"/>
          <w:headerReference w:type="default" r:id="rId69"/>
          <w:headerReference w:type="first" r:id="rId70"/>
          <w:type w:val="oddPage"/>
          <w:pgSz w:w="11907" w:h="16840" w:code="9"/>
          <w:pgMar w:top="1701" w:right="1797" w:bottom="1418" w:left="1797" w:header="709" w:footer="709" w:gutter="0"/>
          <w:cols w:space="708"/>
          <w:titlePg/>
          <w:docGrid w:linePitch="360"/>
        </w:sectPr>
      </w:pPr>
    </w:p>
    <w:p w:rsidR="00DC4083" w:rsidRPr="00DC4083" w:rsidRDefault="00DC4083" w:rsidP="0095772B">
      <w:pPr>
        <w:pStyle w:val="Heading4"/>
      </w:pPr>
      <w:bookmarkStart w:id="112" w:name="_Ref399254667"/>
      <w:bookmarkStart w:id="113" w:name="_Toc499881831"/>
      <w:r w:rsidRPr="00DC4083">
        <w:t>RCC 3.12: Support children and young people in residential childcare to manage their health</w:t>
      </w:r>
      <w:bookmarkEnd w:id="112"/>
      <w:bookmarkEnd w:id="113"/>
    </w:p>
    <w:p w:rsidR="00DC4083" w:rsidRPr="00DC4083" w:rsidRDefault="00DC4083" w:rsidP="00DC4083"/>
    <w:tbl>
      <w:tblPr>
        <w:tblW w:w="8505" w:type="dxa"/>
        <w:jc w:val="center"/>
        <w:tblLook w:val="01E0" w:firstRow="1" w:lastRow="1" w:firstColumn="1" w:lastColumn="1" w:noHBand="0" w:noVBand="0"/>
      </w:tblPr>
      <w:tblGrid>
        <w:gridCol w:w="1865"/>
        <w:gridCol w:w="1775"/>
        <w:gridCol w:w="2105"/>
        <w:gridCol w:w="2760"/>
      </w:tblGrid>
      <w:tr w:rsidR="00DC4083" w:rsidRPr="00DC4083" w:rsidTr="00FD45D0">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Unit reference</w:t>
            </w:r>
          </w:p>
        </w:tc>
        <w:tc>
          <w:tcPr>
            <w:tcW w:w="1775" w:type="dxa"/>
            <w:shd w:val="clear" w:color="auto" w:fill="auto"/>
            <w:tcMar>
              <w:top w:w="142" w:type="dxa"/>
              <w:left w:w="142" w:type="dxa"/>
              <w:bottom w:w="142" w:type="dxa"/>
              <w:right w:w="142" w:type="dxa"/>
            </w:tcMar>
          </w:tcPr>
          <w:p w:rsidR="00DC4083" w:rsidRPr="00DC4083" w:rsidRDefault="00116DCA" w:rsidP="00DC4083">
            <w:pPr>
              <w:rPr>
                <w:rFonts w:ascii="Arial" w:hAnsi="Arial" w:cs="Arial"/>
                <w:sz w:val="22"/>
                <w:szCs w:val="22"/>
              </w:rPr>
            </w:pPr>
            <w:r w:rsidRPr="00116DCA">
              <w:rPr>
                <w:rFonts w:ascii="Arial" w:hAnsi="Arial" w:cs="Arial"/>
                <w:sz w:val="22"/>
                <w:szCs w:val="22"/>
              </w:rPr>
              <w:t>D/506/7594</w:t>
            </w:r>
          </w:p>
        </w:tc>
        <w:tc>
          <w:tcPr>
            <w:tcW w:w="210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Unit level</w:t>
            </w:r>
          </w:p>
        </w:tc>
        <w:tc>
          <w:tcPr>
            <w:tcW w:w="2760"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3</w:t>
            </w:r>
          </w:p>
        </w:tc>
      </w:tr>
      <w:tr w:rsidR="00DC4083" w:rsidRPr="00DC4083" w:rsidTr="00FD45D0">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Credit value</w:t>
            </w:r>
          </w:p>
        </w:tc>
        <w:tc>
          <w:tcPr>
            <w:tcW w:w="177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2</w:t>
            </w:r>
          </w:p>
        </w:tc>
        <w:tc>
          <w:tcPr>
            <w:tcW w:w="2105" w:type="dxa"/>
            <w:shd w:val="clear" w:color="auto" w:fill="auto"/>
            <w:tcMar>
              <w:top w:w="142" w:type="dxa"/>
              <w:left w:w="142" w:type="dxa"/>
              <w:bottom w:w="142" w:type="dxa"/>
              <w:right w:w="142" w:type="dxa"/>
            </w:tcMar>
          </w:tcPr>
          <w:p w:rsidR="00DC4083" w:rsidRPr="00DC4083" w:rsidRDefault="00FD45D0" w:rsidP="00DC4083">
            <w:pPr>
              <w:rPr>
                <w:rFonts w:ascii="Arial" w:hAnsi="Arial" w:cs="Arial"/>
                <w:b/>
                <w:sz w:val="22"/>
                <w:szCs w:val="22"/>
              </w:rPr>
            </w:pPr>
            <w:r>
              <w:rPr>
                <w:rFonts w:ascii="Arial" w:hAnsi="Arial" w:cs="Arial"/>
                <w:b/>
                <w:sz w:val="22"/>
                <w:szCs w:val="22"/>
              </w:rPr>
              <w:t>Guided Learning</w:t>
            </w:r>
          </w:p>
        </w:tc>
        <w:tc>
          <w:tcPr>
            <w:tcW w:w="2760"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17</w:t>
            </w:r>
          </w:p>
        </w:tc>
      </w:tr>
      <w:tr w:rsidR="00DC4083" w:rsidRPr="00DC4083" w:rsidTr="00DC4083">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 xml:space="preserve">Unit aim </w:t>
            </w:r>
          </w:p>
        </w:tc>
        <w:tc>
          <w:tcPr>
            <w:tcW w:w="6640" w:type="dxa"/>
            <w:gridSpan w:val="3"/>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This unit provides the knowledge and skills required to support children and young people in residential childcare to manage their health.</w:t>
            </w:r>
          </w:p>
        </w:tc>
      </w:tr>
    </w:tbl>
    <w:p w:rsidR="00DC4083" w:rsidRPr="00DC4083" w:rsidRDefault="00DC4083" w:rsidP="00DC4083"/>
    <w:tbl>
      <w:tblPr>
        <w:tblW w:w="8505" w:type="dxa"/>
        <w:jc w:val="center"/>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1865"/>
        <w:gridCol w:w="2463"/>
        <w:gridCol w:w="2268"/>
        <w:gridCol w:w="1909"/>
      </w:tblGrid>
      <w:tr w:rsidR="00DC4083" w:rsidRPr="00DC4083" w:rsidTr="00DC4083">
        <w:trPr>
          <w:cantSplit/>
          <w:trHeight w:val="231"/>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Learner name:</w:t>
            </w:r>
          </w:p>
        </w:tc>
        <w:tc>
          <w:tcPr>
            <w:tcW w:w="2463"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DC4083" w:rsidRPr="00DC4083" w:rsidRDefault="00DC4083" w:rsidP="00EC4E18">
            <w:pPr>
              <w:jc w:val="right"/>
              <w:rPr>
                <w:rFonts w:ascii="Arial" w:hAnsi="Arial" w:cs="Arial"/>
                <w:b/>
                <w:sz w:val="22"/>
                <w:szCs w:val="22"/>
              </w:rPr>
            </w:pPr>
            <w:r w:rsidRPr="00DC4083">
              <w:rPr>
                <w:rFonts w:ascii="Arial" w:hAnsi="Arial" w:cs="Arial"/>
                <w:b/>
                <w:sz w:val="22"/>
                <w:szCs w:val="22"/>
              </w:rPr>
              <w:t>Centre no:</w:t>
            </w:r>
          </w:p>
        </w:tc>
        <w:tc>
          <w:tcPr>
            <w:tcW w:w="1909"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r>
      <w:tr w:rsidR="00DC4083" w:rsidRPr="00DC4083" w:rsidTr="00DC4083">
        <w:trPr>
          <w:cantSplit/>
          <w:trHeight w:val="161"/>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PIN:</w:t>
            </w:r>
          </w:p>
        </w:tc>
        <w:tc>
          <w:tcPr>
            <w:tcW w:w="2463"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DC4083" w:rsidRPr="00DC4083" w:rsidRDefault="00DC4083" w:rsidP="00DC4083">
            <w:pPr>
              <w:jc w:val="right"/>
              <w:rPr>
                <w:rFonts w:ascii="Arial" w:hAnsi="Arial" w:cs="Arial"/>
                <w:b/>
                <w:sz w:val="22"/>
                <w:szCs w:val="22"/>
              </w:rPr>
            </w:pPr>
            <w:r w:rsidRPr="00DC4083">
              <w:rPr>
                <w:rFonts w:ascii="Arial" w:hAnsi="Arial" w:cs="Arial"/>
                <w:b/>
                <w:sz w:val="22"/>
                <w:szCs w:val="22"/>
              </w:rPr>
              <w:t>ULN:</w:t>
            </w:r>
          </w:p>
        </w:tc>
        <w:tc>
          <w:tcPr>
            <w:tcW w:w="1909"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r>
    </w:tbl>
    <w:p w:rsidR="00DC4083" w:rsidRPr="00DC4083" w:rsidRDefault="00DC4083" w:rsidP="00DC4083">
      <w:pPr>
        <w:rPr>
          <w:rFonts w:ascii="Arial" w:hAnsi="Arial" w:cs="Arial"/>
          <w:sz w:val="22"/>
          <w:szCs w:val="22"/>
        </w:rPr>
      </w:pPr>
    </w:p>
    <w:tbl>
      <w:tblPr>
        <w:tblW w:w="861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33"/>
        <w:gridCol w:w="3056"/>
        <w:gridCol w:w="1310"/>
        <w:gridCol w:w="1418"/>
      </w:tblGrid>
      <w:tr w:rsidR="00DC4083" w:rsidRPr="00DC4083" w:rsidTr="00DC4083">
        <w:trPr>
          <w:cantSplit/>
          <w:trHeight w:val="638"/>
          <w:tblHeader/>
          <w:jc w:val="center"/>
        </w:trPr>
        <w:tc>
          <w:tcPr>
            <w:tcW w:w="2833" w:type="dxa"/>
            <w:shd w:val="clear" w:color="auto" w:fill="D9D9D9"/>
            <w:noWrap/>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Learning outcomes</w:t>
            </w:r>
          </w:p>
          <w:p w:rsidR="00DC4083" w:rsidRPr="00DC4083" w:rsidRDefault="00DC4083" w:rsidP="00DC4083">
            <w:pPr>
              <w:rPr>
                <w:rFonts w:ascii="Arial" w:hAnsi="Arial" w:cs="Arial"/>
                <w:sz w:val="22"/>
                <w:szCs w:val="22"/>
              </w:rPr>
            </w:pPr>
            <w:r w:rsidRPr="00DC4083">
              <w:rPr>
                <w:rFonts w:ascii="Arial" w:hAnsi="Arial" w:cs="Arial"/>
                <w:sz w:val="16"/>
                <w:szCs w:val="22"/>
              </w:rPr>
              <w:t>The learner will:</w:t>
            </w:r>
          </w:p>
        </w:tc>
        <w:tc>
          <w:tcPr>
            <w:tcW w:w="3056" w:type="dxa"/>
            <w:shd w:val="clear" w:color="auto" w:fill="D9D9D9"/>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Assessment criteria</w:t>
            </w:r>
          </w:p>
          <w:p w:rsidR="00DC4083" w:rsidRPr="00DC4083" w:rsidRDefault="00DC4083" w:rsidP="00DC4083">
            <w:pPr>
              <w:rPr>
                <w:rFonts w:ascii="Arial" w:hAnsi="Arial" w:cs="Arial"/>
                <w:sz w:val="22"/>
                <w:szCs w:val="22"/>
              </w:rPr>
            </w:pPr>
            <w:r w:rsidRPr="00DC4083">
              <w:rPr>
                <w:rFonts w:ascii="Arial" w:hAnsi="Arial" w:cs="Arial"/>
                <w:sz w:val="16"/>
                <w:szCs w:val="22"/>
              </w:rPr>
              <w:t>The learner can:</w:t>
            </w:r>
          </w:p>
        </w:tc>
        <w:tc>
          <w:tcPr>
            <w:tcW w:w="1310" w:type="dxa"/>
            <w:shd w:val="clear" w:color="auto" w:fill="D9D9D9"/>
            <w:tcMar>
              <w:top w:w="142" w:type="dxa"/>
              <w:left w:w="142" w:type="dxa"/>
              <w:bottom w:w="142" w:type="dxa"/>
              <w:right w:w="142" w:type="dxa"/>
            </w:tcMar>
          </w:tcPr>
          <w:p w:rsidR="00DC4083" w:rsidRPr="00DC4083" w:rsidRDefault="00DC4083" w:rsidP="00DC4083">
            <w:pPr>
              <w:jc w:val="center"/>
              <w:rPr>
                <w:rFonts w:ascii="Arial" w:hAnsi="Arial" w:cs="Arial"/>
                <w:b/>
                <w:sz w:val="22"/>
                <w:szCs w:val="22"/>
              </w:rPr>
            </w:pPr>
            <w:r w:rsidRPr="00DC4083">
              <w:rPr>
                <w:rFonts w:ascii="Arial" w:hAnsi="Arial" w:cs="Arial"/>
                <w:b/>
                <w:sz w:val="22"/>
                <w:szCs w:val="22"/>
              </w:rPr>
              <w:t>Evidence record</w:t>
            </w:r>
          </w:p>
          <w:p w:rsidR="00DC4083" w:rsidRPr="00DC4083" w:rsidRDefault="00DC4083" w:rsidP="00DC4083">
            <w:pPr>
              <w:jc w:val="center"/>
              <w:rPr>
                <w:rFonts w:ascii="Arial" w:hAnsi="Arial" w:cs="Arial"/>
                <w:sz w:val="22"/>
                <w:szCs w:val="22"/>
              </w:rPr>
            </w:pPr>
            <w:r w:rsidRPr="00DC4083">
              <w:rPr>
                <w:rFonts w:ascii="Arial" w:hAnsi="Arial" w:cs="Arial"/>
                <w:sz w:val="16"/>
                <w:szCs w:val="22"/>
              </w:rPr>
              <w:t>e.g.</w:t>
            </w:r>
            <w:r w:rsidRPr="00DC4083">
              <w:rPr>
                <w:rFonts w:ascii="Arial" w:hAnsi="Arial" w:cs="Arial"/>
                <w:b/>
                <w:sz w:val="16"/>
                <w:szCs w:val="22"/>
              </w:rPr>
              <w:t xml:space="preserve"> </w:t>
            </w:r>
            <w:r w:rsidRPr="00DC4083">
              <w:rPr>
                <w:rFonts w:ascii="Arial" w:hAnsi="Arial" w:cs="Arial"/>
                <w:sz w:val="16"/>
                <w:szCs w:val="22"/>
              </w:rPr>
              <w:t>page number &amp; method</w:t>
            </w:r>
          </w:p>
        </w:tc>
        <w:tc>
          <w:tcPr>
            <w:tcW w:w="1418" w:type="dxa"/>
            <w:shd w:val="clear" w:color="auto" w:fill="D9D9D9"/>
            <w:tcMar>
              <w:top w:w="142" w:type="dxa"/>
              <w:left w:w="142" w:type="dxa"/>
              <w:bottom w:w="142" w:type="dxa"/>
              <w:right w:w="142" w:type="dxa"/>
            </w:tcMar>
          </w:tcPr>
          <w:p w:rsidR="00DC4083" w:rsidRPr="00DC4083" w:rsidRDefault="00DC4083" w:rsidP="00DC4083">
            <w:pPr>
              <w:jc w:val="center"/>
              <w:rPr>
                <w:rFonts w:ascii="Arial" w:hAnsi="Arial" w:cs="Arial"/>
                <w:b/>
                <w:sz w:val="22"/>
                <w:szCs w:val="22"/>
              </w:rPr>
            </w:pPr>
            <w:r w:rsidRPr="00DC4083">
              <w:rPr>
                <w:rFonts w:ascii="Arial" w:hAnsi="Arial" w:cs="Arial"/>
                <w:b/>
                <w:sz w:val="22"/>
                <w:szCs w:val="22"/>
              </w:rPr>
              <w:t>Assessor judgement achieved</w:t>
            </w:r>
          </w:p>
          <w:p w:rsidR="00DC4083" w:rsidRPr="00DC4083" w:rsidRDefault="00DC4083" w:rsidP="00DC4083">
            <w:pPr>
              <w:jc w:val="center"/>
              <w:rPr>
                <w:rFonts w:ascii="Arial" w:hAnsi="Arial" w:cs="Arial"/>
                <w:sz w:val="22"/>
                <w:szCs w:val="22"/>
              </w:rPr>
            </w:pPr>
            <w:r w:rsidRPr="00DC4083">
              <w:rPr>
                <w:rFonts w:ascii="Arial" w:hAnsi="Arial" w:cs="Arial"/>
                <w:sz w:val="16"/>
                <w:szCs w:val="22"/>
              </w:rPr>
              <w:t>Initial and date</w:t>
            </w:r>
          </w:p>
        </w:tc>
      </w:tr>
      <w:tr w:rsidR="00DC4083" w:rsidRPr="00DC4083" w:rsidTr="00DC4083">
        <w:trPr>
          <w:cantSplit/>
          <w:trHeight w:val="208"/>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95772B">
            <w:pPr>
              <w:pStyle w:val="Learningoutcome"/>
              <w:rPr>
                <w:rFonts w:cs="Arial"/>
                <w:lang w:val="en-GB" w:eastAsia="en-GB"/>
              </w:rPr>
            </w:pPr>
            <w:r w:rsidRPr="000450C8">
              <w:rPr>
                <w:rFonts w:cs="Arial"/>
                <w:lang w:val="en-GB" w:eastAsia="en-GB"/>
              </w:rPr>
              <w:t>1. Understand health service provision in relation to children and young people in residential childcare.</w:t>
            </w: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1.1. Describe the range and function of health agencies and services available locally.</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2"/>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 xml:space="preserve">1.2. Explain the impact on a child or young person if they are not able to register with </w:t>
            </w:r>
            <w:r w:rsidRPr="000450C8">
              <w:rPr>
                <w:rFonts w:cs="Arial"/>
                <w:b/>
                <w:lang w:val="en-GB" w:eastAsia="en-GB"/>
              </w:rPr>
              <w:t>primary health</w:t>
            </w:r>
            <w:r w:rsidRPr="000450C8">
              <w:rPr>
                <w:rFonts w:cs="Arial"/>
                <w:lang w:val="en-GB" w:eastAsia="en-GB"/>
              </w:rPr>
              <w:t xml:space="preserve"> </w:t>
            </w:r>
            <w:r w:rsidRPr="00353192">
              <w:rPr>
                <w:rFonts w:cs="Arial"/>
                <w:b/>
                <w:lang w:val="en-GB" w:eastAsia="en-GB"/>
              </w:rPr>
              <w:t>services</w:t>
            </w:r>
            <w:r w:rsidRPr="000450C8">
              <w:rPr>
                <w:rFonts w:cs="Arial"/>
                <w:lang w:val="en-GB" w:eastAsia="en-GB"/>
              </w:rPr>
              <w:t>.</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1.3. Describe factors that may jeopardise access to health services for children and young people.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1.4. Describe ways to help children and young people overcome barriers to accessing health service provision.</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95772B">
            <w:pPr>
              <w:pStyle w:val="Learningoutcome"/>
              <w:rPr>
                <w:rFonts w:cs="Arial"/>
                <w:lang w:val="en-GB" w:eastAsia="en-GB"/>
              </w:rPr>
            </w:pPr>
            <w:r w:rsidRPr="000450C8">
              <w:rPr>
                <w:rFonts w:cs="Arial"/>
                <w:lang w:val="en-GB" w:eastAsia="en-GB"/>
              </w:rPr>
              <w:t>2. Be able to address concerns about the health of children and young people.</w:t>
            </w: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 xml:space="preserve">2.1. Assess </w:t>
            </w:r>
            <w:r w:rsidRPr="000450C8">
              <w:rPr>
                <w:rFonts w:cs="Arial"/>
                <w:b/>
                <w:lang w:val="en-GB" w:eastAsia="en-GB"/>
              </w:rPr>
              <w:t>concerns</w:t>
            </w:r>
            <w:r w:rsidRPr="000450C8">
              <w:rPr>
                <w:rFonts w:cs="Arial"/>
                <w:lang w:val="en-GB" w:eastAsia="en-GB"/>
              </w:rPr>
              <w:t xml:space="preserve"> about the health of children or young people to decide what action is necessary.</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0450C8" w:rsidRDefault="00DC4083" w:rsidP="0095772B">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2.2. Take action to address concerns following agreed procedures.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0450C8" w:rsidRDefault="00DC4083" w:rsidP="0095772B">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2.3. Record and report concerns following agreed procedures.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0450C8" w:rsidRDefault="00DC4083" w:rsidP="0095772B">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2.4. Seek support where concerns are beyond own experience, competence or job role.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95772B">
            <w:pPr>
              <w:pStyle w:val="Learningoutcome"/>
              <w:rPr>
                <w:rFonts w:cs="Arial"/>
                <w:lang w:val="en-GB" w:eastAsia="en-GB"/>
              </w:rPr>
            </w:pPr>
            <w:r w:rsidRPr="000450C8">
              <w:rPr>
                <w:rFonts w:cs="Arial"/>
                <w:lang w:val="en-GB" w:eastAsia="en-GB"/>
              </w:rPr>
              <w:t>3. Be able to support children and young people to manage their own health needs, as appropriate to their age and level of understanding.</w:t>
            </w:r>
          </w:p>
          <w:p w:rsidR="00DC4083" w:rsidRPr="000450C8" w:rsidRDefault="00DC4083" w:rsidP="0095772B">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 xml:space="preserve">3.1. Support children or young people to recognise their own </w:t>
            </w:r>
            <w:r w:rsidRPr="000450C8">
              <w:rPr>
                <w:rFonts w:cs="Arial"/>
                <w:b/>
                <w:lang w:val="en-GB" w:eastAsia="en-GB"/>
              </w:rPr>
              <w:t>health needs</w:t>
            </w:r>
            <w:r w:rsidRPr="000450C8">
              <w:rPr>
                <w:rFonts w:cs="Arial"/>
                <w:lang w:val="en-GB" w:eastAsia="en-GB"/>
              </w:rPr>
              <w:t>.</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3.2. Support children or young people to recognise the benefits of keeping appointments and implementing recommended treatments.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3.3. Support children or young people to access health services and complete recommended treatments.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3.4. Support children or young people who manage their own medication or treatment to do this safely.</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95772B">
            <w:pPr>
              <w:pStyle w:val="Learningoutcome"/>
              <w:rPr>
                <w:rFonts w:cs="Arial"/>
                <w:lang w:val="en-GB" w:eastAsia="en-GB"/>
              </w:rPr>
            </w:pPr>
            <w:r w:rsidRPr="000450C8">
              <w:rPr>
                <w:rFonts w:cs="Arial"/>
                <w:lang w:val="en-GB" w:eastAsia="en-GB"/>
              </w:rPr>
              <w:t>4. Be able to support children and young people to make healthy lifestyle choices.</w:t>
            </w: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4.1. Describe factors associated with a healthy lifestyle.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4.2. Evaluate how own actions model a healthy lifestyle.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4.3. Support children or young people to understand the choices they can make about their lifestyle.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95772B">
            <w:pPr>
              <w:pStyle w:val="Assessmentcriteria"/>
              <w:rPr>
                <w:rFonts w:cs="Arial"/>
                <w:lang w:val="en-GB" w:eastAsia="en-GB"/>
              </w:rPr>
            </w:pPr>
            <w:r w:rsidRPr="000450C8">
              <w:rPr>
                <w:rFonts w:cs="Arial"/>
                <w:lang w:val="en-GB" w:eastAsia="en-GB"/>
              </w:rPr>
              <w:t>4.4. Support children or young people to sustain healthy lifestyle choices.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bl>
    <w:p w:rsidR="00DC4083" w:rsidRPr="00DC4083" w:rsidRDefault="00DC4083" w:rsidP="00DC4083">
      <w:pPr>
        <w:rPr>
          <w:sz w:val="22"/>
          <w:szCs w:val="20"/>
        </w:rPr>
      </w:pPr>
    </w:p>
    <w:p w:rsidR="00DC4083" w:rsidRPr="00DC4083" w:rsidRDefault="00DC4083" w:rsidP="00DC4083">
      <w:pPr>
        <w:rPr>
          <w:sz w:val="2"/>
          <w:szCs w:val="2"/>
        </w:rPr>
      </w:pPr>
    </w:p>
    <w:tbl>
      <w:tblPr>
        <w:tblW w:w="861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610"/>
      </w:tblGrid>
      <w:tr w:rsidR="00DC4083" w:rsidRPr="00DC4083" w:rsidTr="00DC4083">
        <w:trPr>
          <w:cantSplit/>
          <w:jc w:val="center"/>
        </w:trPr>
        <w:tc>
          <w:tcPr>
            <w:tcW w:w="8610"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Learner declaration of authenticity:</w:t>
            </w:r>
          </w:p>
          <w:p w:rsidR="00DC4083" w:rsidRPr="00DC4083" w:rsidRDefault="00DC4083" w:rsidP="00DC4083">
            <w:pPr>
              <w:rPr>
                <w:rFonts w:ascii="Arial" w:hAnsi="Arial" w:cs="Arial"/>
                <w:sz w:val="22"/>
                <w:szCs w:val="22"/>
              </w:rPr>
            </w:pPr>
            <w:r w:rsidRPr="00DC4083">
              <w:rPr>
                <w:rFonts w:ascii="Arial" w:hAnsi="Arial" w:cs="Arial"/>
                <w:sz w:val="22"/>
                <w:szCs w:val="22"/>
              </w:rPr>
              <w:t>I declare that the work presented for this unit is entirely my own work.</w:t>
            </w:r>
          </w:p>
          <w:p w:rsidR="00DC4083" w:rsidRPr="00DC4083" w:rsidRDefault="00DC4083" w:rsidP="00DC4083">
            <w:pPr>
              <w:rPr>
                <w:rFonts w:ascii="Arial" w:hAnsi="Arial" w:cs="Arial"/>
                <w:sz w:val="22"/>
                <w:szCs w:val="22"/>
              </w:rPr>
            </w:pPr>
          </w:p>
          <w:p w:rsidR="00DC4083" w:rsidRPr="00DC4083" w:rsidRDefault="00DC4083" w:rsidP="00DC4083">
            <w:pPr>
              <w:tabs>
                <w:tab w:val="left" w:pos="6035"/>
              </w:tabs>
              <w:rPr>
                <w:rFonts w:ascii="Arial" w:hAnsi="Arial" w:cs="Arial"/>
                <w:sz w:val="22"/>
                <w:szCs w:val="22"/>
              </w:rPr>
            </w:pPr>
            <w:r w:rsidRPr="00DC4083">
              <w:rPr>
                <w:rFonts w:ascii="Arial" w:hAnsi="Arial" w:cs="Arial"/>
                <w:sz w:val="22"/>
                <w:szCs w:val="22"/>
              </w:rPr>
              <w:t>Learner signature:</w:t>
            </w:r>
            <w:r w:rsidR="00457EE1">
              <w:rPr>
                <w:rFonts w:ascii="Arial" w:hAnsi="Arial" w:cs="Arial"/>
                <w:sz w:val="22"/>
                <w:szCs w:val="22"/>
              </w:rPr>
              <w:t xml:space="preserve">                                                                           </w:t>
            </w:r>
            <w:r w:rsidRPr="00DC4083">
              <w:rPr>
                <w:rFonts w:ascii="Arial" w:hAnsi="Arial" w:cs="Arial"/>
                <w:sz w:val="22"/>
                <w:szCs w:val="22"/>
              </w:rPr>
              <w:t xml:space="preserve"> Date:</w:t>
            </w:r>
          </w:p>
        </w:tc>
      </w:tr>
    </w:tbl>
    <w:p w:rsidR="00DC4083" w:rsidRPr="00DC4083" w:rsidRDefault="00DC4083" w:rsidP="00DC4083">
      <w:pPr>
        <w:rPr>
          <w:rFonts w:ascii="Arial Narrow" w:hAnsi="Arial Narrow" w:cs="Arial"/>
          <w:b/>
          <w:sz w:val="22"/>
          <w:szCs w:val="22"/>
        </w:rPr>
      </w:pPr>
    </w:p>
    <w:tbl>
      <w:tblPr>
        <w:tblW w:w="859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591"/>
      </w:tblGrid>
      <w:tr w:rsidR="00DC4083" w:rsidRPr="00DC4083" w:rsidTr="00DC4083">
        <w:trPr>
          <w:cantSplit/>
          <w:jc w:val="center"/>
        </w:trPr>
        <w:tc>
          <w:tcPr>
            <w:tcW w:w="8591"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 xml:space="preserve">Assessor sign off of completed unit: </w:t>
            </w:r>
            <w:r w:rsidRPr="00DC4083">
              <w:rPr>
                <w:rFonts w:ascii="Arial" w:hAnsi="Arial" w:cs="Arial"/>
                <w:sz w:val="22"/>
                <w:szCs w:val="22"/>
              </w:rPr>
              <w:t>RCC 3.12</w:t>
            </w:r>
          </w:p>
          <w:p w:rsidR="00DC4083" w:rsidRPr="00DC4083" w:rsidRDefault="00DC4083" w:rsidP="00DC4083">
            <w:pPr>
              <w:rPr>
                <w:rFonts w:ascii="Arial" w:hAnsi="Arial" w:cs="Arial"/>
                <w:sz w:val="22"/>
                <w:szCs w:val="22"/>
              </w:rPr>
            </w:pPr>
            <w:r w:rsidRPr="00DC4083">
              <w:rPr>
                <w:rFonts w:ascii="Arial" w:hAnsi="Arial" w:cs="Arial"/>
                <w:sz w:val="22"/>
                <w:szCs w:val="22"/>
              </w:rPr>
              <w:t>I confirm that the learner has met the requirements for all assessment criteria demonstrating knowledge and skills for this unit.</w:t>
            </w:r>
          </w:p>
          <w:p w:rsidR="00DC4083" w:rsidRPr="00DC4083" w:rsidRDefault="00DC4083" w:rsidP="00DC4083">
            <w:pPr>
              <w:rPr>
                <w:rFonts w:ascii="Arial" w:hAnsi="Arial" w:cs="Arial"/>
                <w:sz w:val="22"/>
                <w:szCs w:val="22"/>
              </w:rPr>
            </w:pPr>
          </w:p>
          <w:p w:rsidR="00DC4083" w:rsidRPr="00DC4083" w:rsidRDefault="00DC4083" w:rsidP="00DC4083">
            <w:pPr>
              <w:rPr>
                <w:rFonts w:ascii="Arial" w:hAnsi="Arial" w:cs="Arial"/>
                <w:sz w:val="22"/>
                <w:szCs w:val="22"/>
              </w:rPr>
            </w:pPr>
            <w:r w:rsidRPr="00DC4083">
              <w:rPr>
                <w:rFonts w:ascii="Arial" w:hAnsi="Arial" w:cs="Arial"/>
                <w:sz w:val="22"/>
                <w:szCs w:val="22"/>
              </w:rPr>
              <w:t>Assessor name:</w:t>
            </w:r>
          </w:p>
          <w:p w:rsidR="00DC4083" w:rsidRPr="00DC4083" w:rsidRDefault="00DC4083" w:rsidP="00DC4083">
            <w:pPr>
              <w:rPr>
                <w:rFonts w:ascii="Arial" w:hAnsi="Arial" w:cs="Arial"/>
                <w:sz w:val="22"/>
                <w:szCs w:val="22"/>
              </w:rPr>
            </w:pPr>
          </w:p>
          <w:p w:rsidR="00DC4083" w:rsidRPr="00DC4083" w:rsidRDefault="00DC4083" w:rsidP="00DC4083">
            <w:pPr>
              <w:rPr>
                <w:rFonts w:ascii="Arial" w:hAnsi="Arial" w:cs="Arial"/>
                <w:sz w:val="22"/>
                <w:szCs w:val="22"/>
              </w:rPr>
            </w:pPr>
            <w:r w:rsidRPr="00DC4083">
              <w:rPr>
                <w:rFonts w:ascii="Arial" w:hAnsi="Arial" w:cs="Arial"/>
                <w:sz w:val="22"/>
                <w:szCs w:val="22"/>
              </w:rPr>
              <w:t>Signature:</w:t>
            </w:r>
            <w:r w:rsidR="00457EE1">
              <w:rPr>
                <w:rFonts w:ascii="Arial" w:hAnsi="Arial" w:cs="Arial"/>
                <w:sz w:val="22"/>
                <w:szCs w:val="22"/>
              </w:rPr>
              <w:t xml:space="preserve">                                                                                       </w:t>
            </w:r>
            <w:r w:rsidRPr="00DC4083">
              <w:rPr>
                <w:rFonts w:ascii="Arial" w:hAnsi="Arial" w:cs="Arial"/>
                <w:sz w:val="22"/>
                <w:szCs w:val="22"/>
              </w:rPr>
              <w:t>Date:</w:t>
            </w:r>
          </w:p>
        </w:tc>
      </w:tr>
    </w:tbl>
    <w:p w:rsidR="00DC4083" w:rsidRPr="00DC4083" w:rsidRDefault="00DC4083" w:rsidP="00DC4083">
      <w:pPr>
        <w:rPr>
          <w:rFonts w:ascii="Arial" w:hAnsi="Arial" w:cs="Arial"/>
          <w:sz w:val="22"/>
          <w:szCs w:val="22"/>
        </w:rPr>
      </w:pPr>
    </w:p>
    <w:p w:rsidR="00DC4083" w:rsidRPr="00DC4083" w:rsidRDefault="00DC4083" w:rsidP="00DC4083">
      <w:pPr>
        <w:ind w:left="-567" w:right="-574" w:firstLine="567"/>
        <w:rPr>
          <w:rFonts w:ascii="Arial" w:hAnsi="Arial" w:cs="Arial"/>
          <w:sz w:val="20"/>
          <w:szCs w:val="22"/>
        </w:rPr>
      </w:pPr>
      <w:r w:rsidRPr="00DC4083">
        <w:rPr>
          <w:rFonts w:ascii="Arial" w:hAnsi="Arial" w:cs="Arial"/>
          <w:sz w:val="20"/>
          <w:szCs w:val="22"/>
        </w:rPr>
        <w:t>For e-portfolio a signature is not required, providing the learner has a personalised and secure login.</w:t>
      </w:r>
    </w:p>
    <w:p w:rsidR="00DC4083" w:rsidRPr="00DC4083" w:rsidRDefault="00DC4083" w:rsidP="00DC4083">
      <w:pPr>
        <w:rPr>
          <w:rFonts w:ascii="Arial" w:hAnsi="Arial" w:cs="Arial"/>
          <w:sz w:val="2"/>
          <w:szCs w:val="2"/>
        </w:rPr>
      </w:pPr>
      <w:r w:rsidRPr="00DC4083">
        <w:rPr>
          <w:rFonts w:ascii="Arial" w:hAnsi="Arial" w:cs="Arial"/>
          <w:sz w:val="22"/>
          <w:szCs w:val="22"/>
        </w:rPr>
        <w:br w:type="page"/>
      </w:r>
    </w:p>
    <w:tbl>
      <w:tblPr>
        <w:tblW w:w="859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816"/>
        <w:gridCol w:w="4780"/>
      </w:tblGrid>
      <w:tr w:rsidR="00DC4083" w:rsidRPr="00DC4083" w:rsidTr="00DC4083">
        <w:trPr>
          <w:trHeight w:hRule="exact" w:val="397"/>
          <w:jc w:val="center"/>
        </w:trPr>
        <w:tc>
          <w:tcPr>
            <w:tcW w:w="8596" w:type="dxa"/>
            <w:gridSpan w:val="2"/>
            <w:shd w:val="clear" w:color="auto" w:fill="E6E6E6"/>
            <w:noWrap/>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Additional information about the unit:</w:t>
            </w:r>
          </w:p>
        </w:tc>
      </w:tr>
      <w:tr w:rsidR="00DC4083" w:rsidRPr="00DC4083" w:rsidTr="00DC4083">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DC4083" w:rsidRPr="00DC4083" w:rsidRDefault="00DC4083" w:rsidP="00EA680D">
            <w:pPr>
              <w:rPr>
                <w:rFonts w:ascii="Arial" w:hAnsi="Arial" w:cs="Arial"/>
                <w:sz w:val="22"/>
                <w:szCs w:val="22"/>
              </w:rPr>
            </w:pPr>
            <w:r w:rsidRPr="00DC4083">
              <w:rPr>
                <w:rFonts w:ascii="Arial" w:hAnsi="Arial" w:cs="Arial"/>
                <w:sz w:val="22"/>
                <w:szCs w:val="22"/>
              </w:rPr>
              <w:t>Relationship to occupational standards</w:t>
            </w:r>
          </w:p>
        </w:tc>
        <w:tc>
          <w:tcPr>
            <w:tcW w:w="4780" w:type="dxa"/>
            <w:tcBorders>
              <w:bottom w:val="single" w:sz="4" w:space="0" w:color="999999"/>
            </w:tcBorders>
            <w:shd w:val="clear" w:color="auto" w:fill="auto"/>
            <w:tcMar>
              <w:top w:w="142" w:type="dxa"/>
              <w:left w:w="142" w:type="dxa"/>
              <w:bottom w:w="142" w:type="dxa"/>
              <w:right w:w="142" w:type="dxa"/>
            </w:tcMar>
          </w:tcPr>
          <w:p w:rsidR="00DC4083" w:rsidRPr="00DC4083" w:rsidRDefault="00DC4083" w:rsidP="00DC4083">
            <w:pPr>
              <w:spacing w:after="60"/>
              <w:rPr>
                <w:rFonts w:ascii="Arial" w:hAnsi="Arial"/>
                <w:sz w:val="22"/>
                <w:szCs w:val="22"/>
              </w:rPr>
            </w:pPr>
            <w:r w:rsidRPr="00DC4083">
              <w:rPr>
                <w:rFonts w:ascii="Arial" w:hAnsi="Arial"/>
                <w:sz w:val="22"/>
                <w:szCs w:val="22"/>
              </w:rPr>
              <w:t>SCDHSC0313</w:t>
            </w:r>
          </w:p>
        </w:tc>
      </w:tr>
      <w:tr w:rsidR="00DC4083" w:rsidRPr="00DC4083" w:rsidTr="00DC4083">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DC4083" w:rsidRPr="00DC4083" w:rsidRDefault="00DC4083" w:rsidP="00EA680D">
            <w:pPr>
              <w:rPr>
                <w:rFonts w:ascii="Arial" w:hAnsi="Arial" w:cs="Arial"/>
                <w:sz w:val="22"/>
                <w:szCs w:val="22"/>
              </w:rPr>
            </w:pPr>
            <w:r w:rsidRPr="00DC4083">
              <w:rPr>
                <w:rFonts w:ascii="Arial" w:hAnsi="Arial" w:cs="Arial"/>
                <w:color w:val="000000"/>
                <w:sz w:val="22"/>
                <w:szCs w:val="22"/>
                <w:lang w:val="en-US" w:eastAsia="en-US"/>
              </w:rPr>
              <w:t>Additional unit assessment requirements</w:t>
            </w:r>
          </w:p>
        </w:tc>
        <w:tc>
          <w:tcPr>
            <w:tcW w:w="4780" w:type="dxa"/>
            <w:tcBorders>
              <w:bottom w:val="single" w:sz="4" w:space="0" w:color="999999"/>
            </w:tcBorders>
            <w:shd w:val="clear" w:color="auto" w:fill="auto"/>
            <w:tcMar>
              <w:top w:w="142" w:type="dxa"/>
              <w:left w:w="142" w:type="dxa"/>
              <w:bottom w:w="142" w:type="dxa"/>
              <w:right w:w="142" w:type="dxa"/>
            </w:tcMar>
          </w:tcPr>
          <w:p w:rsidR="00DC4083" w:rsidRPr="00DC4083" w:rsidRDefault="00DC4083" w:rsidP="00DC4083">
            <w:pPr>
              <w:rPr>
                <w:rFonts w:ascii="Arial" w:hAnsi="Arial"/>
                <w:sz w:val="22"/>
                <w:szCs w:val="22"/>
              </w:rPr>
            </w:pPr>
            <w:r w:rsidRPr="00DC4083">
              <w:rPr>
                <w:rFonts w:ascii="Arial" w:hAnsi="Arial"/>
                <w:sz w:val="22"/>
                <w:szCs w:val="22"/>
              </w:rPr>
              <w:t>Units need to be assessed in line with the Skills for Care &amp; Development Assessment Principles.</w:t>
            </w:r>
          </w:p>
        </w:tc>
      </w:tr>
      <w:tr w:rsidR="00DC4083" w:rsidRPr="00DC4083" w:rsidTr="00DC4083">
        <w:trPr>
          <w:trHeight w:hRule="exact" w:val="397"/>
          <w:jc w:val="center"/>
        </w:trPr>
        <w:tc>
          <w:tcPr>
            <w:tcW w:w="8596" w:type="dxa"/>
            <w:gridSpan w:val="2"/>
            <w:shd w:val="clear" w:color="auto" w:fill="E6E6E6"/>
            <w:noWrap/>
            <w:tcMar>
              <w:top w:w="142" w:type="dxa"/>
              <w:left w:w="142" w:type="dxa"/>
              <w:bottom w:w="142" w:type="dxa"/>
              <w:right w:w="142" w:type="dxa"/>
            </w:tcMar>
          </w:tcPr>
          <w:p w:rsidR="00DC4083" w:rsidRPr="00DC4083" w:rsidRDefault="00DC4083" w:rsidP="00DC4083">
            <w:pPr>
              <w:rPr>
                <w:rFonts w:ascii="Arial" w:hAnsi="Arial" w:cs="Arial"/>
                <w:b/>
                <w:bCs/>
                <w:sz w:val="22"/>
                <w:szCs w:val="22"/>
              </w:rPr>
            </w:pPr>
            <w:r w:rsidRPr="00DC4083">
              <w:rPr>
                <w:rFonts w:ascii="Arial" w:hAnsi="Arial"/>
                <w:b/>
                <w:bCs/>
                <w:sz w:val="22"/>
                <w:szCs w:val="22"/>
              </w:rPr>
              <w:t>Guidance for developing assessment arrangements for the unit:</w:t>
            </w:r>
          </w:p>
        </w:tc>
      </w:tr>
      <w:tr w:rsidR="00DC4083" w:rsidRPr="00DC4083" w:rsidTr="00DC4083">
        <w:trPr>
          <w:trHeight w:val="555"/>
          <w:jc w:val="center"/>
        </w:trPr>
        <w:tc>
          <w:tcPr>
            <w:tcW w:w="3816" w:type="dxa"/>
            <w:shd w:val="clear" w:color="auto" w:fill="auto"/>
            <w:noWrap/>
            <w:tcMar>
              <w:top w:w="142" w:type="dxa"/>
              <w:left w:w="142" w:type="dxa"/>
              <w:bottom w:w="142" w:type="dxa"/>
              <w:right w:w="142" w:type="dxa"/>
            </w:tcMar>
          </w:tcPr>
          <w:p w:rsidR="00DC4083" w:rsidRPr="00DC4083" w:rsidRDefault="00DC4083" w:rsidP="00EA680D">
            <w:pPr>
              <w:rPr>
                <w:rFonts w:ascii="Arial" w:hAnsi="Arial" w:cs="Arial"/>
                <w:sz w:val="22"/>
                <w:szCs w:val="22"/>
              </w:rPr>
            </w:pPr>
            <w:r w:rsidRPr="00DC4083">
              <w:rPr>
                <w:rFonts w:ascii="Arial" w:hAnsi="Arial" w:cs="Arial"/>
                <w:sz w:val="22"/>
                <w:szCs w:val="22"/>
              </w:rPr>
              <w:t>Guidance for developing unit assessment arrangements – provided with the unit</w:t>
            </w:r>
          </w:p>
        </w:tc>
        <w:tc>
          <w:tcPr>
            <w:tcW w:w="4780" w:type="dxa"/>
            <w:shd w:val="clear" w:color="auto" w:fill="auto"/>
            <w:tcMar>
              <w:top w:w="142" w:type="dxa"/>
              <w:left w:w="142" w:type="dxa"/>
              <w:bottom w:w="142" w:type="dxa"/>
              <w:right w:w="142" w:type="dxa"/>
            </w:tcMar>
          </w:tcPr>
          <w:p w:rsidR="00DC4083" w:rsidRPr="00DC4083" w:rsidRDefault="00DC4083" w:rsidP="00DC4083">
            <w:pPr>
              <w:spacing w:after="60"/>
              <w:ind w:left="-23"/>
              <w:rPr>
                <w:rFonts w:ascii="Arial" w:hAnsi="Arial"/>
                <w:b/>
                <w:sz w:val="22"/>
              </w:rPr>
            </w:pPr>
            <w:r w:rsidRPr="00DC4083">
              <w:rPr>
                <w:rFonts w:ascii="Arial" w:hAnsi="Arial"/>
                <w:sz w:val="22"/>
                <w:szCs w:val="22"/>
              </w:rPr>
              <w:t>Learning outcomes 2, 3 and 4 must be assessed in a real work environment.</w:t>
            </w:r>
          </w:p>
        </w:tc>
      </w:tr>
      <w:tr w:rsidR="00DC4083" w:rsidRPr="00DC4083" w:rsidTr="00DC4083">
        <w:trPr>
          <w:trHeight w:val="555"/>
          <w:jc w:val="center"/>
        </w:trPr>
        <w:tc>
          <w:tcPr>
            <w:tcW w:w="3816" w:type="dxa"/>
            <w:shd w:val="clear" w:color="auto" w:fill="auto"/>
            <w:noWrap/>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Unit assessment guidance – provided by the sector</w:t>
            </w:r>
          </w:p>
        </w:tc>
        <w:tc>
          <w:tcPr>
            <w:tcW w:w="4780" w:type="dxa"/>
            <w:shd w:val="clear" w:color="auto" w:fill="auto"/>
            <w:tcMar>
              <w:top w:w="142" w:type="dxa"/>
              <w:left w:w="142" w:type="dxa"/>
              <w:bottom w:w="142" w:type="dxa"/>
              <w:right w:w="142" w:type="dxa"/>
            </w:tcMar>
          </w:tcPr>
          <w:p w:rsidR="00DC4083" w:rsidRPr="00DC4083" w:rsidRDefault="00DC4083" w:rsidP="00DC4083">
            <w:pPr>
              <w:spacing w:after="60"/>
              <w:ind w:left="-23"/>
              <w:rPr>
                <w:rFonts w:ascii="Arial" w:hAnsi="Arial"/>
                <w:sz w:val="22"/>
              </w:rPr>
            </w:pPr>
            <w:r w:rsidRPr="00DC4083">
              <w:rPr>
                <w:rFonts w:ascii="Arial" w:hAnsi="Arial"/>
                <w:b/>
                <w:sz w:val="22"/>
              </w:rPr>
              <w:t>Primary health services</w:t>
            </w:r>
            <w:r w:rsidRPr="00DC4083">
              <w:rPr>
                <w:rFonts w:ascii="Arial" w:hAnsi="Arial"/>
                <w:sz w:val="22"/>
              </w:rPr>
              <w:t xml:space="preserve"> include GP, dentist, optometrist</w:t>
            </w:r>
          </w:p>
          <w:p w:rsidR="00DC4083" w:rsidRPr="00DC4083" w:rsidRDefault="00DC4083" w:rsidP="00DC4083">
            <w:pPr>
              <w:spacing w:after="60"/>
              <w:rPr>
                <w:rFonts w:ascii="Arial" w:hAnsi="Arial"/>
                <w:sz w:val="22"/>
              </w:rPr>
            </w:pPr>
          </w:p>
          <w:p w:rsidR="00DC4083" w:rsidRPr="00DC4083" w:rsidRDefault="00DC4083" w:rsidP="00DC4083">
            <w:pPr>
              <w:spacing w:after="60"/>
              <w:rPr>
                <w:rFonts w:ascii="Arial" w:hAnsi="Arial"/>
                <w:sz w:val="22"/>
              </w:rPr>
            </w:pPr>
            <w:r w:rsidRPr="00DC4083">
              <w:rPr>
                <w:rFonts w:ascii="Arial" w:hAnsi="Arial"/>
                <w:b/>
                <w:sz w:val="22"/>
              </w:rPr>
              <w:t>Concerns</w:t>
            </w:r>
            <w:r w:rsidRPr="00DC4083">
              <w:rPr>
                <w:rFonts w:ascii="Arial" w:hAnsi="Arial"/>
                <w:sz w:val="22"/>
              </w:rPr>
              <w:t xml:space="preserve"> may include: </w:t>
            </w:r>
          </w:p>
          <w:p w:rsidR="00DC4083" w:rsidRPr="000450C8" w:rsidRDefault="00DC4083" w:rsidP="007972FD">
            <w:pPr>
              <w:pStyle w:val="ACBullet"/>
              <w:rPr>
                <w:rFonts w:cs="Arial"/>
                <w:lang w:val="en-GB" w:eastAsia="en-GB"/>
              </w:rPr>
            </w:pPr>
            <w:r w:rsidRPr="000450C8">
              <w:rPr>
                <w:rFonts w:cs="Arial"/>
                <w:lang w:val="en-GB" w:eastAsia="en-GB"/>
              </w:rPr>
              <w:t>illness</w:t>
            </w:r>
          </w:p>
          <w:p w:rsidR="00DC4083" w:rsidRPr="000450C8" w:rsidRDefault="00DC4083" w:rsidP="007972FD">
            <w:pPr>
              <w:pStyle w:val="ACBullet"/>
              <w:rPr>
                <w:rFonts w:cs="Arial"/>
                <w:lang w:val="en-GB" w:eastAsia="en-GB"/>
              </w:rPr>
            </w:pPr>
            <w:r w:rsidRPr="000450C8">
              <w:rPr>
                <w:rFonts w:cs="Arial"/>
                <w:lang w:val="en-GB" w:eastAsia="en-GB"/>
              </w:rPr>
              <w:t>injury</w:t>
            </w:r>
          </w:p>
          <w:p w:rsidR="00DC4083" w:rsidRPr="000450C8" w:rsidRDefault="00DC4083" w:rsidP="007972FD">
            <w:pPr>
              <w:pStyle w:val="ACBullet"/>
              <w:rPr>
                <w:rFonts w:cs="Arial"/>
                <w:lang w:val="en-GB" w:eastAsia="en-GB"/>
              </w:rPr>
            </w:pPr>
            <w:r w:rsidRPr="000450C8">
              <w:rPr>
                <w:rFonts w:cs="Arial"/>
                <w:lang w:val="en-GB" w:eastAsia="en-GB"/>
              </w:rPr>
              <w:t>use of illegal substances</w:t>
            </w:r>
          </w:p>
          <w:p w:rsidR="00DC4083" w:rsidRPr="000450C8" w:rsidRDefault="00DC4083" w:rsidP="007972FD">
            <w:pPr>
              <w:pStyle w:val="ACBullet"/>
              <w:rPr>
                <w:rFonts w:cs="Arial"/>
                <w:lang w:val="en-GB" w:eastAsia="en-GB"/>
              </w:rPr>
            </w:pPr>
            <w:r w:rsidRPr="000450C8">
              <w:rPr>
                <w:rFonts w:cs="Arial"/>
                <w:lang w:val="en-GB" w:eastAsia="en-GB"/>
              </w:rPr>
              <w:t>emotional distress</w:t>
            </w:r>
          </w:p>
          <w:p w:rsidR="00DC4083" w:rsidRPr="000450C8" w:rsidRDefault="00DC4083" w:rsidP="007972FD">
            <w:pPr>
              <w:pStyle w:val="ACBullet"/>
              <w:rPr>
                <w:rFonts w:cs="Arial"/>
                <w:lang w:val="en-GB" w:eastAsia="en-GB"/>
              </w:rPr>
            </w:pPr>
            <w:r w:rsidRPr="000450C8">
              <w:rPr>
                <w:rFonts w:cs="Arial"/>
                <w:lang w:val="en-GB" w:eastAsia="en-GB"/>
              </w:rPr>
              <w:t>poor lifestyle choices</w:t>
            </w:r>
          </w:p>
          <w:p w:rsidR="00DC4083" w:rsidRPr="000450C8" w:rsidRDefault="00DC4083" w:rsidP="007972FD">
            <w:pPr>
              <w:pStyle w:val="ACBullet"/>
              <w:rPr>
                <w:rFonts w:cs="Arial"/>
                <w:lang w:val="en-GB" w:eastAsia="en-GB"/>
              </w:rPr>
            </w:pPr>
            <w:r w:rsidRPr="000450C8">
              <w:rPr>
                <w:rFonts w:cs="Arial"/>
                <w:lang w:val="en-GB" w:eastAsia="en-GB"/>
              </w:rPr>
              <w:t>exploitative behaviour (either as victim or perpetrator)</w:t>
            </w:r>
          </w:p>
          <w:p w:rsidR="00DC4083" w:rsidRPr="000450C8" w:rsidRDefault="00DC4083" w:rsidP="007972FD">
            <w:pPr>
              <w:pStyle w:val="ACBullet"/>
              <w:rPr>
                <w:rFonts w:cs="Arial"/>
                <w:lang w:val="en-GB" w:eastAsia="en-GB"/>
              </w:rPr>
            </w:pPr>
            <w:r w:rsidRPr="000450C8">
              <w:rPr>
                <w:rFonts w:cs="Arial"/>
                <w:lang w:val="en-GB" w:eastAsia="en-GB"/>
              </w:rPr>
              <w:t>harm or abuse</w:t>
            </w:r>
          </w:p>
          <w:p w:rsidR="00DC4083" w:rsidRPr="000450C8" w:rsidRDefault="00DC4083" w:rsidP="007972FD">
            <w:pPr>
              <w:pStyle w:val="ACBullet"/>
              <w:rPr>
                <w:rFonts w:cs="Arial"/>
                <w:lang w:val="en-GB" w:eastAsia="en-GB"/>
              </w:rPr>
            </w:pPr>
            <w:r w:rsidRPr="000450C8">
              <w:rPr>
                <w:rFonts w:cs="Arial"/>
                <w:lang w:val="en-GB" w:eastAsia="en-GB"/>
              </w:rPr>
              <w:t>changes in behaviour</w:t>
            </w:r>
          </w:p>
          <w:p w:rsidR="00DC4083" w:rsidRPr="000450C8" w:rsidRDefault="00DC4083" w:rsidP="007972FD">
            <w:pPr>
              <w:pStyle w:val="ACBullet"/>
              <w:rPr>
                <w:rFonts w:cs="Arial"/>
                <w:lang w:val="en-GB" w:eastAsia="en-GB"/>
              </w:rPr>
            </w:pPr>
            <w:r w:rsidRPr="000450C8">
              <w:rPr>
                <w:rFonts w:cs="Arial"/>
                <w:lang w:val="en-GB" w:eastAsia="en-GB"/>
              </w:rPr>
              <w:t>escalation of previously unconcerning day to day behaviour.</w:t>
            </w:r>
          </w:p>
          <w:p w:rsidR="00DC4083" w:rsidRPr="00DC4083" w:rsidRDefault="00DC4083" w:rsidP="00DC4083">
            <w:pPr>
              <w:spacing w:after="60"/>
              <w:rPr>
                <w:rFonts w:ascii="Arial" w:hAnsi="Arial"/>
                <w:sz w:val="22"/>
              </w:rPr>
            </w:pPr>
          </w:p>
          <w:p w:rsidR="00DC4083" w:rsidRPr="00DC4083" w:rsidRDefault="00DC4083" w:rsidP="00DC4083">
            <w:pPr>
              <w:spacing w:after="60"/>
              <w:rPr>
                <w:rFonts w:ascii="Arial" w:hAnsi="Arial"/>
                <w:sz w:val="22"/>
              </w:rPr>
            </w:pPr>
            <w:r w:rsidRPr="00DC4083">
              <w:rPr>
                <w:rFonts w:ascii="Arial" w:hAnsi="Arial"/>
                <w:b/>
                <w:sz w:val="22"/>
              </w:rPr>
              <w:t>Health needs</w:t>
            </w:r>
            <w:r w:rsidRPr="00DC4083">
              <w:rPr>
                <w:rFonts w:ascii="Arial" w:hAnsi="Arial"/>
                <w:sz w:val="22"/>
              </w:rPr>
              <w:t>, e.g.:</w:t>
            </w:r>
          </w:p>
          <w:p w:rsidR="00DC4083" w:rsidRPr="000450C8" w:rsidRDefault="00DC4083" w:rsidP="007972FD">
            <w:pPr>
              <w:pStyle w:val="ACBullet"/>
              <w:rPr>
                <w:rFonts w:cs="Arial"/>
                <w:lang w:val="en-GB" w:eastAsia="en-GB"/>
              </w:rPr>
            </w:pPr>
            <w:r w:rsidRPr="000450C8">
              <w:rPr>
                <w:rFonts w:cs="Arial"/>
                <w:lang w:val="en-GB" w:eastAsia="en-GB"/>
              </w:rPr>
              <w:t>physical</w:t>
            </w:r>
          </w:p>
          <w:p w:rsidR="00DC4083" w:rsidRPr="000450C8" w:rsidRDefault="00DC4083" w:rsidP="007972FD">
            <w:pPr>
              <w:pStyle w:val="ACBullet"/>
              <w:rPr>
                <w:rFonts w:cs="Arial"/>
                <w:lang w:val="en-GB" w:eastAsia="en-GB"/>
              </w:rPr>
            </w:pPr>
            <w:r w:rsidRPr="000450C8">
              <w:rPr>
                <w:rFonts w:cs="Arial"/>
                <w:lang w:val="en-GB" w:eastAsia="en-GB"/>
              </w:rPr>
              <w:t>mental</w:t>
            </w:r>
          </w:p>
          <w:p w:rsidR="00DC4083" w:rsidRPr="000450C8" w:rsidRDefault="00DC4083" w:rsidP="007972FD">
            <w:pPr>
              <w:pStyle w:val="ACBullet"/>
              <w:rPr>
                <w:rFonts w:cs="Arial"/>
                <w:lang w:val="en-GB" w:eastAsia="en-GB"/>
              </w:rPr>
            </w:pPr>
            <w:r w:rsidRPr="000450C8">
              <w:rPr>
                <w:rFonts w:cs="Arial"/>
                <w:lang w:val="en-GB" w:eastAsia="en-GB"/>
              </w:rPr>
              <w:t>emotional</w:t>
            </w:r>
          </w:p>
          <w:p w:rsidR="00DC4083" w:rsidRPr="000450C8" w:rsidRDefault="00DC4083" w:rsidP="007972FD">
            <w:pPr>
              <w:pStyle w:val="ACBullet"/>
              <w:rPr>
                <w:rFonts w:cs="Arial"/>
                <w:lang w:val="en-GB" w:eastAsia="en-GB"/>
              </w:rPr>
            </w:pPr>
            <w:r w:rsidRPr="000450C8">
              <w:rPr>
                <w:rFonts w:cs="Arial"/>
                <w:lang w:val="en-GB" w:eastAsia="en-GB"/>
              </w:rPr>
              <w:t>sexual.</w:t>
            </w:r>
          </w:p>
        </w:tc>
      </w:tr>
    </w:tbl>
    <w:p w:rsidR="00DC4083" w:rsidRDefault="00DC4083" w:rsidP="00DC4083">
      <w:pPr>
        <w:pStyle w:val="Heading1"/>
        <w:sectPr w:rsidR="00DC4083" w:rsidSect="00D71DB4">
          <w:headerReference w:type="even" r:id="rId71"/>
          <w:headerReference w:type="default" r:id="rId72"/>
          <w:headerReference w:type="first" r:id="rId73"/>
          <w:type w:val="oddPage"/>
          <w:pgSz w:w="11907" w:h="16840" w:code="9"/>
          <w:pgMar w:top="1701" w:right="1797" w:bottom="1418" w:left="1797" w:header="709" w:footer="709" w:gutter="0"/>
          <w:cols w:space="708"/>
          <w:titlePg/>
          <w:docGrid w:linePitch="360"/>
        </w:sectPr>
      </w:pPr>
    </w:p>
    <w:p w:rsidR="00DC4083" w:rsidRPr="00DC4083" w:rsidRDefault="00DC4083" w:rsidP="007972FD">
      <w:pPr>
        <w:pStyle w:val="Heading4"/>
      </w:pPr>
      <w:bookmarkStart w:id="114" w:name="_Ref399254670"/>
      <w:bookmarkStart w:id="115" w:name="_Toc499881832"/>
      <w:r w:rsidRPr="00DC4083">
        <w:t>RCC 3.13: Support the development of socially aware behaviour with children and young people in residential childcare</w:t>
      </w:r>
      <w:bookmarkEnd w:id="114"/>
      <w:bookmarkEnd w:id="115"/>
    </w:p>
    <w:p w:rsidR="00DC4083" w:rsidRPr="00DC4083" w:rsidRDefault="00DC4083" w:rsidP="00DC4083"/>
    <w:tbl>
      <w:tblPr>
        <w:tblW w:w="8505" w:type="dxa"/>
        <w:jc w:val="center"/>
        <w:tblLook w:val="01E0" w:firstRow="1" w:lastRow="1" w:firstColumn="1" w:lastColumn="1" w:noHBand="0" w:noVBand="0"/>
      </w:tblPr>
      <w:tblGrid>
        <w:gridCol w:w="1865"/>
        <w:gridCol w:w="1775"/>
        <w:gridCol w:w="2105"/>
        <w:gridCol w:w="2760"/>
      </w:tblGrid>
      <w:tr w:rsidR="00DC4083" w:rsidRPr="00DC4083" w:rsidTr="00FD45D0">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Unit reference</w:t>
            </w:r>
          </w:p>
        </w:tc>
        <w:tc>
          <w:tcPr>
            <w:tcW w:w="1775" w:type="dxa"/>
            <w:shd w:val="clear" w:color="auto" w:fill="auto"/>
            <w:tcMar>
              <w:top w:w="142" w:type="dxa"/>
              <w:left w:w="142" w:type="dxa"/>
              <w:bottom w:w="142" w:type="dxa"/>
              <w:right w:w="142" w:type="dxa"/>
            </w:tcMar>
          </w:tcPr>
          <w:p w:rsidR="00DC4083" w:rsidRPr="00DC4083" w:rsidRDefault="009A56A3" w:rsidP="00DC4083">
            <w:pPr>
              <w:rPr>
                <w:rFonts w:ascii="Arial" w:hAnsi="Arial" w:cs="Arial"/>
                <w:sz w:val="22"/>
                <w:szCs w:val="22"/>
              </w:rPr>
            </w:pPr>
            <w:r w:rsidRPr="009A56A3">
              <w:rPr>
                <w:rFonts w:ascii="Arial" w:hAnsi="Arial" w:cs="Arial"/>
                <w:sz w:val="22"/>
                <w:szCs w:val="22"/>
              </w:rPr>
              <w:t>Y/506/8193</w:t>
            </w:r>
          </w:p>
        </w:tc>
        <w:tc>
          <w:tcPr>
            <w:tcW w:w="210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Unit level</w:t>
            </w:r>
          </w:p>
        </w:tc>
        <w:tc>
          <w:tcPr>
            <w:tcW w:w="2760"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3</w:t>
            </w:r>
          </w:p>
        </w:tc>
      </w:tr>
      <w:tr w:rsidR="00DC4083" w:rsidRPr="00DC4083" w:rsidTr="00FD45D0">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Credit value</w:t>
            </w:r>
          </w:p>
        </w:tc>
        <w:tc>
          <w:tcPr>
            <w:tcW w:w="177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5</w:t>
            </w:r>
          </w:p>
        </w:tc>
        <w:tc>
          <w:tcPr>
            <w:tcW w:w="2105" w:type="dxa"/>
            <w:shd w:val="clear" w:color="auto" w:fill="auto"/>
            <w:tcMar>
              <w:top w:w="142" w:type="dxa"/>
              <w:left w:w="142" w:type="dxa"/>
              <w:bottom w:w="142" w:type="dxa"/>
              <w:right w:w="142" w:type="dxa"/>
            </w:tcMar>
          </w:tcPr>
          <w:p w:rsidR="00DC4083" w:rsidRPr="00DC4083" w:rsidRDefault="00FD45D0" w:rsidP="00DC4083">
            <w:pPr>
              <w:rPr>
                <w:rFonts w:ascii="Arial" w:hAnsi="Arial" w:cs="Arial"/>
                <w:b/>
                <w:sz w:val="22"/>
                <w:szCs w:val="22"/>
              </w:rPr>
            </w:pPr>
            <w:r>
              <w:rPr>
                <w:rFonts w:ascii="Arial" w:hAnsi="Arial" w:cs="Arial"/>
                <w:b/>
                <w:sz w:val="22"/>
                <w:szCs w:val="22"/>
              </w:rPr>
              <w:t>Guided Learning</w:t>
            </w:r>
          </w:p>
        </w:tc>
        <w:tc>
          <w:tcPr>
            <w:tcW w:w="2760"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34</w:t>
            </w:r>
          </w:p>
        </w:tc>
      </w:tr>
      <w:tr w:rsidR="00DC4083" w:rsidRPr="00DC4083" w:rsidTr="00DC4083">
        <w:trPr>
          <w:cantSplit/>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 xml:space="preserve">Unit aim </w:t>
            </w:r>
          </w:p>
        </w:tc>
        <w:tc>
          <w:tcPr>
            <w:tcW w:w="6640" w:type="dxa"/>
            <w:gridSpan w:val="3"/>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This unit provides the knowledge and skills required to support the development of socially aware behaviour with children and young people in residential childcare settings.</w:t>
            </w:r>
          </w:p>
        </w:tc>
      </w:tr>
    </w:tbl>
    <w:p w:rsidR="00DC4083" w:rsidRPr="00DC4083" w:rsidRDefault="00DC4083" w:rsidP="00DC4083"/>
    <w:tbl>
      <w:tblPr>
        <w:tblW w:w="8505" w:type="dxa"/>
        <w:jc w:val="center"/>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1865"/>
        <w:gridCol w:w="2463"/>
        <w:gridCol w:w="2268"/>
        <w:gridCol w:w="1909"/>
      </w:tblGrid>
      <w:tr w:rsidR="00DC4083" w:rsidRPr="00DC4083" w:rsidTr="00DC4083">
        <w:trPr>
          <w:cantSplit/>
          <w:trHeight w:val="231"/>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Learner name:</w:t>
            </w:r>
          </w:p>
        </w:tc>
        <w:tc>
          <w:tcPr>
            <w:tcW w:w="2463"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DC4083" w:rsidRPr="00DC4083" w:rsidRDefault="00DC4083" w:rsidP="00EC4E18">
            <w:pPr>
              <w:jc w:val="right"/>
              <w:rPr>
                <w:rFonts w:ascii="Arial" w:hAnsi="Arial" w:cs="Arial"/>
                <w:b/>
                <w:sz w:val="22"/>
                <w:szCs w:val="22"/>
              </w:rPr>
            </w:pPr>
            <w:r w:rsidRPr="00DC4083">
              <w:rPr>
                <w:rFonts w:ascii="Arial" w:hAnsi="Arial" w:cs="Arial"/>
                <w:b/>
                <w:sz w:val="22"/>
                <w:szCs w:val="22"/>
              </w:rPr>
              <w:t>Centre no:</w:t>
            </w:r>
          </w:p>
        </w:tc>
        <w:tc>
          <w:tcPr>
            <w:tcW w:w="1909"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r>
      <w:tr w:rsidR="00DC4083" w:rsidRPr="00DC4083" w:rsidTr="00DC4083">
        <w:trPr>
          <w:cantSplit/>
          <w:trHeight w:val="161"/>
          <w:jc w:val="center"/>
        </w:trPr>
        <w:tc>
          <w:tcPr>
            <w:tcW w:w="1865"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PIN:</w:t>
            </w:r>
          </w:p>
        </w:tc>
        <w:tc>
          <w:tcPr>
            <w:tcW w:w="2463"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DC4083" w:rsidRPr="00DC4083" w:rsidRDefault="00DC4083" w:rsidP="00DC4083">
            <w:pPr>
              <w:jc w:val="right"/>
              <w:rPr>
                <w:rFonts w:ascii="Arial" w:hAnsi="Arial" w:cs="Arial"/>
                <w:b/>
                <w:sz w:val="22"/>
                <w:szCs w:val="22"/>
              </w:rPr>
            </w:pPr>
            <w:r w:rsidRPr="00DC4083">
              <w:rPr>
                <w:rFonts w:ascii="Arial" w:hAnsi="Arial" w:cs="Arial"/>
                <w:b/>
                <w:sz w:val="22"/>
                <w:szCs w:val="22"/>
              </w:rPr>
              <w:t>ULN:</w:t>
            </w:r>
          </w:p>
        </w:tc>
        <w:tc>
          <w:tcPr>
            <w:tcW w:w="1909"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p>
        </w:tc>
      </w:tr>
    </w:tbl>
    <w:p w:rsidR="00DC4083" w:rsidRPr="00DC4083" w:rsidRDefault="00DC4083" w:rsidP="00DC4083">
      <w:pPr>
        <w:rPr>
          <w:rFonts w:ascii="Arial" w:hAnsi="Arial" w:cs="Arial"/>
          <w:sz w:val="22"/>
          <w:szCs w:val="22"/>
        </w:rPr>
      </w:pPr>
    </w:p>
    <w:tbl>
      <w:tblPr>
        <w:tblW w:w="861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33"/>
        <w:gridCol w:w="3056"/>
        <w:gridCol w:w="1310"/>
        <w:gridCol w:w="1418"/>
      </w:tblGrid>
      <w:tr w:rsidR="00DC4083" w:rsidRPr="00DC4083" w:rsidTr="00DC4083">
        <w:trPr>
          <w:cantSplit/>
          <w:trHeight w:val="638"/>
          <w:tblHeader/>
          <w:jc w:val="center"/>
        </w:trPr>
        <w:tc>
          <w:tcPr>
            <w:tcW w:w="2833" w:type="dxa"/>
            <w:shd w:val="clear" w:color="auto" w:fill="D9D9D9"/>
            <w:noWrap/>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Learning outcomes</w:t>
            </w:r>
          </w:p>
          <w:p w:rsidR="00DC4083" w:rsidRPr="00DC4083" w:rsidRDefault="00DC4083" w:rsidP="00DC4083">
            <w:pPr>
              <w:rPr>
                <w:rFonts w:ascii="Arial" w:hAnsi="Arial" w:cs="Arial"/>
                <w:sz w:val="22"/>
                <w:szCs w:val="22"/>
              </w:rPr>
            </w:pPr>
            <w:r w:rsidRPr="00DC4083">
              <w:rPr>
                <w:rFonts w:ascii="Arial" w:hAnsi="Arial" w:cs="Arial"/>
                <w:sz w:val="16"/>
                <w:szCs w:val="22"/>
              </w:rPr>
              <w:t>The learner will:</w:t>
            </w:r>
          </w:p>
        </w:tc>
        <w:tc>
          <w:tcPr>
            <w:tcW w:w="3056" w:type="dxa"/>
            <w:shd w:val="clear" w:color="auto" w:fill="D9D9D9"/>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Assessment criteria</w:t>
            </w:r>
          </w:p>
          <w:p w:rsidR="00DC4083" w:rsidRPr="00DC4083" w:rsidRDefault="00DC4083" w:rsidP="00DC4083">
            <w:pPr>
              <w:rPr>
                <w:rFonts w:ascii="Arial" w:hAnsi="Arial" w:cs="Arial"/>
                <w:sz w:val="22"/>
                <w:szCs w:val="22"/>
              </w:rPr>
            </w:pPr>
            <w:r w:rsidRPr="00DC4083">
              <w:rPr>
                <w:rFonts w:ascii="Arial" w:hAnsi="Arial" w:cs="Arial"/>
                <w:sz w:val="16"/>
                <w:szCs w:val="22"/>
              </w:rPr>
              <w:t>The learner can:</w:t>
            </w:r>
          </w:p>
        </w:tc>
        <w:tc>
          <w:tcPr>
            <w:tcW w:w="1310" w:type="dxa"/>
            <w:shd w:val="clear" w:color="auto" w:fill="D9D9D9"/>
            <w:tcMar>
              <w:top w:w="142" w:type="dxa"/>
              <w:left w:w="142" w:type="dxa"/>
              <w:bottom w:w="142" w:type="dxa"/>
              <w:right w:w="142" w:type="dxa"/>
            </w:tcMar>
          </w:tcPr>
          <w:p w:rsidR="00DC4083" w:rsidRPr="00DC4083" w:rsidRDefault="00DC4083" w:rsidP="00DC4083">
            <w:pPr>
              <w:jc w:val="center"/>
              <w:rPr>
                <w:rFonts w:ascii="Arial" w:hAnsi="Arial" w:cs="Arial"/>
                <w:b/>
                <w:sz w:val="22"/>
                <w:szCs w:val="22"/>
              </w:rPr>
            </w:pPr>
            <w:r w:rsidRPr="00DC4083">
              <w:rPr>
                <w:rFonts w:ascii="Arial" w:hAnsi="Arial" w:cs="Arial"/>
                <w:b/>
                <w:sz w:val="22"/>
                <w:szCs w:val="22"/>
              </w:rPr>
              <w:t>Evidence record</w:t>
            </w:r>
          </w:p>
          <w:p w:rsidR="00DC4083" w:rsidRPr="00DC4083" w:rsidRDefault="00DC4083" w:rsidP="00DC4083">
            <w:pPr>
              <w:jc w:val="center"/>
              <w:rPr>
                <w:rFonts w:ascii="Arial" w:hAnsi="Arial" w:cs="Arial"/>
                <w:sz w:val="22"/>
                <w:szCs w:val="22"/>
              </w:rPr>
            </w:pPr>
            <w:r w:rsidRPr="00DC4083">
              <w:rPr>
                <w:rFonts w:ascii="Arial" w:hAnsi="Arial" w:cs="Arial"/>
                <w:sz w:val="16"/>
                <w:szCs w:val="22"/>
              </w:rPr>
              <w:t>e.g.</w:t>
            </w:r>
            <w:r w:rsidRPr="00DC4083">
              <w:rPr>
                <w:rFonts w:ascii="Arial" w:hAnsi="Arial" w:cs="Arial"/>
                <w:b/>
                <w:sz w:val="16"/>
                <w:szCs w:val="22"/>
              </w:rPr>
              <w:t xml:space="preserve"> </w:t>
            </w:r>
            <w:r w:rsidRPr="00DC4083">
              <w:rPr>
                <w:rFonts w:ascii="Arial" w:hAnsi="Arial" w:cs="Arial"/>
                <w:sz w:val="16"/>
                <w:szCs w:val="22"/>
              </w:rPr>
              <w:t>page number &amp; method</w:t>
            </w:r>
          </w:p>
        </w:tc>
        <w:tc>
          <w:tcPr>
            <w:tcW w:w="1418" w:type="dxa"/>
            <w:shd w:val="clear" w:color="auto" w:fill="D9D9D9"/>
            <w:tcMar>
              <w:top w:w="142" w:type="dxa"/>
              <w:left w:w="142" w:type="dxa"/>
              <w:bottom w:w="142" w:type="dxa"/>
              <w:right w:w="142" w:type="dxa"/>
            </w:tcMar>
          </w:tcPr>
          <w:p w:rsidR="00DC4083" w:rsidRPr="00DC4083" w:rsidRDefault="00DC4083" w:rsidP="00DC4083">
            <w:pPr>
              <w:jc w:val="center"/>
              <w:rPr>
                <w:rFonts w:ascii="Arial" w:hAnsi="Arial" w:cs="Arial"/>
                <w:b/>
                <w:sz w:val="22"/>
                <w:szCs w:val="22"/>
              </w:rPr>
            </w:pPr>
            <w:r w:rsidRPr="00DC4083">
              <w:rPr>
                <w:rFonts w:ascii="Arial" w:hAnsi="Arial" w:cs="Arial"/>
                <w:b/>
                <w:sz w:val="22"/>
                <w:szCs w:val="22"/>
              </w:rPr>
              <w:t>Assessor judgement achieved</w:t>
            </w:r>
          </w:p>
          <w:p w:rsidR="00DC4083" w:rsidRPr="00DC4083" w:rsidRDefault="00DC4083" w:rsidP="00DC4083">
            <w:pPr>
              <w:jc w:val="center"/>
              <w:rPr>
                <w:rFonts w:ascii="Arial" w:hAnsi="Arial" w:cs="Arial"/>
                <w:sz w:val="22"/>
                <w:szCs w:val="22"/>
              </w:rPr>
            </w:pPr>
            <w:r w:rsidRPr="00DC4083">
              <w:rPr>
                <w:rFonts w:ascii="Arial" w:hAnsi="Arial" w:cs="Arial"/>
                <w:sz w:val="16"/>
                <w:szCs w:val="22"/>
              </w:rPr>
              <w:t>Initial and date</w:t>
            </w:r>
          </w:p>
        </w:tc>
      </w:tr>
      <w:tr w:rsidR="00DC4083" w:rsidRPr="00DC4083" w:rsidTr="00DC4083">
        <w:trPr>
          <w:cantSplit/>
          <w:trHeight w:val="208"/>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7972FD">
            <w:pPr>
              <w:pStyle w:val="Learningoutcome"/>
              <w:rPr>
                <w:rFonts w:cs="Arial"/>
                <w:lang w:val="en-GB" w:eastAsia="en-GB"/>
              </w:rPr>
            </w:pPr>
            <w:r w:rsidRPr="000450C8">
              <w:rPr>
                <w:rFonts w:cs="Arial"/>
                <w:lang w:val="en-GB" w:eastAsia="en-GB"/>
              </w:rPr>
              <w:t>1. Understand principles for supporting the development of socially aware behaviour in children and young people.</w:t>
            </w:r>
          </w:p>
        </w:tc>
        <w:tc>
          <w:tcPr>
            <w:tcW w:w="3056" w:type="dxa"/>
            <w:shd w:val="clear" w:color="auto" w:fill="auto"/>
            <w:tcMar>
              <w:top w:w="142" w:type="dxa"/>
              <w:left w:w="142" w:type="dxa"/>
              <w:bottom w:w="142" w:type="dxa"/>
              <w:right w:w="142" w:type="dxa"/>
            </w:tcMar>
          </w:tcPr>
          <w:p w:rsidR="00DC4083" w:rsidRPr="000450C8" w:rsidRDefault="00DC4083" w:rsidP="007972FD">
            <w:pPr>
              <w:pStyle w:val="Assessmentcriteria"/>
              <w:rPr>
                <w:rFonts w:cs="Arial"/>
                <w:lang w:val="en-GB" w:eastAsia="en-GB"/>
              </w:rPr>
            </w:pPr>
            <w:r w:rsidRPr="000450C8">
              <w:rPr>
                <w:rFonts w:cs="Arial"/>
                <w:lang w:val="en-GB" w:eastAsia="en-GB"/>
              </w:rPr>
              <w:t>1.1. Summarise theories of behaviour development in children and young people.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2"/>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7972FD">
            <w:pPr>
              <w:pStyle w:val="Assessmentcriteria"/>
              <w:rPr>
                <w:rFonts w:cs="Arial"/>
                <w:lang w:val="en-GB" w:eastAsia="en-GB"/>
              </w:rPr>
            </w:pPr>
            <w:r w:rsidRPr="000450C8">
              <w:rPr>
                <w:rFonts w:cs="Arial"/>
                <w:lang w:val="en-GB" w:eastAsia="en-GB"/>
              </w:rPr>
              <w:t>1.2. Explain the links between positive relationships and socially aware behaviour.</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7972FD">
            <w:pPr>
              <w:pStyle w:val="Assessmentcriteria"/>
              <w:rPr>
                <w:rFonts w:cs="Arial"/>
                <w:lang w:val="en-GB" w:eastAsia="en-GB"/>
              </w:rPr>
            </w:pPr>
            <w:r w:rsidRPr="000450C8">
              <w:rPr>
                <w:rFonts w:cs="Arial"/>
                <w:lang w:val="en-GB" w:eastAsia="en-GB"/>
              </w:rPr>
              <w:t>1.3. Explain why a child or young person might actively seek out negative reinforcement through socially unacceptable behaviour.</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7972FD">
            <w:pPr>
              <w:pStyle w:val="Assessmentcriteria"/>
              <w:rPr>
                <w:rFonts w:cs="Arial"/>
                <w:lang w:val="en-GB" w:eastAsia="en-GB"/>
              </w:rPr>
            </w:pPr>
            <w:r w:rsidRPr="000450C8">
              <w:rPr>
                <w:rFonts w:cs="Arial"/>
                <w:lang w:val="en-GB" w:eastAsia="en-GB"/>
              </w:rPr>
              <w:t>1.4. Summarise own organisation’s policies and procedures to support socially aware behaviour.</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7972FD">
            <w:pPr>
              <w:pStyle w:val="Assessmentcriteria"/>
              <w:rPr>
                <w:rFonts w:cs="Arial"/>
                <w:lang w:val="en-GB" w:eastAsia="en-GB"/>
              </w:rPr>
            </w:pPr>
            <w:r w:rsidRPr="000450C8">
              <w:rPr>
                <w:rFonts w:cs="Arial"/>
                <w:lang w:val="en-GB" w:eastAsia="en-GB"/>
              </w:rPr>
              <w:t>1.5. Explain the importance of using own actions to model socially aware behaviour.</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7972FD">
            <w:pPr>
              <w:pStyle w:val="Learningoutcome"/>
              <w:rPr>
                <w:rFonts w:cs="Arial"/>
                <w:lang w:val="en-GB" w:eastAsia="en-GB"/>
              </w:rPr>
            </w:pPr>
            <w:r w:rsidRPr="000450C8">
              <w:rPr>
                <w:rFonts w:cs="Arial"/>
                <w:lang w:val="en-GB" w:eastAsia="en-GB"/>
              </w:rPr>
              <w:t>2. Be able to support children and young people to understand their actions relati</w:t>
            </w:r>
            <w:r w:rsidR="007972FD" w:rsidRPr="000450C8">
              <w:rPr>
                <w:rFonts w:cs="Arial"/>
                <w:lang w:val="en-GB" w:eastAsia="en-GB"/>
              </w:rPr>
              <w:t>ng to socially aware behaviour.</w:t>
            </w:r>
          </w:p>
          <w:p w:rsidR="00DC4083" w:rsidRPr="000450C8" w:rsidRDefault="00DC4083" w:rsidP="007972FD">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DC4083" w:rsidRPr="000450C8" w:rsidRDefault="00DC4083" w:rsidP="007972FD">
            <w:pPr>
              <w:pStyle w:val="Assessmentcriteria"/>
              <w:rPr>
                <w:rFonts w:cs="Arial"/>
                <w:lang w:val="en-GB" w:eastAsia="en-GB"/>
              </w:rPr>
            </w:pPr>
            <w:r w:rsidRPr="000450C8">
              <w:rPr>
                <w:rFonts w:cs="Arial"/>
                <w:lang w:val="en-GB" w:eastAsia="en-GB"/>
              </w:rPr>
              <w:t>2.1. Adapt communication with a child or young person according to their level of ability and understanding.</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7972FD">
            <w:pPr>
              <w:pStyle w:val="Assessmentcriteria"/>
              <w:rPr>
                <w:rFonts w:cs="Arial"/>
                <w:lang w:val="en-GB" w:eastAsia="en-GB"/>
              </w:rPr>
            </w:pPr>
            <w:r w:rsidRPr="000450C8">
              <w:rPr>
                <w:rFonts w:cs="Arial"/>
                <w:lang w:val="en-GB" w:eastAsia="en-GB"/>
              </w:rPr>
              <w:t>2.2. Support a child or young person to recognise the benefits of socially aware behaviour for themselves and those around them.</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7972FD">
            <w:pPr>
              <w:pStyle w:val="Assessmentcriteria"/>
              <w:rPr>
                <w:rFonts w:cs="Arial"/>
                <w:lang w:val="en-GB" w:eastAsia="en-GB"/>
              </w:rPr>
            </w:pPr>
            <w:r w:rsidRPr="000450C8">
              <w:rPr>
                <w:rFonts w:cs="Arial"/>
                <w:lang w:val="en-GB" w:eastAsia="en-GB"/>
              </w:rPr>
              <w:t>2.3. Support a child or young person to understand when their behaviour is socially aware and when it is socially unacceptable.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7972FD">
            <w:pPr>
              <w:pStyle w:val="Assessmentcriteria"/>
              <w:rPr>
                <w:rFonts w:cs="Arial"/>
                <w:lang w:val="en-GB" w:eastAsia="en-GB"/>
              </w:rPr>
            </w:pPr>
            <w:r w:rsidRPr="000450C8">
              <w:rPr>
                <w:rFonts w:cs="Arial"/>
                <w:lang w:val="en-GB" w:eastAsia="en-GB"/>
              </w:rPr>
              <w:t>2.4. Work with a child or young person to gain a shared understanding of the choices they are making about their behaviour.</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7972FD">
            <w:pPr>
              <w:pStyle w:val="Assessmentcriteria"/>
              <w:rPr>
                <w:rFonts w:cs="Arial"/>
                <w:lang w:val="en-GB" w:eastAsia="en-GB"/>
              </w:rPr>
            </w:pPr>
            <w:r w:rsidRPr="000450C8">
              <w:rPr>
                <w:rFonts w:cs="Arial"/>
                <w:lang w:val="en-GB" w:eastAsia="en-GB"/>
              </w:rPr>
              <w:t>2.5. Support a child or young person to understand the consequences of their behaviour.</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7972FD">
            <w:pPr>
              <w:pStyle w:val="Assessmentcriteria"/>
              <w:rPr>
                <w:rFonts w:cs="Arial"/>
                <w:lang w:val="en-GB" w:eastAsia="en-GB"/>
              </w:rPr>
            </w:pPr>
            <w:r w:rsidRPr="000450C8">
              <w:rPr>
                <w:rFonts w:cs="Arial"/>
                <w:lang w:val="en-GB" w:eastAsia="en-GB"/>
              </w:rPr>
              <w:t>2.6. Work with a child or young person to develop a shared understanding of what triggers them to behave in certain ways and in certain situations.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7972FD">
            <w:pPr>
              <w:pStyle w:val="Learningoutcome"/>
              <w:rPr>
                <w:rFonts w:cs="Arial"/>
                <w:lang w:val="en-GB" w:eastAsia="en-GB"/>
              </w:rPr>
            </w:pPr>
            <w:r w:rsidRPr="000450C8">
              <w:rPr>
                <w:rFonts w:cs="Arial"/>
                <w:lang w:val="en-GB" w:eastAsia="en-GB"/>
              </w:rPr>
              <w:t>3. Be able to agree expectations about socially aware behaviour.</w:t>
            </w:r>
          </w:p>
        </w:tc>
        <w:tc>
          <w:tcPr>
            <w:tcW w:w="3056" w:type="dxa"/>
            <w:shd w:val="clear" w:color="auto" w:fill="auto"/>
            <w:tcMar>
              <w:top w:w="142" w:type="dxa"/>
              <w:left w:w="142" w:type="dxa"/>
              <w:bottom w:w="142" w:type="dxa"/>
              <w:right w:w="142" w:type="dxa"/>
            </w:tcMar>
          </w:tcPr>
          <w:p w:rsidR="00DC4083" w:rsidRPr="000450C8" w:rsidRDefault="00DC4083" w:rsidP="007972FD">
            <w:pPr>
              <w:pStyle w:val="Assessmentcriteria"/>
              <w:rPr>
                <w:rFonts w:cs="Arial"/>
                <w:lang w:val="en-GB" w:eastAsia="en-GB"/>
              </w:rPr>
            </w:pPr>
            <w:r w:rsidRPr="000450C8">
              <w:rPr>
                <w:rFonts w:cs="Arial"/>
                <w:lang w:val="en-GB" w:eastAsia="en-GB"/>
              </w:rPr>
              <w:t xml:space="preserve">3.1. Work with a child or young person, </w:t>
            </w:r>
            <w:r w:rsidRPr="000450C8">
              <w:rPr>
                <w:rFonts w:cs="Arial"/>
                <w:b/>
                <w:lang w:val="en-GB" w:eastAsia="en-GB"/>
              </w:rPr>
              <w:t>key people</w:t>
            </w:r>
            <w:r w:rsidRPr="000450C8">
              <w:rPr>
                <w:rFonts w:cs="Arial"/>
                <w:lang w:val="en-GB" w:eastAsia="en-GB"/>
              </w:rPr>
              <w:t xml:space="preserve"> and </w:t>
            </w:r>
            <w:r w:rsidRPr="000450C8">
              <w:rPr>
                <w:rFonts w:cs="Arial"/>
                <w:b/>
                <w:lang w:val="en-GB" w:eastAsia="en-GB"/>
              </w:rPr>
              <w:t>others</w:t>
            </w:r>
            <w:r w:rsidRPr="000450C8">
              <w:rPr>
                <w:rFonts w:cs="Arial"/>
                <w:lang w:val="en-GB" w:eastAsia="en-GB"/>
              </w:rPr>
              <w:t xml:space="preserve"> to agree expectations about socially aware behaviour.</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7972FD">
            <w:pPr>
              <w:pStyle w:val="Assessmentcriteria"/>
              <w:rPr>
                <w:rFonts w:cs="Arial"/>
                <w:lang w:val="en-GB" w:eastAsia="en-GB"/>
              </w:rPr>
            </w:pPr>
            <w:r w:rsidRPr="000450C8">
              <w:rPr>
                <w:rFonts w:cs="Arial"/>
                <w:lang w:val="en-GB" w:eastAsia="en-GB"/>
              </w:rPr>
              <w:t xml:space="preserve">3.2. Agree actions that will provide </w:t>
            </w:r>
            <w:r w:rsidRPr="000450C8">
              <w:rPr>
                <w:rFonts w:cs="Arial"/>
                <w:b/>
                <w:lang w:val="en-GB" w:eastAsia="en-GB"/>
              </w:rPr>
              <w:t>consistent support</w:t>
            </w:r>
            <w:r w:rsidRPr="000450C8">
              <w:rPr>
                <w:rFonts w:cs="Arial"/>
                <w:lang w:val="en-GB" w:eastAsia="en-GB"/>
              </w:rPr>
              <w:t xml:space="preserve"> to a child or young person in working towards targets and expectations.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7972FD">
            <w:pPr>
              <w:pStyle w:val="Assessmentcriteria"/>
              <w:rPr>
                <w:rFonts w:cs="Arial"/>
                <w:lang w:val="en-GB" w:eastAsia="en-GB"/>
              </w:rPr>
            </w:pPr>
            <w:r w:rsidRPr="000450C8">
              <w:rPr>
                <w:rFonts w:cs="Arial"/>
                <w:lang w:val="en-GB" w:eastAsia="en-GB"/>
              </w:rPr>
              <w:t>3.3. Support a child or young person to agree indicators that show they are meeting expectations.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7972FD">
            <w:pPr>
              <w:pStyle w:val="Assessmentcriteria"/>
              <w:rPr>
                <w:rFonts w:cs="Arial"/>
                <w:lang w:val="en-GB" w:eastAsia="en-GB"/>
              </w:rPr>
            </w:pPr>
            <w:r w:rsidRPr="000450C8">
              <w:rPr>
                <w:rFonts w:cs="Arial"/>
                <w:lang w:val="en-GB" w:eastAsia="en-GB"/>
              </w:rPr>
              <w:t>3.4. Record agreed expectations, actions and indicators in relevant plans.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7972FD">
            <w:pPr>
              <w:pStyle w:val="Learningoutcome"/>
              <w:rPr>
                <w:rFonts w:cs="Arial"/>
                <w:lang w:val="en-GB" w:eastAsia="en-GB"/>
              </w:rPr>
            </w:pPr>
            <w:r w:rsidRPr="000450C8">
              <w:rPr>
                <w:rFonts w:cs="Arial"/>
                <w:lang w:val="en-GB" w:eastAsia="en-GB"/>
              </w:rPr>
              <w:t>4. Be able to support children and young people to achieve targets and adhere to agreed expectations.</w:t>
            </w:r>
          </w:p>
        </w:tc>
        <w:tc>
          <w:tcPr>
            <w:tcW w:w="3056" w:type="dxa"/>
            <w:shd w:val="clear" w:color="auto" w:fill="auto"/>
            <w:tcMar>
              <w:top w:w="142" w:type="dxa"/>
              <w:left w:w="142" w:type="dxa"/>
              <w:bottom w:w="142" w:type="dxa"/>
              <w:right w:w="142" w:type="dxa"/>
            </w:tcMar>
          </w:tcPr>
          <w:p w:rsidR="00DC4083" w:rsidRPr="000450C8" w:rsidRDefault="00DC4083" w:rsidP="007972FD">
            <w:pPr>
              <w:pStyle w:val="Assessmentcriteria"/>
              <w:rPr>
                <w:rFonts w:cs="Arial"/>
                <w:lang w:val="en-GB" w:eastAsia="en-GB"/>
              </w:rPr>
            </w:pPr>
            <w:r w:rsidRPr="000450C8">
              <w:rPr>
                <w:rFonts w:cs="Arial"/>
                <w:lang w:val="en-GB" w:eastAsia="en-GB"/>
              </w:rPr>
              <w:t>4.1. Provide consistent support to a child or young person to help them meet agreed expectations.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7972FD">
            <w:pPr>
              <w:pStyle w:val="Assessmentcriteria"/>
              <w:rPr>
                <w:rFonts w:cs="Arial"/>
                <w:lang w:val="en-GB" w:eastAsia="en-GB"/>
              </w:rPr>
            </w:pPr>
            <w:r w:rsidRPr="000450C8">
              <w:rPr>
                <w:rFonts w:cs="Arial"/>
                <w:lang w:val="en-GB" w:eastAsia="en-GB"/>
              </w:rPr>
              <w:t>4.2. Support key people and others in providing consistent support to a child or young person to help them meet agreed expectations.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7972FD">
            <w:pPr>
              <w:pStyle w:val="Assessmentcriteria"/>
              <w:rPr>
                <w:rFonts w:cs="Arial"/>
                <w:lang w:val="en-GB" w:eastAsia="en-GB"/>
              </w:rPr>
            </w:pPr>
            <w:r w:rsidRPr="000450C8">
              <w:rPr>
                <w:rFonts w:cs="Arial"/>
                <w:lang w:val="en-GB" w:eastAsia="en-GB"/>
              </w:rPr>
              <w:t xml:space="preserve">4.3. Use </w:t>
            </w:r>
            <w:r w:rsidRPr="000450C8">
              <w:rPr>
                <w:rFonts w:cs="Arial"/>
                <w:b/>
                <w:lang w:val="en-GB" w:eastAsia="en-GB"/>
              </w:rPr>
              <w:t>activities</w:t>
            </w:r>
            <w:r w:rsidRPr="000450C8">
              <w:rPr>
                <w:rFonts w:cs="Arial"/>
                <w:lang w:val="en-GB" w:eastAsia="en-GB"/>
              </w:rPr>
              <w:t xml:space="preserve"> to support a child or young person to meet agreed expectations.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7972FD">
            <w:pPr>
              <w:pStyle w:val="Assessmentcriteria"/>
              <w:rPr>
                <w:rFonts w:cs="Arial"/>
                <w:lang w:val="en-GB" w:eastAsia="en-GB"/>
              </w:rPr>
            </w:pPr>
            <w:r w:rsidRPr="000450C8">
              <w:rPr>
                <w:rFonts w:cs="Arial"/>
                <w:lang w:val="en-GB" w:eastAsia="en-GB"/>
              </w:rPr>
              <w:t>4.4. Feed</w:t>
            </w:r>
            <w:r w:rsidR="00C605D3">
              <w:rPr>
                <w:rFonts w:cs="Arial"/>
                <w:lang w:val="en-GB" w:eastAsia="en-GB"/>
              </w:rPr>
              <w:t xml:space="preserve"> </w:t>
            </w:r>
            <w:r w:rsidRPr="000450C8">
              <w:rPr>
                <w:rFonts w:cs="Arial"/>
                <w:lang w:val="en-GB" w:eastAsia="en-GB"/>
              </w:rPr>
              <w:t>back to the child or young person about their behaviour.</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7972FD">
            <w:pPr>
              <w:pStyle w:val="Assessmentcriteria"/>
              <w:rPr>
                <w:rFonts w:cs="Arial"/>
                <w:lang w:val="en-GB" w:eastAsia="en-GB"/>
              </w:rPr>
            </w:pPr>
            <w:r w:rsidRPr="000450C8">
              <w:rPr>
                <w:rFonts w:cs="Arial"/>
                <w:lang w:val="en-GB" w:eastAsia="en-GB"/>
              </w:rPr>
              <w:t>4.5. Share observations about behaviour with key people and others to monitor progress.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7972FD">
            <w:pPr>
              <w:pStyle w:val="Assessmentcriteria"/>
              <w:rPr>
                <w:rFonts w:cs="Arial"/>
                <w:lang w:val="en-GB" w:eastAsia="en-GB"/>
              </w:rPr>
            </w:pPr>
            <w:r w:rsidRPr="000450C8">
              <w:rPr>
                <w:rFonts w:cs="Arial"/>
                <w:lang w:val="en-GB" w:eastAsia="en-GB"/>
              </w:rPr>
              <w:t>4.6. Encourage progress towards agreed expectations through positive feedback and praise.</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7972FD">
            <w:pPr>
              <w:pStyle w:val="Assessmentcriteria"/>
              <w:rPr>
                <w:rFonts w:cs="Arial"/>
                <w:lang w:val="en-GB" w:eastAsia="en-GB"/>
              </w:rPr>
            </w:pPr>
            <w:r w:rsidRPr="000450C8">
              <w:rPr>
                <w:rFonts w:cs="Arial"/>
                <w:lang w:val="en-GB" w:eastAsia="en-GB"/>
              </w:rPr>
              <w:t>4.7. Explain why recognising and praising all observed progress towards agreed expectations is important.</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7972FD">
            <w:pPr>
              <w:pStyle w:val="Learningoutcome"/>
              <w:rPr>
                <w:rFonts w:cs="Arial"/>
                <w:lang w:val="en-GB" w:eastAsia="en-GB"/>
              </w:rPr>
            </w:pPr>
            <w:r w:rsidRPr="000450C8">
              <w:rPr>
                <w:rFonts w:cs="Arial"/>
                <w:lang w:val="en-GB" w:eastAsia="en-GB"/>
              </w:rPr>
              <w:t>5. Be able to respond to instances of socially unacceptable behaviour.</w:t>
            </w:r>
          </w:p>
        </w:tc>
        <w:tc>
          <w:tcPr>
            <w:tcW w:w="3056" w:type="dxa"/>
            <w:shd w:val="clear" w:color="auto" w:fill="auto"/>
            <w:tcMar>
              <w:top w:w="142" w:type="dxa"/>
              <w:left w:w="142" w:type="dxa"/>
              <w:bottom w:w="142" w:type="dxa"/>
              <w:right w:w="142" w:type="dxa"/>
            </w:tcMar>
          </w:tcPr>
          <w:p w:rsidR="00DC4083" w:rsidRPr="000450C8" w:rsidRDefault="00DC4083" w:rsidP="007972FD">
            <w:pPr>
              <w:pStyle w:val="Assessmentcriteria"/>
              <w:rPr>
                <w:rFonts w:cs="Arial"/>
                <w:lang w:val="en-GB" w:eastAsia="en-GB"/>
              </w:rPr>
            </w:pPr>
            <w:r w:rsidRPr="000450C8">
              <w:rPr>
                <w:rFonts w:cs="Arial"/>
                <w:lang w:val="en-GB" w:eastAsia="en-GB"/>
              </w:rPr>
              <w:t>5.1. Access help and support where there are concerns about the behaviour of a child or young person.</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7972FD">
            <w:pPr>
              <w:pStyle w:val="Assessmentcriteria"/>
              <w:rPr>
                <w:rFonts w:cs="Arial"/>
                <w:lang w:val="en-GB" w:eastAsia="en-GB"/>
              </w:rPr>
            </w:pPr>
            <w:r w:rsidRPr="000450C8">
              <w:rPr>
                <w:rFonts w:cs="Arial"/>
                <w:lang w:val="en-GB" w:eastAsia="en-GB"/>
              </w:rPr>
              <w:t xml:space="preserve">5.2. Use </w:t>
            </w:r>
            <w:r w:rsidRPr="000450C8">
              <w:rPr>
                <w:rFonts w:cs="Arial"/>
                <w:b/>
                <w:lang w:val="en-GB" w:eastAsia="en-GB"/>
              </w:rPr>
              <w:t>agreed interventions</w:t>
            </w:r>
            <w:r w:rsidRPr="000450C8">
              <w:rPr>
                <w:rFonts w:cs="Arial"/>
                <w:lang w:val="en-GB" w:eastAsia="en-GB"/>
              </w:rPr>
              <w:t xml:space="preserve"> when a child or young person is behaving in a socially unacceptable way.</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7972FD">
            <w:pPr>
              <w:pStyle w:val="Assessmentcriteria"/>
              <w:rPr>
                <w:rFonts w:cs="Arial"/>
                <w:lang w:val="en-GB" w:eastAsia="en-GB"/>
              </w:rPr>
            </w:pPr>
            <w:r w:rsidRPr="000450C8">
              <w:rPr>
                <w:rFonts w:cs="Arial"/>
                <w:lang w:val="en-GB" w:eastAsia="en-GB"/>
              </w:rPr>
              <w:t>5.3. Work with a child or young person to develop their understanding of how they could respond differently to specific situations.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7972FD">
            <w:pPr>
              <w:pStyle w:val="Assessmentcriteria"/>
              <w:rPr>
                <w:rFonts w:cs="Arial"/>
                <w:lang w:val="en-GB" w:eastAsia="en-GB"/>
              </w:rPr>
            </w:pPr>
            <w:r w:rsidRPr="000450C8">
              <w:rPr>
                <w:rFonts w:cs="Arial"/>
                <w:lang w:val="en-GB" w:eastAsia="en-GB"/>
              </w:rPr>
              <w:t>5.4. Record progress towards the achievement of expectations in line with work setting requirements.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7972FD">
            <w:pPr>
              <w:pStyle w:val="Assessmentcriteria"/>
              <w:rPr>
                <w:rFonts w:cs="Arial"/>
                <w:lang w:val="en-GB" w:eastAsia="en-GB"/>
              </w:rPr>
            </w:pPr>
            <w:r w:rsidRPr="000450C8">
              <w:rPr>
                <w:rFonts w:cs="Arial"/>
                <w:lang w:val="en-GB" w:eastAsia="en-GB"/>
              </w:rPr>
              <w:t>5.5. Record instances of socially unacceptable behaviour in line with work setting requirements.</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val="restart"/>
            <w:shd w:val="clear" w:color="auto" w:fill="auto"/>
            <w:noWrap/>
            <w:tcMar>
              <w:top w:w="142" w:type="dxa"/>
              <w:left w:w="142" w:type="dxa"/>
              <w:bottom w:w="142" w:type="dxa"/>
              <w:right w:w="142" w:type="dxa"/>
            </w:tcMar>
          </w:tcPr>
          <w:p w:rsidR="00DC4083" w:rsidRPr="000450C8" w:rsidRDefault="00DC4083" w:rsidP="007972FD">
            <w:pPr>
              <w:pStyle w:val="Learningoutcome"/>
              <w:rPr>
                <w:rFonts w:cs="Arial"/>
                <w:lang w:val="en-GB" w:eastAsia="en-GB"/>
              </w:rPr>
            </w:pPr>
            <w:r w:rsidRPr="000450C8">
              <w:rPr>
                <w:rFonts w:cs="Arial"/>
                <w:lang w:val="en-GB" w:eastAsia="en-GB"/>
              </w:rPr>
              <w:t>6. Understand the use of physical intervention and restraint.</w:t>
            </w:r>
          </w:p>
        </w:tc>
        <w:tc>
          <w:tcPr>
            <w:tcW w:w="3056" w:type="dxa"/>
            <w:shd w:val="clear" w:color="auto" w:fill="auto"/>
            <w:tcMar>
              <w:top w:w="142" w:type="dxa"/>
              <w:left w:w="142" w:type="dxa"/>
              <w:bottom w:w="142" w:type="dxa"/>
              <w:right w:w="142" w:type="dxa"/>
            </w:tcMar>
          </w:tcPr>
          <w:p w:rsidR="00DC4083" w:rsidRPr="000450C8" w:rsidRDefault="00DC4083" w:rsidP="007972FD">
            <w:pPr>
              <w:pStyle w:val="Assessmentcriteria"/>
              <w:rPr>
                <w:rFonts w:cs="Arial"/>
                <w:lang w:val="en-GB" w:eastAsia="en-GB"/>
              </w:rPr>
            </w:pPr>
            <w:r w:rsidRPr="000450C8">
              <w:rPr>
                <w:rFonts w:cs="Arial"/>
                <w:lang w:val="en-GB" w:eastAsia="en-GB"/>
              </w:rPr>
              <w:t>6.1. Summarise the legal context and key principles relating to physical intervention and restraint.</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7972FD">
            <w:pPr>
              <w:pStyle w:val="Assessmentcriteria"/>
              <w:rPr>
                <w:rFonts w:cs="Arial"/>
                <w:lang w:val="en-GB" w:eastAsia="en-GB"/>
              </w:rPr>
            </w:pPr>
            <w:r w:rsidRPr="000450C8">
              <w:rPr>
                <w:rFonts w:cs="Arial"/>
                <w:lang w:val="en-GB" w:eastAsia="en-GB"/>
              </w:rPr>
              <w:t xml:space="preserve">6.2. Analyse the impact of </w:t>
            </w:r>
            <w:r w:rsidRPr="000450C8">
              <w:rPr>
                <w:rFonts w:cs="Arial"/>
                <w:b/>
                <w:lang w:val="en-GB" w:eastAsia="en-GB"/>
              </w:rPr>
              <w:t xml:space="preserve">physical intervention </w:t>
            </w:r>
            <w:r w:rsidRPr="000450C8">
              <w:rPr>
                <w:rFonts w:cs="Arial"/>
                <w:lang w:val="en-GB" w:eastAsia="en-GB"/>
              </w:rPr>
              <w:t xml:space="preserve">and </w:t>
            </w:r>
            <w:r w:rsidRPr="000450C8">
              <w:rPr>
                <w:rFonts w:cs="Arial"/>
                <w:b/>
                <w:lang w:val="en-GB" w:eastAsia="en-GB"/>
              </w:rPr>
              <w:t xml:space="preserve">restraint </w:t>
            </w:r>
            <w:r w:rsidRPr="000450C8">
              <w:rPr>
                <w:rFonts w:cs="Arial"/>
                <w:lang w:val="en-GB" w:eastAsia="en-GB"/>
              </w:rPr>
              <w:t>on values and relationships in a childcare setting.</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7972FD">
            <w:pPr>
              <w:pStyle w:val="Assessmentcriteria"/>
              <w:rPr>
                <w:rFonts w:cs="Arial"/>
                <w:lang w:val="en-GB" w:eastAsia="en-GB"/>
              </w:rPr>
            </w:pPr>
            <w:r w:rsidRPr="000450C8">
              <w:rPr>
                <w:rFonts w:cs="Arial"/>
                <w:lang w:val="en-GB" w:eastAsia="en-GB"/>
              </w:rPr>
              <w:t>6.3. Explain the ethical reasons why restraint must always be regarded as an action of last resort.</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7972FD">
            <w:pPr>
              <w:pStyle w:val="Assessmentcriteria"/>
              <w:rPr>
                <w:rFonts w:cs="Arial"/>
                <w:lang w:val="en-GB" w:eastAsia="en-GB"/>
              </w:rPr>
            </w:pPr>
            <w:r w:rsidRPr="000450C8">
              <w:rPr>
                <w:rFonts w:cs="Arial"/>
                <w:lang w:val="en-GB" w:eastAsia="en-GB"/>
              </w:rPr>
              <w:t>6.4. Describe the post incident support needed for a child or young person after an instance of restraint.</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r w:rsidR="00DC4083" w:rsidRPr="00DC4083" w:rsidTr="00DC4083">
        <w:trPr>
          <w:cantSplit/>
          <w:trHeight w:val="20"/>
          <w:jc w:val="center"/>
        </w:trPr>
        <w:tc>
          <w:tcPr>
            <w:tcW w:w="2833" w:type="dxa"/>
            <w:vMerge/>
            <w:shd w:val="clear" w:color="auto" w:fill="auto"/>
            <w:noWrap/>
            <w:tcMar>
              <w:top w:w="142" w:type="dxa"/>
              <w:left w:w="142" w:type="dxa"/>
              <w:bottom w:w="142" w:type="dxa"/>
              <w:right w:w="142" w:type="dxa"/>
            </w:tcMar>
          </w:tcPr>
          <w:p w:rsidR="00DC4083" w:rsidRPr="00DC4083" w:rsidRDefault="00DC4083" w:rsidP="00DC4083">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C4083" w:rsidRPr="000450C8" w:rsidRDefault="00DC4083" w:rsidP="007972FD">
            <w:pPr>
              <w:pStyle w:val="Assessmentcriteria"/>
              <w:rPr>
                <w:rFonts w:cs="Arial"/>
                <w:lang w:val="en-GB" w:eastAsia="en-GB"/>
              </w:rPr>
            </w:pPr>
            <w:r w:rsidRPr="000450C8">
              <w:rPr>
                <w:rFonts w:cs="Arial"/>
                <w:lang w:val="en-GB" w:eastAsia="en-GB"/>
              </w:rPr>
              <w:t>6.5. Explain why it is important to work with a child or young person to gather and record their feedback after an instance of restraint.</w:t>
            </w:r>
          </w:p>
        </w:tc>
        <w:tc>
          <w:tcPr>
            <w:tcW w:w="1310" w:type="dxa"/>
            <w:shd w:val="clear" w:color="auto" w:fill="auto"/>
            <w:tcMar>
              <w:top w:w="142" w:type="dxa"/>
              <w:left w:w="142" w:type="dxa"/>
              <w:bottom w:w="142" w:type="dxa"/>
              <w:right w:w="142" w:type="dxa"/>
            </w:tcMar>
          </w:tcPr>
          <w:p w:rsidR="00DC4083" w:rsidRPr="00DC4083" w:rsidRDefault="00DC4083" w:rsidP="00DC4083">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p>
        </w:tc>
      </w:tr>
    </w:tbl>
    <w:p w:rsidR="00DC4083" w:rsidRPr="00DC4083" w:rsidRDefault="00DC4083" w:rsidP="00DC4083">
      <w:pPr>
        <w:rPr>
          <w:sz w:val="22"/>
          <w:szCs w:val="20"/>
        </w:rPr>
      </w:pPr>
    </w:p>
    <w:p w:rsidR="00DC4083" w:rsidRPr="00DC4083" w:rsidRDefault="00DC4083" w:rsidP="00DC4083">
      <w:pPr>
        <w:rPr>
          <w:sz w:val="2"/>
          <w:szCs w:val="2"/>
        </w:rPr>
      </w:pPr>
      <w:r w:rsidRPr="00DC4083">
        <w:br w:type="page"/>
      </w:r>
    </w:p>
    <w:tbl>
      <w:tblPr>
        <w:tblW w:w="861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610"/>
      </w:tblGrid>
      <w:tr w:rsidR="00DC4083" w:rsidRPr="00DC4083" w:rsidTr="00DC4083">
        <w:trPr>
          <w:cantSplit/>
          <w:jc w:val="center"/>
        </w:trPr>
        <w:tc>
          <w:tcPr>
            <w:tcW w:w="8610" w:type="dxa"/>
            <w:shd w:val="clear" w:color="auto" w:fill="auto"/>
            <w:tcMar>
              <w:top w:w="142" w:type="dxa"/>
              <w:left w:w="142" w:type="dxa"/>
              <w:bottom w:w="142" w:type="dxa"/>
              <w:right w:w="142" w:type="dxa"/>
            </w:tcMar>
          </w:tcPr>
          <w:p w:rsidR="00DC4083" w:rsidRPr="00DC4083" w:rsidRDefault="00DC4083" w:rsidP="00DC4083">
            <w:pPr>
              <w:rPr>
                <w:rFonts w:ascii="Arial" w:hAnsi="Arial" w:cs="Arial"/>
                <w:b/>
                <w:sz w:val="22"/>
                <w:szCs w:val="22"/>
              </w:rPr>
            </w:pPr>
            <w:r w:rsidRPr="00DC4083">
              <w:rPr>
                <w:rFonts w:ascii="Arial" w:hAnsi="Arial" w:cs="Arial"/>
                <w:b/>
                <w:sz w:val="22"/>
                <w:szCs w:val="22"/>
              </w:rPr>
              <w:t>Learner declaration of authenticity:</w:t>
            </w:r>
          </w:p>
          <w:p w:rsidR="00DC4083" w:rsidRPr="00DC4083" w:rsidRDefault="00DC4083" w:rsidP="00DC4083">
            <w:pPr>
              <w:rPr>
                <w:rFonts w:ascii="Arial" w:hAnsi="Arial" w:cs="Arial"/>
                <w:sz w:val="22"/>
                <w:szCs w:val="22"/>
              </w:rPr>
            </w:pPr>
            <w:r w:rsidRPr="00DC4083">
              <w:rPr>
                <w:rFonts w:ascii="Arial" w:hAnsi="Arial" w:cs="Arial"/>
                <w:sz w:val="22"/>
                <w:szCs w:val="22"/>
              </w:rPr>
              <w:t>I declare that the work presented for this unit is entirely my own work.</w:t>
            </w:r>
          </w:p>
          <w:p w:rsidR="00DC4083" w:rsidRPr="00DC4083" w:rsidRDefault="00DC4083" w:rsidP="00DC4083">
            <w:pPr>
              <w:rPr>
                <w:rFonts w:ascii="Arial" w:hAnsi="Arial" w:cs="Arial"/>
                <w:sz w:val="22"/>
                <w:szCs w:val="22"/>
              </w:rPr>
            </w:pPr>
          </w:p>
          <w:p w:rsidR="00DC4083" w:rsidRPr="00DC4083" w:rsidRDefault="00DC4083" w:rsidP="00DC4083">
            <w:pPr>
              <w:tabs>
                <w:tab w:val="left" w:pos="6035"/>
              </w:tabs>
              <w:rPr>
                <w:rFonts w:ascii="Arial" w:hAnsi="Arial" w:cs="Arial"/>
                <w:sz w:val="22"/>
                <w:szCs w:val="22"/>
              </w:rPr>
            </w:pPr>
            <w:r w:rsidRPr="00DC4083">
              <w:rPr>
                <w:rFonts w:ascii="Arial" w:hAnsi="Arial" w:cs="Arial"/>
                <w:sz w:val="22"/>
                <w:szCs w:val="22"/>
              </w:rPr>
              <w:t>Learner signature:</w:t>
            </w:r>
            <w:r w:rsidR="00457EE1">
              <w:rPr>
                <w:rFonts w:ascii="Arial" w:hAnsi="Arial" w:cs="Arial"/>
                <w:sz w:val="22"/>
                <w:szCs w:val="22"/>
              </w:rPr>
              <w:t xml:space="preserve">                                                                           </w:t>
            </w:r>
            <w:r w:rsidRPr="00DC4083">
              <w:rPr>
                <w:rFonts w:ascii="Arial" w:hAnsi="Arial" w:cs="Arial"/>
                <w:sz w:val="22"/>
                <w:szCs w:val="22"/>
              </w:rPr>
              <w:t xml:space="preserve"> Date:</w:t>
            </w:r>
          </w:p>
        </w:tc>
      </w:tr>
    </w:tbl>
    <w:p w:rsidR="00DC4083" w:rsidRPr="00DC4083" w:rsidRDefault="00DC4083" w:rsidP="00DC4083">
      <w:pPr>
        <w:rPr>
          <w:rFonts w:ascii="Arial Narrow" w:hAnsi="Arial Narrow" w:cs="Arial"/>
          <w:b/>
          <w:sz w:val="22"/>
          <w:szCs w:val="22"/>
        </w:rPr>
      </w:pPr>
    </w:p>
    <w:tbl>
      <w:tblPr>
        <w:tblW w:w="859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591"/>
      </w:tblGrid>
      <w:tr w:rsidR="00DC4083" w:rsidRPr="00DC4083" w:rsidTr="00DC4083">
        <w:trPr>
          <w:cantSplit/>
          <w:jc w:val="center"/>
        </w:trPr>
        <w:tc>
          <w:tcPr>
            <w:tcW w:w="8591" w:type="dxa"/>
            <w:shd w:val="clear" w:color="auto" w:fill="auto"/>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 xml:space="preserve">Assessor sign off of completed unit: </w:t>
            </w:r>
            <w:r w:rsidRPr="00DC4083">
              <w:rPr>
                <w:rFonts w:ascii="Arial" w:hAnsi="Arial" w:cs="Arial"/>
                <w:sz w:val="22"/>
                <w:szCs w:val="22"/>
              </w:rPr>
              <w:t>RCC 3.13</w:t>
            </w:r>
          </w:p>
          <w:p w:rsidR="00DC4083" w:rsidRPr="00DC4083" w:rsidRDefault="00DC4083" w:rsidP="00DC4083">
            <w:pPr>
              <w:rPr>
                <w:rFonts w:ascii="Arial" w:hAnsi="Arial" w:cs="Arial"/>
                <w:sz w:val="22"/>
                <w:szCs w:val="22"/>
              </w:rPr>
            </w:pPr>
            <w:r w:rsidRPr="00DC4083">
              <w:rPr>
                <w:rFonts w:ascii="Arial" w:hAnsi="Arial" w:cs="Arial"/>
                <w:sz w:val="22"/>
                <w:szCs w:val="22"/>
              </w:rPr>
              <w:t>I confirm that the learner has met the requirements for all assessment criteria demonstrating knowledge and skills for this unit.</w:t>
            </w:r>
          </w:p>
          <w:p w:rsidR="00DC4083" w:rsidRPr="00DC4083" w:rsidRDefault="00DC4083" w:rsidP="00DC4083">
            <w:pPr>
              <w:rPr>
                <w:rFonts w:ascii="Arial" w:hAnsi="Arial" w:cs="Arial"/>
                <w:sz w:val="22"/>
                <w:szCs w:val="22"/>
              </w:rPr>
            </w:pPr>
          </w:p>
          <w:p w:rsidR="00DC4083" w:rsidRPr="00DC4083" w:rsidRDefault="00DC4083" w:rsidP="00DC4083">
            <w:pPr>
              <w:rPr>
                <w:rFonts w:ascii="Arial" w:hAnsi="Arial" w:cs="Arial"/>
                <w:sz w:val="22"/>
                <w:szCs w:val="22"/>
              </w:rPr>
            </w:pPr>
            <w:r w:rsidRPr="00DC4083">
              <w:rPr>
                <w:rFonts w:ascii="Arial" w:hAnsi="Arial" w:cs="Arial"/>
                <w:sz w:val="22"/>
                <w:szCs w:val="22"/>
              </w:rPr>
              <w:t>Assessor name:</w:t>
            </w:r>
          </w:p>
          <w:p w:rsidR="00DC4083" w:rsidRPr="00DC4083" w:rsidRDefault="00DC4083" w:rsidP="00DC4083">
            <w:pPr>
              <w:rPr>
                <w:rFonts w:ascii="Arial" w:hAnsi="Arial" w:cs="Arial"/>
                <w:sz w:val="22"/>
                <w:szCs w:val="22"/>
              </w:rPr>
            </w:pPr>
          </w:p>
          <w:p w:rsidR="00DC4083" w:rsidRPr="00DC4083" w:rsidRDefault="00DC4083" w:rsidP="00DC4083">
            <w:pPr>
              <w:rPr>
                <w:rFonts w:ascii="Arial" w:hAnsi="Arial" w:cs="Arial"/>
                <w:sz w:val="22"/>
                <w:szCs w:val="22"/>
              </w:rPr>
            </w:pPr>
            <w:r w:rsidRPr="00DC4083">
              <w:rPr>
                <w:rFonts w:ascii="Arial" w:hAnsi="Arial" w:cs="Arial"/>
                <w:sz w:val="22"/>
                <w:szCs w:val="22"/>
              </w:rPr>
              <w:t>Signature:</w:t>
            </w:r>
            <w:r w:rsidR="00457EE1">
              <w:rPr>
                <w:rFonts w:ascii="Arial" w:hAnsi="Arial" w:cs="Arial"/>
                <w:sz w:val="22"/>
                <w:szCs w:val="22"/>
              </w:rPr>
              <w:t xml:space="preserve">                                                                                       </w:t>
            </w:r>
            <w:r w:rsidRPr="00DC4083">
              <w:rPr>
                <w:rFonts w:ascii="Arial" w:hAnsi="Arial" w:cs="Arial"/>
                <w:sz w:val="22"/>
                <w:szCs w:val="22"/>
              </w:rPr>
              <w:t>Date:</w:t>
            </w:r>
          </w:p>
        </w:tc>
      </w:tr>
    </w:tbl>
    <w:p w:rsidR="00DC4083" w:rsidRPr="00DC4083" w:rsidRDefault="00DC4083" w:rsidP="00DC4083">
      <w:pPr>
        <w:rPr>
          <w:rFonts w:ascii="Arial" w:hAnsi="Arial" w:cs="Arial"/>
          <w:sz w:val="22"/>
          <w:szCs w:val="22"/>
        </w:rPr>
      </w:pPr>
    </w:p>
    <w:p w:rsidR="00DC4083" w:rsidRDefault="00DC4083" w:rsidP="00DC4083">
      <w:pPr>
        <w:ind w:left="-567" w:right="-574" w:firstLine="567"/>
        <w:rPr>
          <w:rFonts w:ascii="Arial" w:hAnsi="Arial" w:cs="Arial"/>
          <w:sz w:val="20"/>
          <w:szCs w:val="22"/>
        </w:rPr>
      </w:pPr>
      <w:r w:rsidRPr="00DC4083">
        <w:rPr>
          <w:rFonts w:ascii="Arial" w:hAnsi="Arial" w:cs="Arial"/>
          <w:sz w:val="20"/>
          <w:szCs w:val="22"/>
        </w:rPr>
        <w:t>For e-portfolio a signature is not required, providing the learner has a personalised and secure login.</w:t>
      </w:r>
    </w:p>
    <w:p w:rsidR="007972FD" w:rsidRPr="00DC4083" w:rsidRDefault="007972FD" w:rsidP="00DC4083">
      <w:pPr>
        <w:ind w:left="-567" w:right="-574" w:firstLine="567"/>
        <w:rPr>
          <w:rFonts w:ascii="Arial" w:hAnsi="Arial" w:cs="Arial"/>
          <w:sz w:val="20"/>
          <w:szCs w:val="22"/>
        </w:rPr>
      </w:pPr>
    </w:p>
    <w:p w:rsidR="00DC4083" w:rsidRPr="00DC4083" w:rsidRDefault="00DC4083" w:rsidP="00DC4083">
      <w:pPr>
        <w:rPr>
          <w:rFonts w:ascii="Arial" w:hAnsi="Arial" w:cs="Arial"/>
          <w:sz w:val="2"/>
          <w:szCs w:val="2"/>
        </w:rPr>
      </w:pPr>
    </w:p>
    <w:tbl>
      <w:tblPr>
        <w:tblW w:w="859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816"/>
        <w:gridCol w:w="4780"/>
      </w:tblGrid>
      <w:tr w:rsidR="00DC4083" w:rsidRPr="00DC4083" w:rsidTr="00DC4083">
        <w:trPr>
          <w:trHeight w:hRule="exact" w:val="397"/>
          <w:jc w:val="center"/>
        </w:trPr>
        <w:tc>
          <w:tcPr>
            <w:tcW w:w="8596" w:type="dxa"/>
            <w:gridSpan w:val="2"/>
            <w:shd w:val="clear" w:color="auto" w:fill="E6E6E6"/>
            <w:noWrap/>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b/>
                <w:sz w:val="22"/>
                <w:szCs w:val="22"/>
              </w:rPr>
              <w:t>Additional information about the unit:</w:t>
            </w:r>
          </w:p>
        </w:tc>
      </w:tr>
      <w:tr w:rsidR="00DC4083" w:rsidRPr="00DC4083" w:rsidTr="00DC4083">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DC4083" w:rsidRPr="00DC4083" w:rsidRDefault="00DC4083" w:rsidP="00EA680D">
            <w:pPr>
              <w:rPr>
                <w:rFonts w:ascii="Arial" w:hAnsi="Arial" w:cs="Arial"/>
                <w:sz w:val="22"/>
                <w:szCs w:val="22"/>
              </w:rPr>
            </w:pPr>
            <w:r w:rsidRPr="00DC4083">
              <w:rPr>
                <w:rFonts w:ascii="Arial" w:hAnsi="Arial" w:cs="Arial"/>
                <w:sz w:val="22"/>
                <w:szCs w:val="22"/>
              </w:rPr>
              <w:t>Relationship to occupational standards</w:t>
            </w:r>
          </w:p>
        </w:tc>
        <w:tc>
          <w:tcPr>
            <w:tcW w:w="4780" w:type="dxa"/>
            <w:tcBorders>
              <w:bottom w:val="single" w:sz="4" w:space="0" w:color="999999"/>
            </w:tcBorders>
            <w:shd w:val="clear" w:color="auto" w:fill="auto"/>
            <w:tcMar>
              <w:top w:w="142" w:type="dxa"/>
              <w:left w:w="142" w:type="dxa"/>
              <w:bottom w:w="142" w:type="dxa"/>
              <w:right w:w="142" w:type="dxa"/>
            </w:tcMar>
          </w:tcPr>
          <w:p w:rsidR="00DC4083" w:rsidRPr="00DC4083" w:rsidRDefault="00DC4083" w:rsidP="00DC4083">
            <w:pPr>
              <w:spacing w:after="60"/>
              <w:rPr>
                <w:rFonts w:ascii="Arial" w:hAnsi="Arial"/>
                <w:sz w:val="22"/>
                <w:szCs w:val="22"/>
              </w:rPr>
            </w:pPr>
            <w:r w:rsidRPr="00DC4083">
              <w:rPr>
                <w:rFonts w:ascii="Arial" w:hAnsi="Arial"/>
                <w:sz w:val="22"/>
                <w:szCs w:val="22"/>
              </w:rPr>
              <w:t>SCDHSC0326</w:t>
            </w:r>
          </w:p>
        </w:tc>
      </w:tr>
      <w:tr w:rsidR="00DC4083" w:rsidRPr="00DC4083" w:rsidTr="00DC4083">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DC4083" w:rsidRPr="00DC4083" w:rsidRDefault="00DC4083" w:rsidP="00EA680D">
            <w:pPr>
              <w:rPr>
                <w:rFonts w:ascii="Arial" w:hAnsi="Arial" w:cs="Arial"/>
                <w:sz w:val="22"/>
                <w:szCs w:val="22"/>
              </w:rPr>
            </w:pPr>
            <w:r w:rsidRPr="00DC4083">
              <w:rPr>
                <w:rFonts w:ascii="Arial" w:hAnsi="Arial" w:cs="Arial"/>
                <w:color w:val="000000"/>
                <w:sz w:val="22"/>
                <w:szCs w:val="22"/>
                <w:lang w:val="en-US" w:eastAsia="en-US"/>
              </w:rPr>
              <w:t>Additional unit assessment requirements</w:t>
            </w:r>
          </w:p>
        </w:tc>
        <w:tc>
          <w:tcPr>
            <w:tcW w:w="4780" w:type="dxa"/>
            <w:tcBorders>
              <w:bottom w:val="single" w:sz="4" w:space="0" w:color="999999"/>
            </w:tcBorders>
            <w:shd w:val="clear" w:color="auto" w:fill="auto"/>
            <w:tcMar>
              <w:top w:w="142" w:type="dxa"/>
              <w:left w:w="142" w:type="dxa"/>
              <w:bottom w:w="142" w:type="dxa"/>
              <w:right w:w="142" w:type="dxa"/>
            </w:tcMar>
          </w:tcPr>
          <w:p w:rsidR="00DC4083" w:rsidRPr="00DC4083" w:rsidRDefault="00DC4083" w:rsidP="00DC4083">
            <w:pPr>
              <w:rPr>
                <w:rFonts w:ascii="Arial" w:hAnsi="Arial"/>
                <w:sz w:val="22"/>
                <w:szCs w:val="22"/>
              </w:rPr>
            </w:pPr>
            <w:r w:rsidRPr="00DC4083">
              <w:rPr>
                <w:rFonts w:ascii="Arial" w:hAnsi="Arial"/>
                <w:sz w:val="22"/>
                <w:szCs w:val="22"/>
              </w:rPr>
              <w:t>Units need to be assessed in line with the Skills for Care &amp; Development Assessment Principles.</w:t>
            </w:r>
          </w:p>
        </w:tc>
      </w:tr>
      <w:tr w:rsidR="00DC4083" w:rsidRPr="00DC4083" w:rsidTr="00DC4083">
        <w:trPr>
          <w:trHeight w:hRule="exact" w:val="397"/>
          <w:jc w:val="center"/>
        </w:trPr>
        <w:tc>
          <w:tcPr>
            <w:tcW w:w="8596" w:type="dxa"/>
            <w:gridSpan w:val="2"/>
            <w:shd w:val="clear" w:color="auto" w:fill="E6E6E6"/>
            <w:noWrap/>
            <w:tcMar>
              <w:top w:w="142" w:type="dxa"/>
              <w:left w:w="142" w:type="dxa"/>
              <w:bottom w:w="142" w:type="dxa"/>
              <w:right w:w="142" w:type="dxa"/>
            </w:tcMar>
          </w:tcPr>
          <w:p w:rsidR="00DC4083" w:rsidRPr="00DC4083" w:rsidRDefault="00DC4083" w:rsidP="00DC4083">
            <w:pPr>
              <w:rPr>
                <w:rFonts w:ascii="Arial" w:hAnsi="Arial" w:cs="Arial"/>
                <w:b/>
                <w:bCs/>
                <w:sz w:val="22"/>
                <w:szCs w:val="22"/>
              </w:rPr>
            </w:pPr>
            <w:r w:rsidRPr="00DC4083">
              <w:rPr>
                <w:rFonts w:ascii="Arial" w:hAnsi="Arial"/>
                <w:b/>
                <w:bCs/>
                <w:sz w:val="22"/>
                <w:szCs w:val="22"/>
              </w:rPr>
              <w:t>Guidance for developing assessment arrangements for the unit:</w:t>
            </w:r>
          </w:p>
        </w:tc>
      </w:tr>
      <w:tr w:rsidR="00DC4083" w:rsidRPr="00DC4083" w:rsidTr="00DC4083">
        <w:trPr>
          <w:trHeight w:val="555"/>
          <w:jc w:val="center"/>
        </w:trPr>
        <w:tc>
          <w:tcPr>
            <w:tcW w:w="3816" w:type="dxa"/>
            <w:shd w:val="clear" w:color="auto" w:fill="auto"/>
            <w:noWrap/>
            <w:tcMar>
              <w:top w:w="142" w:type="dxa"/>
              <w:left w:w="142" w:type="dxa"/>
              <w:bottom w:w="142" w:type="dxa"/>
              <w:right w:w="142" w:type="dxa"/>
            </w:tcMar>
          </w:tcPr>
          <w:p w:rsidR="00DC4083" w:rsidRPr="00DC4083" w:rsidRDefault="00DC4083" w:rsidP="00EA680D">
            <w:pPr>
              <w:rPr>
                <w:rFonts w:ascii="Arial" w:hAnsi="Arial" w:cs="Arial"/>
                <w:sz w:val="22"/>
                <w:szCs w:val="22"/>
              </w:rPr>
            </w:pPr>
            <w:r w:rsidRPr="00DC4083">
              <w:rPr>
                <w:rFonts w:ascii="Arial" w:hAnsi="Arial" w:cs="Arial"/>
                <w:sz w:val="22"/>
                <w:szCs w:val="22"/>
              </w:rPr>
              <w:t>Guidance for developing unit assessment arrangements – provided with the unit</w:t>
            </w:r>
          </w:p>
        </w:tc>
        <w:tc>
          <w:tcPr>
            <w:tcW w:w="4780" w:type="dxa"/>
            <w:shd w:val="clear" w:color="auto" w:fill="auto"/>
            <w:tcMar>
              <w:top w:w="142" w:type="dxa"/>
              <w:left w:w="142" w:type="dxa"/>
              <w:bottom w:w="142" w:type="dxa"/>
              <w:right w:w="142" w:type="dxa"/>
            </w:tcMar>
          </w:tcPr>
          <w:p w:rsidR="00DC4083" w:rsidRPr="00DC4083" w:rsidRDefault="00DC4083" w:rsidP="00DC4083">
            <w:pPr>
              <w:spacing w:after="60"/>
              <w:rPr>
                <w:rFonts w:ascii="Arial" w:hAnsi="Arial"/>
                <w:b/>
                <w:sz w:val="22"/>
              </w:rPr>
            </w:pPr>
            <w:r w:rsidRPr="00DC4083">
              <w:rPr>
                <w:rFonts w:ascii="Arial" w:hAnsi="Arial"/>
                <w:sz w:val="22"/>
                <w:szCs w:val="22"/>
              </w:rPr>
              <w:t>Learning outcomes 2, 3, 4 and 5 must be assessed in a real work environment.</w:t>
            </w:r>
          </w:p>
        </w:tc>
      </w:tr>
      <w:tr w:rsidR="00DC4083" w:rsidRPr="00DC4083" w:rsidTr="00DC4083">
        <w:trPr>
          <w:trHeight w:val="555"/>
          <w:jc w:val="center"/>
        </w:trPr>
        <w:tc>
          <w:tcPr>
            <w:tcW w:w="3816" w:type="dxa"/>
            <w:shd w:val="clear" w:color="auto" w:fill="auto"/>
            <w:noWrap/>
            <w:tcMar>
              <w:top w:w="142" w:type="dxa"/>
              <w:left w:w="142" w:type="dxa"/>
              <w:bottom w:w="142" w:type="dxa"/>
              <w:right w:w="142" w:type="dxa"/>
            </w:tcMar>
          </w:tcPr>
          <w:p w:rsidR="00DC4083" w:rsidRPr="00DC4083" w:rsidRDefault="00DC4083" w:rsidP="00DC4083">
            <w:pPr>
              <w:rPr>
                <w:rFonts w:ascii="Arial" w:hAnsi="Arial" w:cs="Arial"/>
                <w:sz w:val="22"/>
                <w:szCs w:val="22"/>
              </w:rPr>
            </w:pPr>
            <w:r w:rsidRPr="00DC4083">
              <w:rPr>
                <w:rFonts w:ascii="Arial" w:hAnsi="Arial" w:cs="Arial"/>
                <w:sz w:val="22"/>
                <w:szCs w:val="22"/>
              </w:rPr>
              <w:t>Unit assessment guidance – provided by the sector</w:t>
            </w:r>
          </w:p>
        </w:tc>
        <w:tc>
          <w:tcPr>
            <w:tcW w:w="4780" w:type="dxa"/>
            <w:shd w:val="clear" w:color="auto" w:fill="auto"/>
            <w:tcMar>
              <w:top w:w="142" w:type="dxa"/>
              <w:left w:w="142" w:type="dxa"/>
              <w:bottom w:w="142" w:type="dxa"/>
              <w:right w:w="142" w:type="dxa"/>
            </w:tcMar>
          </w:tcPr>
          <w:p w:rsidR="00DC4083" w:rsidRPr="00DC4083" w:rsidRDefault="00DC4083" w:rsidP="00DC4083">
            <w:pPr>
              <w:spacing w:after="60"/>
              <w:rPr>
                <w:rFonts w:ascii="Arial" w:hAnsi="Arial"/>
                <w:sz w:val="22"/>
              </w:rPr>
            </w:pPr>
            <w:r w:rsidRPr="00DC4083">
              <w:rPr>
                <w:rFonts w:ascii="Arial" w:hAnsi="Arial"/>
                <w:b/>
                <w:sz w:val="22"/>
              </w:rPr>
              <w:t>Key people</w:t>
            </w:r>
            <w:r w:rsidRPr="00DC4083">
              <w:rPr>
                <w:rFonts w:ascii="Arial" w:hAnsi="Arial"/>
                <w:sz w:val="22"/>
              </w:rPr>
              <w:t xml:space="preserve"> are those who are important to a child or young person and who can make a difference to his or her well-being. Key people include family, friends, carers and others with whom the child or young person has an important relationship. </w:t>
            </w:r>
          </w:p>
          <w:p w:rsidR="00DC4083" w:rsidRPr="00DC4083" w:rsidRDefault="00DC4083" w:rsidP="00DC4083">
            <w:pPr>
              <w:spacing w:after="60"/>
              <w:rPr>
                <w:rFonts w:ascii="Arial" w:hAnsi="Arial"/>
                <w:sz w:val="22"/>
              </w:rPr>
            </w:pPr>
          </w:p>
          <w:p w:rsidR="00DC4083" w:rsidRPr="00DC4083" w:rsidRDefault="00DC4083" w:rsidP="00DC4083">
            <w:pPr>
              <w:spacing w:after="60"/>
              <w:rPr>
                <w:rFonts w:ascii="Arial" w:hAnsi="Arial"/>
                <w:sz w:val="22"/>
              </w:rPr>
            </w:pPr>
            <w:r w:rsidRPr="00DC4083">
              <w:rPr>
                <w:rFonts w:ascii="Arial" w:hAnsi="Arial"/>
                <w:b/>
                <w:sz w:val="22"/>
              </w:rPr>
              <w:t>Others</w:t>
            </w:r>
            <w:r w:rsidRPr="00DC4083">
              <w:rPr>
                <w:rFonts w:ascii="Arial" w:hAnsi="Arial"/>
                <w:sz w:val="22"/>
              </w:rPr>
              <w:t xml:space="preserve"> may include:</w:t>
            </w:r>
          </w:p>
          <w:p w:rsidR="00DC4083" w:rsidRPr="000450C8" w:rsidRDefault="00DC4083" w:rsidP="007972FD">
            <w:pPr>
              <w:pStyle w:val="ACBullet"/>
              <w:rPr>
                <w:rFonts w:cs="Arial"/>
                <w:lang w:val="en-GB" w:eastAsia="en-GB"/>
              </w:rPr>
            </w:pPr>
            <w:r w:rsidRPr="000450C8">
              <w:rPr>
                <w:rFonts w:cs="Arial"/>
                <w:lang w:val="en-GB" w:eastAsia="en-GB"/>
              </w:rPr>
              <w:t>team members</w:t>
            </w:r>
          </w:p>
          <w:p w:rsidR="00DC4083" w:rsidRPr="000450C8" w:rsidRDefault="00DC4083" w:rsidP="007972FD">
            <w:pPr>
              <w:pStyle w:val="ACBullet"/>
              <w:rPr>
                <w:rFonts w:cs="Arial"/>
                <w:lang w:val="en-GB" w:eastAsia="en-GB"/>
              </w:rPr>
            </w:pPr>
            <w:r w:rsidRPr="000450C8">
              <w:rPr>
                <w:rFonts w:cs="Arial"/>
                <w:lang w:val="en-GB" w:eastAsia="en-GB"/>
              </w:rPr>
              <w:t>other professionals.</w:t>
            </w:r>
          </w:p>
          <w:p w:rsidR="00DC4083" w:rsidRPr="00DC4083" w:rsidRDefault="00DC4083" w:rsidP="00DC4083">
            <w:pPr>
              <w:spacing w:after="60"/>
              <w:rPr>
                <w:rFonts w:ascii="Arial" w:hAnsi="Arial"/>
                <w:sz w:val="22"/>
              </w:rPr>
            </w:pPr>
          </w:p>
          <w:p w:rsidR="00DC4083" w:rsidRPr="00DC4083" w:rsidRDefault="00DC4083" w:rsidP="00DC4083">
            <w:pPr>
              <w:spacing w:after="60"/>
              <w:rPr>
                <w:rFonts w:ascii="Arial" w:hAnsi="Arial"/>
                <w:sz w:val="22"/>
              </w:rPr>
            </w:pPr>
            <w:r w:rsidRPr="00DC4083">
              <w:rPr>
                <w:rFonts w:ascii="Arial" w:hAnsi="Arial"/>
                <w:b/>
                <w:sz w:val="22"/>
              </w:rPr>
              <w:t>Consistent support</w:t>
            </w:r>
            <w:r w:rsidRPr="00DC4083">
              <w:rPr>
                <w:rFonts w:ascii="Arial" w:hAnsi="Arial"/>
                <w:sz w:val="22"/>
              </w:rPr>
              <w:t xml:space="preserve"> requires agreed responses to be made by all those involved in the care of a child or young person.</w:t>
            </w:r>
          </w:p>
          <w:p w:rsidR="00DC4083" w:rsidRPr="00DC4083" w:rsidRDefault="00DC4083" w:rsidP="00DC4083">
            <w:pPr>
              <w:spacing w:after="60"/>
              <w:rPr>
                <w:rFonts w:ascii="Arial" w:hAnsi="Arial"/>
                <w:sz w:val="22"/>
              </w:rPr>
            </w:pPr>
          </w:p>
          <w:p w:rsidR="00F25F20" w:rsidRDefault="00F25F20" w:rsidP="00DC4083">
            <w:pPr>
              <w:spacing w:after="60"/>
              <w:rPr>
                <w:rFonts w:ascii="Arial" w:hAnsi="Arial"/>
                <w:b/>
                <w:sz w:val="22"/>
              </w:rPr>
            </w:pPr>
          </w:p>
          <w:p w:rsidR="00F25F20" w:rsidRDefault="00F25F20" w:rsidP="00DC4083">
            <w:pPr>
              <w:spacing w:after="60"/>
              <w:rPr>
                <w:rFonts w:ascii="Arial" w:hAnsi="Arial"/>
                <w:b/>
                <w:sz w:val="22"/>
              </w:rPr>
            </w:pPr>
          </w:p>
          <w:p w:rsidR="00DC4083" w:rsidRPr="00DC4083" w:rsidRDefault="00DC4083" w:rsidP="00DC4083">
            <w:pPr>
              <w:spacing w:after="60"/>
              <w:rPr>
                <w:rFonts w:ascii="Arial" w:hAnsi="Arial"/>
                <w:sz w:val="22"/>
              </w:rPr>
            </w:pPr>
            <w:r w:rsidRPr="00DC4083">
              <w:rPr>
                <w:rFonts w:ascii="Arial" w:hAnsi="Arial"/>
                <w:b/>
                <w:sz w:val="22"/>
              </w:rPr>
              <w:t>Activities</w:t>
            </w:r>
            <w:r w:rsidRPr="00DC4083">
              <w:rPr>
                <w:rFonts w:ascii="Arial" w:hAnsi="Arial"/>
                <w:sz w:val="22"/>
              </w:rPr>
              <w:t xml:space="preserve"> should be selected to ensure they are stimulating to and achievable by the child or young person.</w:t>
            </w:r>
          </w:p>
          <w:p w:rsidR="00DC4083" w:rsidRPr="00DC4083" w:rsidRDefault="00DC4083" w:rsidP="00DC4083">
            <w:pPr>
              <w:spacing w:after="60"/>
              <w:rPr>
                <w:rFonts w:ascii="Arial" w:hAnsi="Arial"/>
                <w:sz w:val="22"/>
              </w:rPr>
            </w:pPr>
          </w:p>
          <w:p w:rsidR="00DC4083" w:rsidRPr="00DC4083" w:rsidRDefault="00DC4083" w:rsidP="00DC4083">
            <w:pPr>
              <w:spacing w:after="60"/>
              <w:rPr>
                <w:rFonts w:ascii="Arial" w:hAnsi="Arial"/>
                <w:sz w:val="22"/>
              </w:rPr>
            </w:pPr>
            <w:r w:rsidRPr="00DC4083">
              <w:rPr>
                <w:rFonts w:ascii="Arial" w:hAnsi="Arial"/>
                <w:b/>
                <w:sz w:val="22"/>
              </w:rPr>
              <w:t>Agreed interventions</w:t>
            </w:r>
            <w:r w:rsidRPr="00DC4083">
              <w:rPr>
                <w:rFonts w:ascii="Arial" w:hAnsi="Arial"/>
                <w:sz w:val="22"/>
              </w:rPr>
              <w:t xml:space="preserve"> should be designed to minimise the impact of the behaviour on the child or young person and those around them. </w:t>
            </w:r>
          </w:p>
          <w:p w:rsidR="00DC4083" w:rsidRPr="00DC4083" w:rsidRDefault="00DC4083" w:rsidP="00DC4083">
            <w:pPr>
              <w:spacing w:after="60"/>
              <w:rPr>
                <w:rFonts w:ascii="Arial" w:hAnsi="Arial"/>
                <w:sz w:val="22"/>
              </w:rPr>
            </w:pPr>
          </w:p>
          <w:p w:rsidR="00DC4083" w:rsidRPr="00DC4083" w:rsidRDefault="00DC4083" w:rsidP="00DC4083">
            <w:pPr>
              <w:spacing w:after="60"/>
              <w:rPr>
                <w:rFonts w:ascii="Arial" w:hAnsi="Arial"/>
                <w:sz w:val="22"/>
              </w:rPr>
            </w:pPr>
            <w:r w:rsidRPr="00DC4083">
              <w:rPr>
                <w:rFonts w:ascii="Arial" w:hAnsi="Arial"/>
                <w:b/>
                <w:sz w:val="22"/>
              </w:rPr>
              <w:t>Physical intervention</w:t>
            </w:r>
            <w:r w:rsidRPr="00DC4083">
              <w:rPr>
                <w:rFonts w:ascii="Arial" w:hAnsi="Arial"/>
                <w:sz w:val="22"/>
              </w:rPr>
              <w:t xml:space="preserve"> refers to methods of controlling children and young people that do not involve any use of force, e.g. offering a ‘guiding hand’ to lead away from a harmful situation, or to block the way to prevent a child or young person putting themselves in danger. </w:t>
            </w:r>
          </w:p>
          <w:p w:rsidR="00DC4083" w:rsidRPr="00DC4083" w:rsidRDefault="00DC4083" w:rsidP="00DC4083">
            <w:pPr>
              <w:spacing w:after="60"/>
              <w:rPr>
                <w:rFonts w:ascii="Arial" w:hAnsi="Arial"/>
                <w:sz w:val="22"/>
              </w:rPr>
            </w:pPr>
          </w:p>
          <w:p w:rsidR="00DC4083" w:rsidRPr="00DC4083" w:rsidRDefault="00DC4083" w:rsidP="00DC4083">
            <w:pPr>
              <w:spacing w:after="60"/>
              <w:rPr>
                <w:rFonts w:ascii="Arial" w:hAnsi="Arial"/>
                <w:sz w:val="22"/>
              </w:rPr>
            </w:pPr>
            <w:r w:rsidRPr="00DC4083">
              <w:rPr>
                <w:rFonts w:ascii="Arial" w:hAnsi="Arial"/>
                <w:b/>
                <w:sz w:val="22"/>
              </w:rPr>
              <w:t>Restraint</w:t>
            </w:r>
            <w:r w:rsidRPr="00DC4083">
              <w:rPr>
                <w:rFonts w:ascii="Arial" w:hAnsi="Arial"/>
                <w:sz w:val="22"/>
              </w:rPr>
              <w:t xml:space="preserve"> is the use of, or threat to use, force, or the restriction of a child’s liberty of movement (whether or not they resist), to prevent injury to any person or serious damage to property. From April 2015, a definition of restraint can be found in the children’s homes regulations.</w:t>
            </w:r>
          </w:p>
        </w:tc>
      </w:tr>
    </w:tbl>
    <w:p w:rsidR="00DC4083" w:rsidRDefault="00DC4083" w:rsidP="00DC4083">
      <w:pPr>
        <w:pStyle w:val="Heading1"/>
        <w:sectPr w:rsidR="00DC4083" w:rsidSect="00D71DB4">
          <w:headerReference w:type="even" r:id="rId74"/>
          <w:headerReference w:type="default" r:id="rId75"/>
          <w:headerReference w:type="first" r:id="rId76"/>
          <w:type w:val="oddPage"/>
          <w:pgSz w:w="11907" w:h="16840" w:code="9"/>
          <w:pgMar w:top="1701" w:right="1797" w:bottom="1418" w:left="1797" w:header="709" w:footer="709" w:gutter="0"/>
          <w:cols w:space="708"/>
          <w:titlePg/>
          <w:docGrid w:linePitch="360"/>
        </w:sectPr>
      </w:pPr>
    </w:p>
    <w:p w:rsidR="00332F5B" w:rsidRPr="00DA59F1" w:rsidRDefault="00332F5B" w:rsidP="00DA59F1">
      <w:pPr>
        <w:pStyle w:val="Heading4"/>
      </w:pPr>
      <w:bookmarkStart w:id="116" w:name="_Ref399254673"/>
      <w:bookmarkStart w:id="117" w:name="_Toc499881833"/>
      <w:r w:rsidRPr="00DA59F1">
        <w:t>RCC 3.14: Engage in professional development in residential childcare settings</w:t>
      </w:r>
      <w:bookmarkEnd w:id="116"/>
      <w:bookmarkEnd w:id="117"/>
    </w:p>
    <w:p w:rsidR="00332F5B" w:rsidRPr="00332F5B" w:rsidRDefault="00332F5B" w:rsidP="00332F5B"/>
    <w:tbl>
      <w:tblPr>
        <w:tblW w:w="8505" w:type="dxa"/>
        <w:jc w:val="center"/>
        <w:tblLook w:val="01E0" w:firstRow="1" w:lastRow="1" w:firstColumn="1" w:lastColumn="1" w:noHBand="0" w:noVBand="0"/>
      </w:tblPr>
      <w:tblGrid>
        <w:gridCol w:w="1865"/>
        <w:gridCol w:w="1775"/>
        <w:gridCol w:w="2105"/>
        <w:gridCol w:w="2760"/>
      </w:tblGrid>
      <w:tr w:rsidR="00332F5B" w:rsidRPr="00332F5B" w:rsidTr="00FD45D0">
        <w:trPr>
          <w:cantSplit/>
          <w:jc w:val="center"/>
        </w:trPr>
        <w:tc>
          <w:tcPr>
            <w:tcW w:w="1865"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Unit reference</w:t>
            </w:r>
          </w:p>
        </w:tc>
        <w:tc>
          <w:tcPr>
            <w:tcW w:w="1775" w:type="dxa"/>
            <w:shd w:val="clear" w:color="auto" w:fill="auto"/>
            <w:tcMar>
              <w:top w:w="142" w:type="dxa"/>
              <w:left w:w="142" w:type="dxa"/>
              <w:bottom w:w="142" w:type="dxa"/>
              <w:right w:w="142" w:type="dxa"/>
            </w:tcMar>
          </w:tcPr>
          <w:p w:rsidR="00332F5B" w:rsidRPr="00332F5B" w:rsidRDefault="000E4D40" w:rsidP="00332F5B">
            <w:pPr>
              <w:rPr>
                <w:rFonts w:ascii="Arial" w:hAnsi="Arial" w:cs="Arial"/>
                <w:sz w:val="22"/>
                <w:szCs w:val="22"/>
              </w:rPr>
            </w:pPr>
            <w:r w:rsidRPr="000E4D40">
              <w:rPr>
                <w:rFonts w:ascii="Arial" w:hAnsi="Arial" w:cs="Arial"/>
                <w:sz w:val="22"/>
                <w:szCs w:val="22"/>
              </w:rPr>
              <w:t>F/506/7782</w:t>
            </w:r>
          </w:p>
        </w:tc>
        <w:tc>
          <w:tcPr>
            <w:tcW w:w="2105"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b/>
                <w:sz w:val="22"/>
                <w:szCs w:val="22"/>
              </w:rPr>
              <w:t>Unit level</w:t>
            </w:r>
          </w:p>
        </w:tc>
        <w:tc>
          <w:tcPr>
            <w:tcW w:w="2760"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sz w:val="22"/>
                <w:szCs w:val="22"/>
              </w:rPr>
              <w:t>3</w:t>
            </w:r>
          </w:p>
        </w:tc>
      </w:tr>
      <w:tr w:rsidR="00332F5B" w:rsidRPr="00332F5B" w:rsidTr="00FD45D0">
        <w:trPr>
          <w:cantSplit/>
          <w:jc w:val="center"/>
        </w:trPr>
        <w:tc>
          <w:tcPr>
            <w:tcW w:w="1865"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b/>
                <w:sz w:val="22"/>
                <w:szCs w:val="22"/>
              </w:rPr>
              <w:t>Credit value</w:t>
            </w:r>
          </w:p>
        </w:tc>
        <w:tc>
          <w:tcPr>
            <w:tcW w:w="1775"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sz w:val="22"/>
                <w:szCs w:val="22"/>
              </w:rPr>
              <w:t>3</w:t>
            </w:r>
          </w:p>
        </w:tc>
        <w:tc>
          <w:tcPr>
            <w:tcW w:w="2105" w:type="dxa"/>
            <w:shd w:val="clear" w:color="auto" w:fill="auto"/>
            <w:tcMar>
              <w:top w:w="142" w:type="dxa"/>
              <w:left w:w="142" w:type="dxa"/>
              <w:bottom w:w="142" w:type="dxa"/>
              <w:right w:w="142" w:type="dxa"/>
            </w:tcMar>
          </w:tcPr>
          <w:p w:rsidR="00332F5B" w:rsidRPr="00332F5B" w:rsidRDefault="00FD45D0" w:rsidP="00332F5B">
            <w:pPr>
              <w:rPr>
                <w:rFonts w:ascii="Arial" w:hAnsi="Arial" w:cs="Arial"/>
                <w:b/>
                <w:sz w:val="22"/>
                <w:szCs w:val="22"/>
              </w:rPr>
            </w:pPr>
            <w:r>
              <w:rPr>
                <w:rFonts w:ascii="Arial" w:hAnsi="Arial" w:cs="Arial"/>
                <w:b/>
                <w:sz w:val="22"/>
                <w:szCs w:val="22"/>
              </w:rPr>
              <w:t>Guided Learning</w:t>
            </w:r>
          </w:p>
        </w:tc>
        <w:tc>
          <w:tcPr>
            <w:tcW w:w="2760"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sz w:val="22"/>
                <w:szCs w:val="22"/>
              </w:rPr>
              <w:t>20</w:t>
            </w:r>
          </w:p>
        </w:tc>
      </w:tr>
      <w:tr w:rsidR="00332F5B" w:rsidRPr="00332F5B" w:rsidTr="00AD5B46">
        <w:trPr>
          <w:cantSplit/>
          <w:jc w:val="center"/>
        </w:trPr>
        <w:tc>
          <w:tcPr>
            <w:tcW w:w="1865"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b/>
                <w:sz w:val="22"/>
                <w:szCs w:val="22"/>
              </w:rPr>
              <w:t xml:space="preserve">Unit aim </w:t>
            </w:r>
          </w:p>
        </w:tc>
        <w:tc>
          <w:tcPr>
            <w:tcW w:w="6640" w:type="dxa"/>
            <w:gridSpan w:val="3"/>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sz w:val="22"/>
                <w:szCs w:val="22"/>
              </w:rPr>
              <w:t>This unit provides the knowledge and skills required to engage in professional development in residential childcare settings.</w:t>
            </w:r>
          </w:p>
        </w:tc>
      </w:tr>
    </w:tbl>
    <w:p w:rsidR="00332F5B" w:rsidRPr="00332F5B" w:rsidRDefault="00332F5B" w:rsidP="00332F5B"/>
    <w:tbl>
      <w:tblPr>
        <w:tblW w:w="8505" w:type="dxa"/>
        <w:jc w:val="center"/>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1865"/>
        <w:gridCol w:w="2463"/>
        <w:gridCol w:w="2268"/>
        <w:gridCol w:w="1909"/>
      </w:tblGrid>
      <w:tr w:rsidR="00332F5B" w:rsidRPr="00332F5B" w:rsidTr="00AD5B46">
        <w:trPr>
          <w:cantSplit/>
          <w:trHeight w:val="231"/>
          <w:jc w:val="center"/>
        </w:trPr>
        <w:tc>
          <w:tcPr>
            <w:tcW w:w="1865"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Learner name:</w:t>
            </w:r>
          </w:p>
        </w:tc>
        <w:tc>
          <w:tcPr>
            <w:tcW w:w="2463"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332F5B" w:rsidRPr="00332F5B" w:rsidRDefault="00332F5B" w:rsidP="00EC4E18">
            <w:pPr>
              <w:jc w:val="right"/>
              <w:rPr>
                <w:rFonts w:ascii="Arial" w:hAnsi="Arial" w:cs="Arial"/>
                <w:b/>
                <w:sz w:val="22"/>
                <w:szCs w:val="22"/>
              </w:rPr>
            </w:pPr>
            <w:r w:rsidRPr="00332F5B">
              <w:rPr>
                <w:rFonts w:ascii="Arial" w:hAnsi="Arial" w:cs="Arial"/>
                <w:b/>
                <w:sz w:val="22"/>
                <w:szCs w:val="22"/>
              </w:rPr>
              <w:t>Centre no:</w:t>
            </w:r>
          </w:p>
        </w:tc>
        <w:tc>
          <w:tcPr>
            <w:tcW w:w="1909"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p>
        </w:tc>
      </w:tr>
      <w:tr w:rsidR="00332F5B" w:rsidRPr="00332F5B" w:rsidTr="00AD5B46">
        <w:trPr>
          <w:cantSplit/>
          <w:trHeight w:val="161"/>
          <w:jc w:val="center"/>
        </w:trPr>
        <w:tc>
          <w:tcPr>
            <w:tcW w:w="1865"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PIN:</w:t>
            </w:r>
          </w:p>
        </w:tc>
        <w:tc>
          <w:tcPr>
            <w:tcW w:w="2463"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332F5B" w:rsidRPr="00332F5B" w:rsidRDefault="00332F5B" w:rsidP="00332F5B">
            <w:pPr>
              <w:jc w:val="right"/>
              <w:rPr>
                <w:rFonts w:ascii="Arial" w:hAnsi="Arial" w:cs="Arial"/>
                <w:b/>
                <w:sz w:val="22"/>
                <w:szCs w:val="22"/>
              </w:rPr>
            </w:pPr>
            <w:r w:rsidRPr="00332F5B">
              <w:rPr>
                <w:rFonts w:ascii="Arial" w:hAnsi="Arial" w:cs="Arial"/>
                <w:b/>
                <w:sz w:val="22"/>
                <w:szCs w:val="22"/>
              </w:rPr>
              <w:t>ULN:</w:t>
            </w:r>
          </w:p>
        </w:tc>
        <w:tc>
          <w:tcPr>
            <w:tcW w:w="1909"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p>
        </w:tc>
      </w:tr>
    </w:tbl>
    <w:p w:rsidR="00332F5B" w:rsidRPr="00332F5B" w:rsidRDefault="00332F5B" w:rsidP="00332F5B">
      <w:pPr>
        <w:rPr>
          <w:rFonts w:ascii="Arial" w:hAnsi="Arial" w:cs="Arial"/>
          <w:sz w:val="22"/>
          <w:szCs w:val="22"/>
        </w:rPr>
      </w:pPr>
    </w:p>
    <w:tbl>
      <w:tblPr>
        <w:tblW w:w="861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33"/>
        <w:gridCol w:w="3056"/>
        <w:gridCol w:w="1310"/>
        <w:gridCol w:w="1418"/>
      </w:tblGrid>
      <w:tr w:rsidR="00332F5B" w:rsidRPr="00332F5B" w:rsidTr="00AD5B46">
        <w:trPr>
          <w:cantSplit/>
          <w:trHeight w:val="638"/>
          <w:tblHeader/>
          <w:jc w:val="center"/>
        </w:trPr>
        <w:tc>
          <w:tcPr>
            <w:tcW w:w="2833" w:type="dxa"/>
            <w:shd w:val="clear" w:color="auto" w:fill="D9D9D9"/>
            <w:noWrap/>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Learning outcomes</w:t>
            </w:r>
          </w:p>
          <w:p w:rsidR="00332F5B" w:rsidRPr="00332F5B" w:rsidRDefault="00332F5B" w:rsidP="00332F5B">
            <w:pPr>
              <w:rPr>
                <w:rFonts w:ascii="Arial" w:hAnsi="Arial" w:cs="Arial"/>
                <w:sz w:val="22"/>
                <w:szCs w:val="22"/>
              </w:rPr>
            </w:pPr>
            <w:r w:rsidRPr="00332F5B">
              <w:rPr>
                <w:rFonts w:ascii="Arial" w:hAnsi="Arial" w:cs="Arial"/>
                <w:sz w:val="16"/>
                <w:szCs w:val="22"/>
              </w:rPr>
              <w:t>The learner will:</w:t>
            </w:r>
          </w:p>
        </w:tc>
        <w:tc>
          <w:tcPr>
            <w:tcW w:w="3056" w:type="dxa"/>
            <w:shd w:val="clear" w:color="auto" w:fill="D9D9D9"/>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Assessment criteria</w:t>
            </w:r>
          </w:p>
          <w:p w:rsidR="00332F5B" w:rsidRPr="00332F5B" w:rsidRDefault="00332F5B" w:rsidP="00332F5B">
            <w:pPr>
              <w:rPr>
                <w:rFonts w:ascii="Arial" w:hAnsi="Arial" w:cs="Arial"/>
                <w:sz w:val="22"/>
                <w:szCs w:val="22"/>
              </w:rPr>
            </w:pPr>
            <w:r w:rsidRPr="00332F5B">
              <w:rPr>
                <w:rFonts w:ascii="Arial" w:hAnsi="Arial" w:cs="Arial"/>
                <w:sz w:val="16"/>
                <w:szCs w:val="22"/>
              </w:rPr>
              <w:t>The learner can:</w:t>
            </w:r>
          </w:p>
        </w:tc>
        <w:tc>
          <w:tcPr>
            <w:tcW w:w="1310" w:type="dxa"/>
            <w:shd w:val="clear" w:color="auto" w:fill="D9D9D9"/>
            <w:tcMar>
              <w:top w:w="142" w:type="dxa"/>
              <w:left w:w="142" w:type="dxa"/>
              <w:bottom w:w="142" w:type="dxa"/>
              <w:right w:w="142" w:type="dxa"/>
            </w:tcMar>
          </w:tcPr>
          <w:p w:rsidR="00332F5B" w:rsidRPr="00332F5B" w:rsidRDefault="00332F5B" w:rsidP="00332F5B">
            <w:pPr>
              <w:jc w:val="center"/>
              <w:rPr>
                <w:rFonts w:ascii="Arial" w:hAnsi="Arial" w:cs="Arial"/>
                <w:b/>
                <w:sz w:val="22"/>
                <w:szCs w:val="22"/>
              </w:rPr>
            </w:pPr>
            <w:r w:rsidRPr="00332F5B">
              <w:rPr>
                <w:rFonts w:ascii="Arial" w:hAnsi="Arial" w:cs="Arial"/>
                <w:b/>
                <w:sz w:val="22"/>
                <w:szCs w:val="22"/>
              </w:rPr>
              <w:t>Evidence record</w:t>
            </w:r>
          </w:p>
          <w:p w:rsidR="00332F5B" w:rsidRPr="00332F5B" w:rsidRDefault="00332F5B" w:rsidP="00332F5B">
            <w:pPr>
              <w:jc w:val="center"/>
              <w:rPr>
                <w:rFonts w:ascii="Arial" w:hAnsi="Arial" w:cs="Arial"/>
                <w:sz w:val="22"/>
                <w:szCs w:val="22"/>
              </w:rPr>
            </w:pPr>
            <w:r w:rsidRPr="00332F5B">
              <w:rPr>
                <w:rFonts w:ascii="Arial" w:hAnsi="Arial" w:cs="Arial"/>
                <w:sz w:val="16"/>
                <w:szCs w:val="22"/>
              </w:rPr>
              <w:t>e.g.</w:t>
            </w:r>
            <w:r w:rsidRPr="00332F5B">
              <w:rPr>
                <w:rFonts w:ascii="Arial" w:hAnsi="Arial" w:cs="Arial"/>
                <w:b/>
                <w:sz w:val="16"/>
                <w:szCs w:val="22"/>
              </w:rPr>
              <w:t xml:space="preserve"> </w:t>
            </w:r>
            <w:r w:rsidRPr="00332F5B">
              <w:rPr>
                <w:rFonts w:ascii="Arial" w:hAnsi="Arial" w:cs="Arial"/>
                <w:sz w:val="16"/>
                <w:szCs w:val="22"/>
              </w:rPr>
              <w:t>page number &amp; method</w:t>
            </w:r>
          </w:p>
        </w:tc>
        <w:tc>
          <w:tcPr>
            <w:tcW w:w="1418" w:type="dxa"/>
            <w:shd w:val="clear" w:color="auto" w:fill="D9D9D9"/>
            <w:tcMar>
              <w:top w:w="142" w:type="dxa"/>
              <w:left w:w="142" w:type="dxa"/>
              <w:bottom w:w="142" w:type="dxa"/>
              <w:right w:w="142" w:type="dxa"/>
            </w:tcMar>
          </w:tcPr>
          <w:p w:rsidR="00332F5B" w:rsidRPr="00332F5B" w:rsidRDefault="00332F5B" w:rsidP="00332F5B">
            <w:pPr>
              <w:jc w:val="center"/>
              <w:rPr>
                <w:rFonts w:ascii="Arial" w:hAnsi="Arial" w:cs="Arial"/>
                <w:b/>
                <w:sz w:val="22"/>
                <w:szCs w:val="22"/>
              </w:rPr>
            </w:pPr>
            <w:r w:rsidRPr="00332F5B">
              <w:rPr>
                <w:rFonts w:ascii="Arial" w:hAnsi="Arial" w:cs="Arial"/>
                <w:b/>
                <w:sz w:val="22"/>
                <w:szCs w:val="22"/>
              </w:rPr>
              <w:t>Assessor judgement achieved</w:t>
            </w:r>
          </w:p>
          <w:p w:rsidR="00332F5B" w:rsidRPr="00332F5B" w:rsidRDefault="00332F5B" w:rsidP="00332F5B">
            <w:pPr>
              <w:jc w:val="center"/>
              <w:rPr>
                <w:rFonts w:ascii="Arial" w:hAnsi="Arial" w:cs="Arial"/>
                <w:sz w:val="22"/>
                <w:szCs w:val="22"/>
              </w:rPr>
            </w:pPr>
            <w:r w:rsidRPr="00332F5B">
              <w:rPr>
                <w:rFonts w:ascii="Arial" w:hAnsi="Arial" w:cs="Arial"/>
                <w:sz w:val="16"/>
                <w:szCs w:val="22"/>
              </w:rPr>
              <w:t>Initial and date</w:t>
            </w:r>
          </w:p>
        </w:tc>
      </w:tr>
      <w:tr w:rsidR="00332F5B" w:rsidRPr="00332F5B" w:rsidTr="00AD5B46">
        <w:trPr>
          <w:cantSplit/>
          <w:trHeight w:val="208"/>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DA59F1">
            <w:pPr>
              <w:pStyle w:val="Learningoutcome"/>
              <w:rPr>
                <w:rFonts w:cs="Arial"/>
                <w:lang w:val="en-GB" w:eastAsia="en-GB"/>
              </w:rPr>
            </w:pPr>
            <w:r w:rsidRPr="000450C8">
              <w:rPr>
                <w:rFonts w:cs="Arial"/>
                <w:lang w:val="en-GB" w:eastAsia="en-GB"/>
              </w:rPr>
              <w:t xml:space="preserve">1. Understand what is required for competence in own job role in a residential childcare setting. </w:t>
            </w: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1.1. Explain the duties, responsibilities and boundaries of own job role.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2"/>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 xml:space="preserve">1.2. Explain expectations about own job role as expressed in relevant </w:t>
            </w:r>
            <w:r w:rsidRPr="000450C8">
              <w:rPr>
                <w:rFonts w:cs="Arial"/>
                <w:b/>
                <w:lang w:val="en-GB" w:eastAsia="en-GB"/>
              </w:rPr>
              <w:t>standards</w:t>
            </w:r>
            <w:r w:rsidRPr="000450C8">
              <w:rPr>
                <w:rFonts w:cs="Arial"/>
                <w:lang w:val="en-GB" w:eastAsia="en-GB"/>
              </w:rPr>
              <w:t>.</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1.3. Explain the importance of own resilience, maturity and emotional intelligence when working in a residential childcare setting.</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609C4" w:rsidRPr="000450C8" w:rsidRDefault="00332F5B" w:rsidP="003609C4">
            <w:pPr>
              <w:pStyle w:val="Assessmentcriteria"/>
              <w:rPr>
                <w:rFonts w:cs="Arial"/>
                <w:lang w:val="en-GB" w:eastAsia="en-GB"/>
              </w:rPr>
            </w:pPr>
            <w:r w:rsidRPr="000450C8">
              <w:rPr>
                <w:rFonts w:cs="Arial"/>
                <w:lang w:val="en-GB" w:eastAsia="en-GB"/>
              </w:rPr>
              <w:t>1.4. Describe ways to ensure that personal attitudes or beliefs do not obstruct the</w:t>
            </w:r>
            <w:r w:rsidR="003609C4">
              <w:rPr>
                <w:rFonts w:cs="Arial"/>
                <w:lang w:val="en-GB" w:eastAsia="en-GB"/>
              </w:rPr>
              <w:t xml:space="preserve"> expected standard of own work.</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3609C4">
            <w:pPr>
              <w:pStyle w:val="Learningoutcome"/>
              <w:rPr>
                <w:rFonts w:cs="Arial"/>
                <w:lang w:val="en-GB" w:eastAsia="en-GB"/>
              </w:rPr>
            </w:pPr>
            <w:r w:rsidRPr="000450C8">
              <w:rPr>
                <w:rFonts w:cs="Arial"/>
                <w:lang w:val="en-GB" w:eastAsia="en-GB"/>
              </w:rPr>
              <w:t>2. Be able to reflect on own practice.</w:t>
            </w: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2.1. Explain the cyclical process of reflection.</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0450C8" w:rsidRDefault="00332F5B" w:rsidP="00DA59F1">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2.2. Explain the importance of reflective practice in continuously improving own practice and the service provided.</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0450C8" w:rsidRDefault="00332F5B" w:rsidP="00DA59F1">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2.3. Reflect on own practice.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0450C8" w:rsidRDefault="00332F5B" w:rsidP="00DA59F1">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2.4. Reflect on how work demands have impacted on self.</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DA59F1">
            <w:pPr>
              <w:pStyle w:val="Learningoutcome"/>
              <w:rPr>
                <w:rFonts w:cs="Arial"/>
                <w:lang w:val="en-GB" w:eastAsia="en-GB"/>
              </w:rPr>
            </w:pPr>
            <w:r w:rsidRPr="000450C8">
              <w:rPr>
                <w:rFonts w:cs="Arial"/>
                <w:lang w:val="en-GB" w:eastAsia="en-GB"/>
              </w:rPr>
              <w:t>3. Be able to evaluate own performance.</w:t>
            </w: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3.1. Evaluate own knowledge and understanding against relevant standards.</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 xml:space="preserve">3.2. Obtain formal and informal feedback from </w:t>
            </w:r>
            <w:r w:rsidRPr="000450C8">
              <w:rPr>
                <w:rFonts w:cs="Arial"/>
                <w:b/>
                <w:lang w:val="en-GB" w:eastAsia="en-GB"/>
              </w:rPr>
              <w:t>others</w:t>
            </w:r>
            <w:r w:rsidRPr="000450C8">
              <w:rPr>
                <w:rFonts w:cs="Arial"/>
                <w:lang w:val="en-GB" w:eastAsia="en-GB"/>
              </w:rPr>
              <w:t xml:space="preserve"> on the impact of own actions and interactions in the workplace.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3.3. Evaluate own performance using feedback.</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DA59F1">
            <w:pPr>
              <w:pStyle w:val="Learningoutcome"/>
              <w:rPr>
                <w:rFonts w:cs="Arial"/>
                <w:lang w:val="en-GB" w:eastAsia="en-GB"/>
              </w:rPr>
            </w:pPr>
            <w:r w:rsidRPr="000450C8">
              <w:rPr>
                <w:rFonts w:cs="Arial"/>
                <w:lang w:val="en-GB" w:eastAsia="en-GB"/>
              </w:rPr>
              <w:t>4. Be able to engage with professional supervision to plan and review own development.</w:t>
            </w: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4.1. Participate in supervision in accordance with requirements in the workplace.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4.2. Use supervision to review and prioritise own:</w:t>
            </w:r>
          </w:p>
          <w:p w:rsidR="00332F5B" w:rsidRPr="00332F5B" w:rsidRDefault="00332F5B" w:rsidP="00332F5B">
            <w:pPr>
              <w:ind w:left="414" w:hanging="414"/>
              <w:rPr>
                <w:rFonts w:ascii="Arial" w:hAnsi="Arial" w:cs="Arial"/>
                <w:sz w:val="22"/>
                <w:szCs w:val="32"/>
              </w:rPr>
            </w:pPr>
          </w:p>
          <w:p w:rsidR="00332F5B" w:rsidRPr="000450C8" w:rsidRDefault="00332F5B" w:rsidP="00DA59F1">
            <w:pPr>
              <w:pStyle w:val="ACBullet"/>
              <w:rPr>
                <w:rFonts w:cs="Arial"/>
                <w:lang w:val="en-GB" w:eastAsia="en-GB"/>
              </w:rPr>
            </w:pPr>
            <w:r w:rsidRPr="000450C8">
              <w:rPr>
                <w:rFonts w:cs="Arial"/>
                <w:lang w:val="en-GB" w:eastAsia="en-GB"/>
              </w:rPr>
              <w:t xml:space="preserve">learning needs </w:t>
            </w:r>
          </w:p>
          <w:p w:rsidR="00332F5B" w:rsidRPr="000450C8" w:rsidRDefault="00332F5B" w:rsidP="00DA59F1">
            <w:pPr>
              <w:pStyle w:val="ACBullet"/>
              <w:rPr>
                <w:rFonts w:cs="Arial"/>
                <w:lang w:val="en-GB" w:eastAsia="en-GB"/>
              </w:rPr>
            </w:pPr>
            <w:r w:rsidRPr="000450C8">
              <w:rPr>
                <w:rFonts w:cs="Arial"/>
                <w:lang w:val="en-GB" w:eastAsia="en-GB"/>
              </w:rPr>
              <w:t>professional interests</w:t>
            </w:r>
            <w:r w:rsidR="00457EE1">
              <w:rPr>
                <w:rFonts w:cs="Arial"/>
                <w:lang w:val="en-GB" w:eastAsia="en-GB"/>
              </w:rPr>
              <w:t xml:space="preserve">  </w:t>
            </w:r>
          </w:p>
          <w:p w:rsidR="00332F5B" w:rsidRPr="000450C8" w:rsidRDefault="00332F5B" w:rsidP="00DA59F1">
            <w:pPr>
              <w:pStyle w:val="ACBullet"/>
              <w:rPr>
                <w:rFonts w:cs="Arial"/>
                <w:lang w:val="en-GB" w:eastAsia="en-GB"/>
              </w:rPr>
            </w:pPr>
            <w:r w:rsidRPr="000450C8">
              <w:rPr>
                <w:rFonts w:cs="Arial"/>
                <w:lang w:val="en-GB" w:eastAsia="en-GB"/>
              </w:rPr>
              <w:t>development opportunities.</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 xml:space="preserve">4.3. Use supervision to agree own </w:t>
            </w:r>
            <w:r w:rsidRPr="000450C8">
              <w:rPr>
                <w:rFonts w:cs="Arial"/>
                <w:b/>
                <w:lang w:val="en-GB" w:eastAsia="en-GB"/>
              </w:rPr>
              <w:t>professional development plan</w:t>
            </w:r>
            <w:r w:rsidRPr="000450C8">
              <w:rPr>
                <w:rFonts w:cs="Arial"/>
                <w:lang w:val="en-GB" w:eastAsia="en-GB"/>
              </w:rPr>
              <w:t>.</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DA59F1">
            <w:pPr>
              <w:pStyle w:val="Learningoutcome"/>
              <w:rPr>
                <w:rFonts w:cs="Arial"/>
                <w:lang w:val="en-GB" w:eastAsia="en-GB"/>
              </w:rPr>
            </w:pPr>
            <w:r w:rsidRPr="000450C8">
              <w:rPr>
                <w:rFonts w:cs="Arial"/>
                <w:lang w:val="en-GB" w:eastAsia="en-GB"/>
              </w:rPr>
              <w:t>5. Be able to use reflective practice to contribute to professional development.</w:t>
            </w: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5.1. Use reflective practice to evaluate how learning activities have affected practice.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5.2. Demonstrate how reflective practice has contributed to improved ways of working.</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 xml:space="preserve">5.3. Record progress in relation to professional development </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bl>
    <w:p w:rsidR="00332F5B" w:rsidRPr="00332F5B" w:rsidRDefault="00332F5B" w:rsidP="00332F5B">
      <w:pPr>
        <w:rPr>
          <w:sz w:val="22"/>
          <w:szCs w:val="20"/>
        </w:rPr>
      </w:pPr>
    </w:p>
    <w:p w:rsidR="00332F5B" w:rsidRPr="00332F5B" w:rsidRDefault="00332F5B" w:rsidP="00332F5B">
      <w:pPr>
        <w:rPr>
          <w:sz w:val="2"/>
          <w:szCs w:val="2"/>
        </w:rPr>
      </w:pPr>
    </w:p>
    <w:tbl>
      <w:tblPr>
        <w:tblW w:w="861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610"/>
      </w:tblGrid>
      <w:tr w:rsidR="00332F5B" w:rsidRPr="00332F5B" w:rsidTr="00AD5B46">
        <w:trPr>
          <w:cantSplit/>
          <w:jc w:val="center"/>
        </w:trPr>
        <w:tc>
          <w:tcPr>
            <w:tcW w:w="8610"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Learner declaration of authenticity:</w:t>
            </w:r>
          </w:p>
          <w:p w:rsidR="00332F5B" w:rsidRPr="00332F5B" w:rsidRDefault="00332F5B" w:rsidP="00332F5B">
            <w:pPr>
              <w:rPr>
                <w:rFonts w:ascii="Arial" w:hAnsi="Arial" w:cs="Arial"/>
                <w:sz w:val="22"/>
                <w:szCs w:val="22"/>
              </w:rPr>
            </w:pPr>
            <w:r w:rsidRPr="00332F5B">
              <w:rPr>
                <w:rFonts w:ascii="Arial" w:hAnsi="Arial" w:cs="Arial"/>
                <w:sz w:val="22"/>
                <w:szCs w:val="22"/>
              </w:rPr>
              <w:t>I declare that the work presented for this unit is entirely my own work.</w:t>
            </w:r>
          </w:p>
          <w:p w:rsidR="00332F5B" w:rsidRPr="00332F5B" w:rsidRDefault="00332F5B" w:rsidP="00332F5B">
            <w:pPr>
              <w:rPr>
                <w:rFonts w:ascii="Arial" w:hAnsi="Arial" w:cs="Arial"/>
                <w:sz w:val="22"/>
                <w:szCs w:val="22"/>
              </w:rPr>
            </w:pPr>
          </w:p>
          <w:p w:rsidR="00332F5B" w:rsidRPr="00332F5B" w:rsidRDefault="00332F5B" w:rsidP="00332F5B">
            <w:pPr>
              <w:tabs>
                <w:tab w:val="left" w:pos="6035"/>
              </w:tabs>
              <w:rPr>
                <w:rFonts w:ascii="Arial" w:hAnsi="Arial" w:cs="Arial"/>
                <w:sz w:val="22"/>
                <w:szCs w:val="22"/>
              </w:rPr>
            </w:pPr>
            <w:r w:rsidRPr="00332F5B">
              <w:rPr>
                <w:rFonts w:ascii="Arial" w:hAnsi="Arial" w:cs="Arial"/>
                <w:sz w:val="22"/>
                <w:szCs w:val="22"/>
              </w:rPr>
              <w:t>Learner signature:</w:t>
            </w:r>
            <w:r w:rsidR="00457EE1">
              <w:rPr>
                <w:rFonts w:ascii="Arial" w:hAnsi="Arial" w:cs="Arial"/>
                <w:sz w:val="22"/>
                <w:szCs w:val="22"/>
              </w:rPr>
              <w:t xml:space="preserve">                                                                           </w:t>
            </w:r>
            <w:r w:rsidRPr="00332F5B">
              <w:rPr>
                <w:rFonts w:ascii="Arial" w:hAnsi="Arial" w:cs="Arial"/>
                <w:sz w:val="22"/>
                <w:szCs w:val="22"/>
              </w:rPr>
              <w:t xml:space="preserve"> Date:</w:t>
            </w:r>
          </w:p>
        </w:tc>
      </w:tr>
    </w:tbl>
    <w:p w:rsidR="00332F5B" w:rsidRPr="00332F5B" w:rsidRDefault="00332F5B" w:rsidP="00332F5B">
      <w:pPr>
        <w:rPr>
          <w:rFonts w:ascii="Arial Narrow" w:hAnsi="Arial Narrow" w:cs="Arial"/>
          <w:b/>
          <w:sz w:val="22"/>
          <w:szCs w:val="22"/>
        </w:rPr>
      </w:pPr>
    </w:p>
    <w:tbl>
      <w:tblPr>
        <w:tblW w:w="859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591"/>
      </w:tblGrid>
      <w:tr w:rsidR="00332F5B" w:rsidRPr="00332F5B" w:rsidTr="00AD5B46">
        <w:trPr>
          <w:cantSplit/>
          <w:jc w:val="center"/>
        </w:trPr>
        <w:tc>
          <w:tcPr>
            <w:tcW w:w="8591"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b/>
                <w:sz w:val="22"/>
                <w:szCs w:val="22"/>
              </w:rPr>
              <w:t xml:space="preserve">Assessor sign off of completed unit: </w:t>
            </w:r>
            <w:r w:rsidRPr="00332F5B">
              <w:rPr>
                <w:rFonts w:ascii="Arial" w:hAnsi="Arial" w:cs="Arial"/>
                <w:sz w:val="22"/>
                <w:szCs w:val="22"/>
              </w:rPr>
              <w:t>RCC 3.14</w:t>
            </w:r>
          </w:p>
          <w:p w:rsidR="00332F5B" w:rsidRPr="00332F5B" w:rsidRDefault="00332F5B" w:rsidP="00332F5B">
            <w:pPr>
              <w:rPr>
                <w:rFonts w:ascii="Arial" w:hAnsi="Arial" w:cs="Arial"/>
                <w:sz w:val="22"/>
                <w:szCs w:val="22"/>
              </w:rPr>
            </w:pPr>
            <w:r w:rsidRPr="00332F5B">
              <w:rPr>
                <w:rFonts w:ascii="Arial" w:hAnsi="Arial" w:cs="Arial"/>
                <w:sz w:val="22"/>
                <w:szCs w:val="22"/>
              </w:rPr>
              <w:t>I confirm that the learner has met the requirements for all assessment criteria demonstrating knowledge and skills for this unit.</w:t>
            </w:r>
          </w:p>
          <w:p w:rsidR="00332F5B" w:rsidRPr="00332F5B" w:rsidRDefault="00332F5B" w:rsidP="00332F5B">
            <w:pPr>
              <w:rPr>
                <w:rFonts w:ascii="Arial" w:hAnsi="Arial" w:cs="Arial"/>
                <w:sz w:val="22"/>
                <w:szCs w:val="22"/>
              </w:rPr>
            </w:pPr>
          </w:p>
          <w:p w:rsidR="00332F5B" w:rsidRPr="00332F5B" w:rsidRDefault="00332F5B" w:rsidP="00332F5B">
            <w:pPr>
              <w:rPr>
                <w:rFonts w:ascii="Arial" w:hAnsi="Arial" w:cs="Arial"/>
                <w:sz w:val="22"/>
                <w:szCs w:val="22"/>
              </w:rPr>
            </w:pPr>
            <w:r w:rsidRPr="00332F5B">
              <w:rPr>
                <w:rFonts w:ascii="Arial" w:hAnsi="Arial" w:cs="Arial"/>
                <w:sz w:val="22"/>
                <w:szCs w:val="22"/>
              </w:rPr>
              <w:t>Assessor name:</w:t>
            </w:r>
          </w:p>
          <w:p w:rsidR="00332F5B" w:rsidRPr="00332F5B" w:rsidRDefault="00332F5B" w:rsidP="00332F5B">
            <w:pPr>
              <w:rPr>
                <w:rFonts w:ascii="Arial" w:hAnsi="Arial" w:cs="Arial"/>
                <w:sz w:val="22"/>
                <w:szCs w:val="22"/>
              </w:rPr>
            </w:pPr>
          </w:p>
          <w:p w:rsidR="00332F5B" w:rsidRPr="00332F5B" w:rsidRDefault="00332F5B" w:rsidP="00332F5B">
            <w:pPr>
              <w:rPr>
                <w:rFonts w:ascii="Arial" w:hAnsi="Arial" w:cs="Arial"/>
                <w:sz w:val="22"/>
                <w:szCs w:val="22"/>
              </w:rPr>
            </w:pPr>
            <w:r w:rsidRPr="00332F5B">
              <w:rPr>
                <w:rFonts w:ascii="Arial" w:hAnsi="Arial" w:cs="Arial"/>
                <w:sz w:val="22"/>
                <w:szCs w:val="22"/>
              </w:rPr>
              <w:t>Signature:</w:t>
            </w:r>
            <w:r w:rsidR="00457EE1">
              <w:rPr>
                <w:rFonts w:ascii="Arial" w:hAnsi="Arial" w:cs="Arial"/>
                <w:sz w:val="22"/>
                <w:szCs w:val="22"/>
              </w:rPr>
              <w:t xml:space="preserve">                                                                                       </w:t>
            </w:r>
            <w:r w:rsidRPr="00332F5B">
              <w:rPr>
                <w:rFonts w:ascii="Arial" w:hAnsi="Arial" w:cs="Arial"/>
                <w:sz w:val="22"/>
                <w:szCs w:val="22"/>
              </w:rPr>
              <w:t>Date:</w:t>
            </w:r>
          </w:p>
        </w:tc>
      </w:tr>
    </w:tbl>
    <w:p w:rsidR="00332F5B" w:rsidRPr="00332F5B" w:rsidRDefault="00332F5B" w:rsidP="00332F5B">
      <w:pPr>
        <w:rPr>
          <w:rFonts w:ascii="Arial" w:hAnsi="Arial" w:cs="Arial"/>
          <w:sz w:val="22"/>
          <w:szCs w:val="22"/>
        </w:rPr>
      </w:pPr>
    </w:p>
    <w:p w:rsidR="00332F5B" w:rsidRPr="00332F5B" w:rsidRDefault="00332F5B" w:rsidP="00332F5B">
      <w:pPr>
        <w:ind w:left="-567" w:right="-574" w:firstLine="567"/>
        <w:rPr>
          <w:rFonts w:ascii="Arial" w:hAnsi="Arial" w:cs="Arial"/>
          <w:sz w:val="20"/>
          <w:szCs w:val="22"/>
        </w:rPr>
      </w:pPr>
      <w:r w:rsidRPr="00332F5B">
        <w:rPr>
          <w:rFonts w:ascii="Arial" w:hAnsi="Arial" w:cs="Arial"/>
          <w:sz w:val="20"/>
          <w:szCs w:val="22"/>
        </w:rPr>
        <w:t>For e-portfolio a signature is not required, providing the learner has a personalised and secure login.</w:t>
      </w:r>
    </w:p>
    <w:p w:rsidR="00332F5B" w:rsidRPr="00332F5B" w:rsidRDefault="00332F5B" w:rsidP="00332F5B">
      <w:pPr>
        <w:rPr>
          <w:rFonts w:ascii="Arial" w:hAnsi="Arial" w:cs="Arial"/>
          <w:sz w:val="2"/>
          <w:szCs w:val="2"/>
        </w:rPr>
      </w:pPr>
      <w:r w:rsidRPr="00332F5B">
        <w:rPr>
          <w:rFonts w:ascii="Arial" w:hAnsi="Arial" w:cs="Arial"/>
          <w:sz w:val="22"/>
          <w:szCs w:val="22"/>
        </w:rPr>
        <w:br w:type="page"/>
      </w:r>
    </w:p>
    <w:tbl>
      <w:tblPr>
        <w:tblW w:w="859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816"/>
        <w:gridCol w:w="4780"/>
      </w:tblGrid>
      <w:tr w:rsidR="00332F5B" w:rsidRPr="00332F5B" w:rsidTr="00AD5B46">
        <w:trPr>
          <w:trHeight w:hRule="exact" w:val="397"/>
          <w:jc w:val="center"/>
        </w:trPr>
        <w:tc>
          <w:tcPr>
            <w:tcW w:w="8596" w:type="dxa"/>
            <w:gridSpan w:val="2"/>
            <w:shd w:val="clear" w:color="auto" w:fill="E6E6E6"/>
            <w:noWrap/>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b/>
                <w:sz w:val="22"/>
                <w:szCs w:val="22"/>
              </w:rPr>
              <w:t>Additional information about the unit:</w:t>
            </w:r>
          </w:p>
        </w:tc>
      </w:tr>
      <w:tr w:rsidR="00332F5B" w:rsidRPr="00332F5B" w:rsidTr="00AD5B46">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332F5B" w:rsidRPr="00332F5B" w:rsidRDefault="00332F5B" w:rsidP="00EA680D">
            <w:pPr>
              <w:rPr>
                <w:rFonts w:ascii="Arial" w:hAnsi="Arial" w:cs="Arial"/>
                <w:sz w:val="22"/>
                <w:szCs w:val="22"/>
              </w:rPr>
            </w:pPr>
            <w:r w:rsidRPr="00332F5B">
              <w:rPr>
                <w:rFonts w:ascii="Arial" w:hAnsi="Arial" w:cs="Arial"/>
                <w:sz w:val="22"/>
                <w:szCs w:val="22"/>
              </w:rPr>
              <w:t>Relationship to occupational standards</w:t>
            </w:r>
          </w:p>
        </w:tc>
        <w:tc>
          <w:tcPr>
            <w:tcW w:w="4780" w:type="dxa"/>
            <w:tcBorders>
              <w:bottom w:val="single" w:sz="4" w:space="0" w:color="999999"/>
            </w:tcBorders>
            <w:shd w:val="clear" w:color="auto" w:fill="auto"/>
            <w:tcMar>
              <w:top w:w="142" w:type="dxa"/>
              <w:left w:w="142" w:type="dxa"/>
              <w:bottom w:w="142" w:type="dxa"/>
              <w:right w:w="142" w:type="dxa"/>
            </w:tcMar>
          </w:tcPr>
          <w:p w:rsidR="00332F5B" w:rsidRPr="00332F5B" w:rsidRDefault="00332F5B" w:rsidP="00332F5B">
            <w:pPr>
              <w:spacing w:after="60"/>
              <w:rPr>
                <w:rFonts w:ascii="Arial" w:hAnsi="Arial"/>
                <w:sz w:val="22"/>
                <w:szCs w:val="22"/>
              </w:rPr>
            </w:pPr>
            <w:r w:rsidRPr="00332F5B">
              <w:rPr>
                <w:rFonts w:ascii="Arial" w:hAnsi="Arial"/>
                <w:sz w:val="22"/>
                <w:szCs w:val="22"/>
              </w:rPr>
              <w:t>SCDHSC0033</w:t>
            </w:r>
          </w:p>
        </w:tc>
      </w:tr>
      <w:tr w:rsidR="00332F5B" w:rsidRPr="00332F5B" w:rsidTr="00AD5B46">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332F5B" w:rsidRPr="00332F5B" w:rsidRDefault="00332F5B" w:rsidP="00EA680D">
            <w:pPr>
              <w:rPr>
                <w:rFonts w:ascii="Arial" w:hAnsi="Arial" w:cs="Arial"/>
                <w:sz w:val="22"/>
                <w:szCs w:val="22"/>
              </w:rPr>
            </w:pPr>
            <w:r w:rsidRPr="00332F5B">
              <w:rPr>
                <w:rFonts w:ascii="Arial" w:hAnsi="Arial" w:cs="Arial"/>
                <w:color w:val="000000"/>
                <w:sz w:val="22"/>
                <w:szCs w:val="22"/>
                <w:lang w:val="en-US" w:eastAsia="en-US"/>
              </w:rPr>
              <w:t>Additional unit assessment requirements</w:t>
            </w:r>
          </w:p>
        </w:tc>
        <w:tc>
          <w:tcPr>
            <w:tcW w:w="4780" w:type="dxa"/>
            <w:tcBorders>
              <w:bottom w:val="single" w:sz="4" w:space="0" w:color="999999"/>
            </w:tcBorders>
            <w:shd w:val="clear" w:color="auto" w:fill="auto"/>
            <w:tcMar>
              <w:top w:w="142" w:type="dxa"/>
              <w:left w:w="142" w:type="dxa"/>
              <w:bottom w:w="142" w:type="dxa"/>
              <w:right w:w="142" w:type="dxa"/>
            </w:tcMar>
          </w:tcPr>
          <w:p w:rsidR="00332F5B" w:rsidRPr="00332F5B" w:rsidRDefault="00332F5B" w:rsidP="00332F5B">
            <w:pPr>
              <w:rPr>
                <w:rFonts w:ascii="Arial" w:hAnsi="Arial"/>
                <w:sz w:val="22"/>
                <w:szCs w:val="22"/>
              </w:rPr>
            </w:pPr>
            <w:r w:rsidRPr="00332F5B">
              <w:rPr>
                <w:rFonts w:ascii="Arial" w:hAnsi="Arial"/>
                <w:sz w:val="22"/>
                <w:szCs w:val="22"/>
              </w:rPr>
              <w:t>Units need to be assessed in line with the Skills for Care &amp; Development Assessment Principles.</w:t>
            </w:r>
          </w:p>
        </w:tc>
      </w:tr>
      <w:tr w:rsidR="00332F5B" w:rsidRPr="00332F5B" w:rsidTr="00AD5B46">
        <w:trPr>
          <w:trHeight w:hRule="exact" w:val="397"/>
          <w:jc w:val="center"/>
        </w:trPr>
        <w:tc>
          <w:tcPr>
            <w:tcW w:w="8596" w:type="dxa"/>
            <w:gridSpan w:val="2"/>
            <w:shd w:val="clear" w:color="auto" w:fill="E6E6E6"/>
            <w:noWrap/>
            <w:tcMar>
              <w:top w:w="142" w:type="dxa"/>
              <w:left w:w="142" w:type="dxa"/>
              <w:bottom w:w="142" w:type="dxa"/>
              <w:right w:w="142" w:type="dxa"/>
            </w:tcMar>
          </w:tcPr>
          <w:p w:rsidR="00332F5B" w:rsidRPr="00332F5B" w:rsidRDefault="00332F5B" w:rsidP="00332F5B">
            <w:pPr>
              <w:rPr>
                <w:rFonts w:ascii="Arial" w:hAnsi="Arial" w:cs="Arial"/>
                <w:b/>
                <w:bCs/>
                <w:sz w:val="22"/>
                <w:szCs w:val="22"/>
              </w:rPr>
            </w:pPr>
            <w:r w:rsidRPr="00332F5B">
              <w:rPr>
                <w:rFonts w:ascii="Arial" w:hAnsi="Arial"/>
                <w:b/>
                <w:bCs/>
                <w:sz w:val="22"/>
                <w:szCs w:val="22"/>
              </w:rPr>
              <w:t>Guidance for developing assessment arrangements for the unit:</w:t>
            </w:r>
          </w:p>
        </w:tc>
      </w:tr>
      <w:tr w:rsidR="00332F5B" w:rsidRPr="00332F5B" w:rsidTr="00AD5B46">
        <w:trPr>
          <w:trHeight w:val="555"/>
          <w:jc w:val="center"/>
        </w:trPr>
        <w:tc>
          <w:tcPr>
            <w:tcW w:w="3816" w:type="dxa"/>
            <w:shd w:val="clear" w:color="auto" w:fill="auto"/>
            <w:noWrap/>
            <w:tcMar>
              <w:top w:w="142" w:type="dxa"/>
              <w:left w:w="142" w:type="dxa"/>
              <w:bottom w:w="142" w:type="dxa"/>
              <w:right w:w="142" w:type="dxa"/>
            </w:tcMar>
          </w:tcPr>
          <w:p w:rsidR="00332F5B" w:rsidRPr="00332F5B" w:rsidRDefault="00332F5B" w:rsidP="00EA680D">
            <w:pPr>
              <w:rPr>
                <w:rFonts w:ascii="Arial" w:hAnsi="Arial" w:cs="Arial"/>
                <w:sz w:val="22"/>
                <w:szCs w:val="22"/>
              </w:rPr>
            </w:pPr>
            <w:r w:rsidRPr="00332F5B">
              <w:rPr>
                <w:rFonts w:ascii="Arial" w:hAnsi="Arial" w:cs="Arial"/>
                <w:sz w:val="22"/>
                <w:szCs w:val="22"/>
              </w:rPr>
              <w:t>Guidance for developing unit assessment arrangements – provided with the unit</w:t>
            </w:r>
          </w:p>
        </w:tc>
        <w:tc>
          <w:tcPr>
            <w:tcW w:w="4780" w:type="dxa"/>
            <w:shd w:val="clear" w:color="auto" w:fill="auto"/>
            <w:tcMar>
              <w:top w:w="142" w:type="dxa"/>
              <w:left w:w="142" w:type="dxa"/>
              <w:bottom w:w="142" w:type="dxa"/>
              <w:right w:w="142" w:type="dxa"/>
            </w:tcMar>
          </w:tcPr>
          <w:p w:rsidR="00332F5B" w:rsidRPr="00332F5B" w:rsidRDefault="00332F5B" w:rsidP="00332F5B">
            <w:pPr>
              <w:spacing w:after="60"/>
              <w:rPr>
                <w:rFonts w:ascii="Arial" w:hAnsi="Arial"/>
                <w:b/>
                <w:sz w:val="22"/>
              </w:rPr>
            </w:pPr>
            <w:r w:rsidRPr="00332F5B">
              <w:rPr>
                <w:rFonts w:ascii="Arial" w:hAnsi="Arial"/>
                <w:sz w:val="22"/>
                <w:szCs w:val="22"/>
              </w:rPr>
              <w:t>Learning outcomes 2, 3, 4 and 5 must be assessed in a real work environment.</w:t>
            </w:r>
          </w:p>
        </w:tc>
      </w:tr>
      <w:tr w:rsidR="00332F5B" w:rsidRPr="00332F5B" w:rsidTr="00AD5B46">
        <w:trPr>
          <w:trHeight w:val="555"/>
          <w:jc w:val="center"/>
        </w:trPr>
        <w:tc>
          <w:tcPr>
            <w:tcW w:w="3816" w:type="dxa"/>
            <w:shd w:val="clear" w:color="auto" w:fill="auto"/>
            <w:noWrap/>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sz w:val="22"/>
                <w:szCs w:val="22"/>
              </w:rPr>
              <w:t>Unit assessment guidance – provided by the sector</w:t>
            </w:r>
          </w:p>
        </w:tc>
        <w:tc>
          <w:tcPr>
            <w:tcW w:w="4780" w:type="dxa"/>
            <w:shd w:val="clear" w:color="auto" w:fill="auto"/>
            <w:tcMar>
              <w:top w:w="142" w:type="dxa"/>
              <w:left w:w="142" w:type="dxa"/>
              <w:bottom w:w="142" w:type="dxa"/>
              <w:right w:w="142" w:type="dxa"/>
            </w:tcMar>
          </w:tcPr>
          <w:p w:rsidR="00332F5B" w:rsidRPr="00332F5B" w:rsidRDefault="00332F5B" w:rsidP="00332F5B">
            <w:pPr>
              <w:spacing w:after="60"/>
              <w:rPr>
                <w:rFonts w:ascii="Arial" w:hAnsi="Arial"/>
                <w:sz w:val="22"/>
              </w:rPr>
            </w:pPr>
            <w:r w:rsidRPr="00332F5B">
              <w:rPr>
                <w:rFonts w:ascii="Arial" w:hAnsi="Arial"/>
                <w:b/>
                <w:sz w:val="22"/>
              </w:rPr>
              <w:t>Standards</w:t>
            </w:r>
            <w:r w:rsidRPr="00332F5B">
              <w:rPr>
                <w:rFonts w:ascii="Arial" w:hAnsi="Arial"/>
                <w:sz w:val="22"/>
              </w:rPr>
              <w:t xml:space="preserve"> may include:</w:t>
            </w:r>
          </w:p>
          <w:p w:rsidR="00332F5B" w:rsidRPr="000450C8" w:rsidRDefault="00332F5B" w:rsidP="00DA59F1">
            <w:pPr>
              <w:pStyle w:val="ACBullet"/>
              <w:rPr>
                <w:rFonts w:cs="Arial"/>
                <w:lang w:val="en-GB" w:eastAsia="en-GB"/>
              </w:rPr>
            </w:pPr>
            <w:r w:rsidRPr="000450C8">
              <w:rPr>
                <w:rFonts w:cs="Arial"/>
                <w:lang w:val="en-GB" w:eastAsia="en-GB"/>
              </w:rPr>
              <w:t>codes of practice</w:t>
            </w:r>
          </w:p>
          <w:p w:rsidR="00332F5B" w:rsidRPr="000450C8" w:rsidRDefault="00332F5B" w:rsidP="00DA59F1">
            <w:pPr>
              <w:pStyle w:val="ACBullet"/>
              <w:rPr>
                <w:rFonts w:cs="Arial"/>
                <w:lang w:val="en-GB" w:eastAsia="en-GB"/>
              </w:rPr>
            </w:pPr>
            <w:r w:rsidRPr="000450C8">
              <w:rPr>
                <w:rFonts w:cs="Arial"/>
                <w:lang w:val="en-GB" w:eastAsia="en-GB"/>
              </w:rPr>
              <w:t xml:space="preserve">regulations </w:t>
            </w:r>
          </w:p>
          <w:p w:rsidR="00332F5B" w:rsidRPr="000450C8" w:rsidRDefault="00332F5B" w:rsidP="00DA59F1">
            <w:pPr>
              <w:pStyle w:val="ACBullet"/>
              <w:rPr>
                <w:rFonts w:cs="Arial"/>
                <w:lang w:val="en-GB" w:eastAsia="en-GB"/>
              </w:rPr>
            </w:pPr>
            <w:r w:rsidRPr="000450C8">
              <w:rPr>
                <w:rFonts w:cs="Arial"/>
                <w:lang w:val="en-GB" w:eastAsia="en-GB"/>
              </w:rPr>
              <w:t>minimum standards</w:t>
            </w:r>
          </w:p>
          <w:p w:rsidR="00332F5B" w:rsidRPr="000450C8" w:rsidRDefault="00332F5B" w:rsidP="00DA59F1">
            <w:pPr>
              <w:pStyle w:val="ACBullet"/>
              <w:rPr>
                <w:rFonts w:cs="Arial"/>
                <w:lang w:val="en-GB" w:eastAsia="en-GB"/>
              </w:rPr>
            </w:pPr>
            <w:r w:rsidRPr="000450C8">
              <w:rPr>
                <w:rFonts w:cs="Arial"/>
                <w:lang w:val="en-GB" w:eastAsia="en-GB"/>
              </w:rPr>
              <w:t>national occupational standards</w:t>
            </w:r>
          </w:p>
          <w:p w:rsidR="00332F5B" w:rsidRPr="000450C8" w:rsidRDefault="00332F5B" w:rsidP="00DA59F1">
            <w:pPr>
              <w:pStyle w:val="ACBullet"/>
              <w:rPr>
                <w:rFonts w:cs="Arial"/>
                <w:lang w:val="en-GB" w:eastAsia="en-GB"/>
              </w:rPr>
            </w:pPr>
            <w:r w:rsidRPr="000450C8">
              <w:rPr>
                <w:rFonts w:cs="Arial"/>
                <w:lang w:val="en-GB" w:eastAsia="en-GB"/>
              </w:rPr>
              <w:t>professional standards.</w:t>
            </w:r>
          </w:p>
          <w:p w:rsidR="00332F5B" w:rsidRPr="00332F5B" w:rsidRDefault="00332F5B" w:rsidP="00332F5B">
            <w:pPr>
              <w:spacing w:after="60"/>
              <w:ind w:left="648" w:hanging="230"/>
              <w:rPr>
                <w:rFonts w:ascii="Arial" w:hAnsi="Arial"/>
                <w:sz w:val="22"/>
              </w:rPr>
            </w:pPr>
          </w:p>
          <w:p w:rsidR="00332F5B" w:rsidRPr="00332F5B" w:rsidRDefault="00332F5B" w:rsidP="00332F5B">
            <w:pPr>
              <w:spacing w:after="60"/>
              <w:rPr>
                <w:rFonts w:ascii="Arial" w:hAnsi="Arial"/>
                <w:sz w:val="22"/>
              </w:rPr>
            </w:pPr>
            <w:r w:rsidRPr="00332F5B">
              <w:rPr>
                <w:rFonts w:ascii="Arial" w:hAnsi="Arial"/>
                <w:b/>
                <w:sz w:val="22"/>
              </w:rPr>
              <w:t>Others</w:t>
            </w:r>
            <w:r w:rsidRPr="00332F5B">
              <w:rPr>
                <w:rFonts w:ascii="Arial" w:hAnsi="Arial"/>
                <w:sz w:val="22"/>
              </w:rPr>
              <w:t xml:space="preserve"> may include:</w:t>
            </w:r>
          </w:p>
          <w:p w:rsidR="00332F5B" w:rsidRPr="000450C8" w:rsidRDefault="00332F5B" w:rsidP="00DA59F1">
            <w:pPr>
              <w:pStyle w:val="ACBullet"/>
              <w:rPr>
                <w:rFonts w:cs="Arial"/>
                <w:lang w:val="en-GB" w:eastAsia="en-GB"/>
              </w:rPr>
            </w:pPr>
            <w:r w:rsidRPr="000450C8">
              <w:rPr>
                <w:rFonts w:cs="Arial"/>
                <w:lang w:val="en-GB" w:eastAsia="en-GB"/>
              </w:rPr>
              <w:t>children and young people in the work setting</w:t>
            </w:r>
          </w:p>
          <w:p w:rsidR="00332F5B" w:rsidRPr="000450C8" w:rsidRDefault="00332F5B" w:rsidP="00DA59F1">
            <w:pPr>
              <w:pStyle w:val="ACBullet"/>
              <w:rPr>
                <w:rFonts w:cs="Arial"/>
                <w:lang w:val="en-GB" w:eastAsia="en-GB"/>
              </w:rPr>
            </w:pPr>
            <w:r w:rsidRPr="000450C8">
              <w:rPr>
                <w:rFonts w:cs="Arial"/>
                <w:lang w:val="en-GB" w:eastAsia="en-GB"/>
              </w:rPr>
              <w:t>family members</w:t>
            </w:r>
          </w:p>
          <w:p w:rsidR="00332F5B" w:rsidRPr="000450C8" w:rsidRDefault="00332F5B" w:rsidP="00DA59F1">
            <w:pPr>
              <w:pStyle w:val="ACBullet"/>
              <w:rPr>
                <w:rFonts w:cs="Arial"/>
                <w:lang w:val="en-GB" w:eastAsia="en-GB"/>
              </w:rPr>
            </w:pPr>
            <w:r w:rsidRPr="000450C8">
              <w:rPr>
                <w:rFonts w:cs="Arial"/>
                <w:lang w:val="en-GB" w:eastAsia="en-GB"/>
              </w:rPr>
              <w:t xml:space="preserve">advocates </w:t>
            </w:r>
          </w:p>
          <w:p w:rsidR="00332F5B" w:rsidRPr="000450C8" w:rsidRDefault="00332F5B" w:rsidP="00DA59F1">
            <w:pPr>
              <w:pStyle w:val="ACBullet"/>
              <w:rPr>
                <w:rFonts w:cs="Arial"/>
                <w:lang w:val="en-GB" w:eastAsia="en-GB"/>
              </w:rPr>
            </w:pPr>
            <w:r w:rsidRPr="000450C8">
              <w:rPr>
                <w:rFonts w:cs="Arial"/>
                <w:lang w:val="en-GB" w:eastAsia="en-GB"/>
              </w:rPr>
              <w:t>supervisor, line manager or employer</w:t>
            </w:r>
          </w:p>
          <w:p w:rsidR="00332F5B" w:rsidRPr="000450C8" w:rsidRDefault="00332F5B" w:rsidP="00DA59F1">
            <w:pPr>
              <w:pStyle w:val="ACBullet"/>
              <w:rPr>
                <w:rFonts w:cs="Arial"/>
                <w:lang w:val="en-GB" w:eastAsia="en-GB"/>
              </w:rPr>
            </w:pPr>
            <w:r w:rsidRPr="000450C8">
              <w:rPr>
                <w:rFonts w:cs="Arial"/>
                <w:lang w:val="en-GB" w:eastAsia="en-GB"/>
              </w:rPr>
              <w:t>other professionals.</w:t>
            </w:r>
          </w:p>
          <w:p w:rsidR="00332F5B" w:rsidRPr="00332F5B" w:rsidRDefault="00332F5B" w:rsidP="00332F5B">
            <w:pPr>
              <w:spacing w:after="60"/>
              <w:ind w:left="648" w:hanging="230"/>
              <w:rPr>
                <w:rFonts w:ascii="Arial" w:hAnsi="Arial"/>
                <w:sz w:val="22"/>
              </w:rPr>
            </w:pPr>
          </w:p>
          <w:p w:rsidR="00332F5B" w:rsidRPr="00332F5B" w:rsidRDefault="00332F5B" w:rsidP="00332F5B">
            <w:pPr>
              <w:spacing w:after="60"/>
              <w:rPr>
                <w:rFonts w:ascii="Arial" w:hAnsi="Arial"/>
                <w:sz w:val="22"/>
              </w:rPr>
            </w:pPr>
            <w:r w:rsidRPr="00332F5B">
              <w:rPr>
                <w:rFonts w:ascii="Arial" w:hAnsi="Arial"/>
                <w:sz w:val="22"/>
              </w:rPr>
              <w:t xml:space="preserve">A </w:t>
            </w:r>
            <w:r w:rsidRPr="00332F5B">
              <w:rPr>
                <w:rFonts w:ascii="Arial" w:hAnsi="Arial"/>
                <w:b/>
                <w:sz w:val="22"/>
              </w:rPr>
              <w:t>professional development plan</w:t>
            </w:r>
            <w:r w:rsidRPr="00332F5B">
              <w:rPr>
                <w:rFonts w:ascii="Arial" w:hAnsi="Arial"/>
                <w:sz w:val="22"/>
              </w:rPr>
              <w:t xml:space="preserve"> may have a different name but will record information such as agreed objectives for development, proposed activities to meet objectives, timescales for review, etc.</w:t>
            </w:r>
          </w:p>
        </w:tc>
      </w:tr>
    </w:tbl>
    <w:p w:rsidR="00332F5B" w:rsidRDefault="00332F5B" w:rsidP="00DC4083">
      <w:pPr>
        <w:pStyle w:val="Heading1"/>
        <w:sectPr w:rsidR="00332F5B" w:rsidSect="00D71DB4">
          <w:headerReference w:type="even" r:id="rId77"/>
          <w:headerReference w:type="default" r:id="rId78"/>
          <w:headerReference w:type="first" r:id="rId79"/>
          <w:type w:val="oddPage"/>
          <w:pgSz w:w="11907" w:h="16840" w:code="9"/>
          <w:pgMar w:top="1701" w:right="1797" w:bottom="1418" w:left="1797" w:header="709" w:footer="709" w:gutter="0"/>
          <w:cols w:space="708"/>
          <w:titlePg/>
          <w:docGrid w:linePitch="360"/>
        </w:sectPr>
      </w:pPr>
    </w:p>
    <w:p w:rsidR="00332F5B" w:rsidRPr="00332F5B" w:rsidRDefault="00332F5B" w:rsidP="00DA59F1">
      <w:pPr>
        <w:pStyle w:val="Heading4"/>
      </w:pPr>
      <w:bookmarkStart w:id="118" w:name="_Ref399254676"/>
      <w:bookmarkStart w:id="119" w:name="_Toc499881834"/>
      <w:r w:rsidRPr="00332F5B">
        <w:t>RCC 3.15</w:t>
      </w:r>
      <w:r w:rsidR="001A7F1E">
        <w:t>:</w:t>
      </w:r>
      <w:r w:rsidRPr="00332F5B">
        <w:t xml:space="preserve"> Support the rights, diversity and equality of children and young people in residential childcare</w:t>
      </w:r>
      <w:bookmarkEnd w:id="118"/>
      <w:bookmarkEnd w:id="119"/>
    </w:p>
    <w:p w:rsidR="00332F5B" w:rsidRPr="00332F5B" w:rsidRDefault="00332F5B" w:rsidP="00332F5B"/>
    <w:tbl>
      <w:tblPr>
        <w:tblW w:w="8505" w:type="dxa"/>
        <w:jc w:val="center"/>
        <w:tblLook w:val="01E0" w:firstRow="1" w:lastRow="1" w:firstColumn="1" w:lastColumn="1" w:noHBand="0" w:noVBand="0"/>
      </w:tblPr>
      <w:tblGrid>
        <w:gridCol w:w="1865"/>
        <w:gridCol w:w="1775"/>
        <w:gridCol w:w="2105"/>
        <w:gridCol w:w="2760"/>
      </w:tblGrid>
      <w:tr w:rsidR="00332F5B" w:rsidRPr="00332F5B" w:rsidTr="002239A6">
        <w:trPr>
          <w:cantSplit/>
          <w:jc w:val="center"/>
        </w:trPr>
        <w:tc>
          <w:tcPr>
            <w:tcW w:w="1865"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Unit reference</w:t>
            </w:r>
          </w:p>
        </w:tc>
        <w:tc>
          <w:tcPr>
            <w:tcW w:w="1775" w:type="dxa"/>
            <w:shd w:val="clear" w:color="auto" w:fill="auto"/>
            <w:tcMar>
              <w:top w:w="142" w:type="dxa"/>
              <w:left w:w="142" w:type="dxa"/>
              <w:bottom w:w="142" w:type="dxa"/>
              <w:right w:w="142" w:type="dxa"/>
            </w:tcMar>
          </w:tcPr>
          <w:p w:rsidR="00332F5B" w:rsidRPr="00332F5B" w:rsidRDefault="00116DCA" w:rsidP="00332F5B">
            <w:pPr>
              <w:rPr>
                <w:rFonts w:ascii="Arial" w:hAnsi="Arial" w:cs="Arial"/>
                <w:sz w:val="22"/>
                <w:szCs w:val="22"/>
              </w:rPr>
            </w:pPr>
            <w:r w:rsidRPr="00116DCA">
              <w:rPr>
                <w:rFonts w:ascii="Arial" w:hAnsi="Arial" w:cs="Arial"/>
                <w:sz w:val="22"/>
                <w:szCs w:val="22"/>
              </w:rPr>
              <w:t>R/506/7592</w:t>
            </w:r>
          </w:p>
        </w:tc>
        <w:tc>
          <w:tcPr>
            <w:tcW w:w="2105"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b/>
                <w:sz w:val="22"/>
                <w:szCs w:val="22"/>
              </w:rPr>
              <w:t>Unit level</w:t>
            </w:r>
          </w:p>
        </w:tc>
        <w:tc>
          <w:tcPr>
            <w:tcW w:w="2760"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sz w:val="22"/>
                <w:szCs w:val="22"/>
              </w:rPr>
              <w:t>3</w:t>
            </w:r>
          </w:p>
        </w:tc>
      </w:tr>
      <w:tr w:rsidR="00332F5B" w:rsidRPr="00332F5B" w:rsidTr="002239A6">
        <w:trPr>
          <w:cantSplit/>
          <w:jc w:val="center"/>
        </w:trPr>
        <w:tc>
          <w:tcPr>
            <w:tcW w:w="1865"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b/>
                <w:sz w:val="22"/>
                <w:szCs w:val="22"/>
              </w:rPr>
              <w:t>Credit value</w:t>
            </w:r>
          </w:p>
        </w:tc>
        <w:tc>
          <w:tcPr>
            <w:tcW w:w="1775"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sz w:val="22"/>
                <w:szCs w:val="22"/>
              </w:rPr>
              <w:t>3</w:t>
            </w:r>
          </w:p>
        </w:tc>
        <w:tc>
          <w:tcPr>
            <w:tcW w:w="2105" w:type="dxa"/>
            <w:shd w:val="clear" w:color="auto" w:fill="auto"/>
            <w:tcMar>
              <w:top w:w="142" w:type="dxa"/>
              <w:left w:w="142" w:type="dxa"/>
              <w:bottom w:w="142" w:type="dxa"/>
              <w:right w:w="142" w:type="dxa"/>
            </w:tcMar>
          </w:tcPr>
          <w:p w:rsidR="00332F5B" w:rsidRPr="00332F5B" w:rsidRDefault="00FD45D0" w:rsidP="00332F5B">
            <w:pPr>
              <w:rPr>
                <w:rFonts w:ascii="Arial" w:hAnsi="Arial" w:cs="Arial"/>
                <w:b/>
                <w:sz w:val="22"/>
                <w:szCs w:val="22"/>
              </w:rPr>
            </w:pPr>
            <w:r>
              <w:rPr>
                <w:rFonts w:ascii="Arial" w:hAnsi="Arial" w:cs="Arial"/>
                <w:b/>
                <w:sz w:val="22"/>
                <w:szCs w:val="22"/>
              </w:rPr>
              <w:t>Guided Learning</w:t>
            </w:r>
          </w:p>
        </w:tc>
        <w:tc>
          <w:tcPr>
            <w:tcW w:w="2760"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sz w:val="22"/>
                <w:szCs w:val="22"/>
              </w:rPr>
              <w:t>24</w:t>
            </w:r>
          </w:p>
        </w:tc>
      </w:tr>
      <w:tr w:rsidR="00332F5B" w:rsidRPr="00332F5B" w:rsidTr="00AD5B46">
        <w:trPr>
          <w:cantSplit/>
          <w:jc w:val="center"/>
        </w:trPr>
        <w:tc>
          <w:tcPr>
            <w:tcW w:w="1865"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b/>
                <w:sz w:val="22"/>
                <w:szCs w:val="22"/>
              </w:rPr>
              <w:t xml:space="preserve">Unit aim </w:t>
            </w:r>
          </w:p>
        </w:tc>
        <w:tc>
          <w:tcPr>
            <w:tcW w:w="6640" w:type="dxa"/>
            <w:gridSpan w:val="3"/>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sz w:val="22"/>
                <w:szCs w:val="22"/>
              </w:rPr>
              <w:t>This unit provides the knowledge and skills required to support the rights, diversity and equality of children and young people in residential childcare.</w:t>
            </w:r>
          </w:p>
        </w:tc>
      </w:tr>
    </w:tbl>
    <w:p w:rsidR="00332F5B" w:rsidRPr="00332F5B" w:rsidRDefault="00332F5B" w:rsidP="00332F5B"/>
    <w:tbl>
      <w:tblPr>
        <w:tblW w:w="8505" w:type="dxa"/>
        <w:jc w:val="center"/>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1865"/>
        <w:gridCol w:w="2463"/>
        <w:gridCol w:w="2268"/>
        <w:gridCol w:w="1909"/>
      </w:tblGrid>
      <w:tr w:rsidR="00332F5B" w:rsidRPr="00332F5B" w:rsidTr="00AD5B46">
        <w:trPr>
          <w:cantSplit/>
          <w:trHeight w:val="231"/>
          <w:jc w:val="center"/>
        </w:trPr>
        <w:tc>
          <w:tcPr>
            <w:tcW w:w="1865"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Learner name:</w:t>
            </w:r>
          </w:p>
        </w:tc>
        <w:tc>
          <w:tcPr>
            <w:tcW w:w="2463"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332F5B" w:rsidRPr="00332F5B" w:rsidRDefault="00332F5B" w:rsidP="00EC4E18">
            <w:pPr>
              <w:jc w:val="right"/>
              <w:rPr>
                <w:rFonts w:ascii="Arial" w:hAnsi="Arial" w:cs="Arial"/>
                <w:b/>
                <w:sz w:val="22"/>
                <w:szCs w:val="22"/>
              </w:rPr>
            </w:pPr>
            <w:r w:rsidRPr="00332F5B">
              <w:rPr>
                <w:rFonts w:ascii="Arial" w:hAnsi="Arial" w:cs="Arial"/>
                <w:b/>
                <w:sz w:val="22"/>
                <w:szCs w:val="22"/>
              </w:rPr>
              <w:t>Centre no:</w:t>
            </w:r>
          </w:p>
        </w:tc>
        <w:tc>
          <w:tcPr>
            <w:tcW w:w="1909"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p>
        </w:tc>
      </w:tr>
      <w:tr w:rsidR="00332F5B" w:rsidRPr="00332F5B" w:rsidTr="00AD5B46">
        <w:trPr>
          <w:cantSplit/>
          <w:trHeight w:val="161"/>
          <w:jc w:val="center"/>
        </w:trPr>
        <w:tc>
          <w:tcPr>
            <w:tcW w:w="1865"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PIN:</w:t>
            </w:r>
          </w:p>
        </w:tc>
        <w:tc>
          <w:tcPr>
            <w:tcW w:w="2463"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332F5B" w:rsidRPr="00332F5B" w:rsidRDefault="00332F5B" w:rsidP="00332F5B">
            <w:pPr>
              <w:jc w:val="right"/>
              <w:rPr>
                <w:rFonts w:ascii="Arial" w:hAnsi="Arial" w:cs="Arial"/>
                <w:b/>
                <w:sz w:val="22"/>
                <w:szCs w:val="22"/>
              </w:rPr>
            </w:pPr>
            <w:r w:rsidRPr="00332F5B">
              <w:rPr>
                <w:rFonts w:ascii="Arial" w:hAnsi="Arial" w:cs="Arial"/>
                <w:b/>
                <w:sz w:val="22"/>
                <w:szCs w:val="22"/>
              </w:rPr>
              <w:t>ULN:</w:t>
            </w:r>
          </w:p>
        </w:tc>
        <w:tc>
          <w:tcPr>
            <w:tcW w:w="1909"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p>
        </w:tc>
      </w:tr>
    </w:tbl>
    <w:p w:rsidR="00332F5B" w:rsidRPr="00332F5B" w:rsidRDefault="00332F5B" w:rsidP="00332F5B">
      <w:pPr>
        <w:rPr>
          <w:rFonts w:ascii="Arial" w:hAnsi="Arial" w:cs="Arial"/>
          <w:sz w:val="22"/>
          <w:szCs w:val="22"/>
        </w:rPr>
      </w:pPr>
    </w:p>
    <w:tbl>
      <w:tblPr>
        <w:tblW w:w="861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33"/>
        <w:gridCol w:w="3056"/>
        <w:gridCol w:w="1310"/>
        <w:gridCol w:w="1418"/>
      </w:tblGrid>
      <w:tr w:rsidR="00332F5B" w:rsidRPr="00332F5B" w:rsidTr="00AD5B46">
        <w:trPr>
          <w:cantSplit/>
          <w:trHeight w:val="638"/>
          <w:tblHeader/>
          <w:jc w:val="center"/>
        </w:trPr>
        <w:tc>
          <w:tcPr>
            <w:tcW w:w="2833" w:type="dxa"/>
            <w:shd w:val="clear" w:color="auto" w:fill="D9D9D9"/>
            <w:noWrap/>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Learning outcomes</w:t>
            </w:r>
          </w:p>
          <w:p w:rsidR="00332F5B" w:rsidRPr="00332F5B" w:rsidRDefault="00332F5B" w:rsidP="00332F5B">
            <w:pPr>
              <w:rPr>
                <w:rFonts w:ascii="Arial" w:hAnsi="Arial" w:cs="Arial"/>
                <w:sz w:val="22"/>
                <w:szCs w:val="22"/>
              </w:rPr>
            </w:pPr>
            <w:r w:rsidRPr="00332F5B">
              <w:rPr>
                <w:rFonts w:ascii="Arial" w:hAnsi="Arial" w:cs="Arial"/>
                <w:sz w:val="16"/>
                <w:szCs w:val="22"/>
              </w:rPr>
              <w:t>The learner will:</w:t>
            </w:r>
          </w:p>
        </w:tc>
        <w:tc>
          <w:tcPr>
            <w:tcW w:w="3056" w:type="dxa"/>
            <w:shd w:val="clear" w:color="auto" w:fill="D9D9D9"/>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Assessment criteria</w:t>
            </w:r>
          </w:p>
          <w:p w:rsidR="00332F5B" w:rsidRPr="00332F5B" w:rsidRDefault="00332F5B" w:rsidP="00332F5B">
            <w:pPr>
              <w:rPr>
                <w:rFonts w:ascii="Arial" w:hAnsi="Arial" w:cs="Arial"/>
                <w:sz w:val="22"/>
                <w:szCs w:val="22"/>
              </w:rPr>
            </w:pPr>
            <w:r w:rsidRPr="00332F5B">
              <w:rPr>
                <w:rFonts w:ascii="Arial" w:hAnsi="Arial" w:cs="Arial"/>
                <w:sz w:val="16"/>
                <w:szCs w:val="22"/>
              </w:rPr>
              <w:t>The learner can:</w:t>
            </w:r>
          </w:p>
        </w:tc>
        <w:tc>
          <w:tcPr>
            <w:tcW w:w="1310" w:type="dxa"/>
            <w:shd w:val="clear" w:color="auto" w:fill="D9D9D9"/>
            <w:tcMar>
              <w:top w:w="142" w:type="dxa"/>
              <w:left w:w="142" w:type="dxa"/>
              <w:bottom w:w="142" w:type="dxa"/>
              <w:right w:w="142" w:type="dxa"/>
            </w:tcMar>
          </w:tcPr>
          <w:p w:rsidR="00332F5B" w:rsidRPr="00332F5B" w:rsidRDefault="00332F5B" w:rsidP="00332F5B">
            <w:pPr>
              <w:jc w:val="center"/>
              <w:rPr>
                <w:rFonts w:ascii="Arial" w:hAnsi="Arial" w:cs="Arial"/>
                <w:b/>
                <w:sz w:val="22"/>
                <w:szCs w:val="22"/>
              </w:rPr>
            </w:pPr>
            <w:r w:rsidRPr="00332F5B">
              <w:rPr>
                <w:rFonts w:ascii="Arial" w:hAnsi="Arial" w:cs="Arial"/>
                <w:b/>
                <w:sz w:val="22"/>
                <w:szCs w:val="22"/>
              </w:rPr>
              <w:t>Evidence record</w:t>
            </w:r>
          </w:p>
          <w:p w:rsidR="00332F5B" w:rsidRPr="00332F5B" w:rsidRDefault="00332F5B" w:rsidP="00332F5B">
            <w:pPr>
              <w:jc w:val="center"/>
              <w:rPr>
                <w:rFonts w:ascii="Arial" w:hAnsi="Arial" w:cs="Arial"/>
                <w:sz w:val="22"/>
                <w:szCs w:val="22"/>
              </w:rPr>
            </w:pPr>
            <w:r w:rsidRPr="00332F5B">
              <w:rPr>
                <w:rFonts w:ascii="Arial" w:hAnsi="Arial" w:cs="Arial"/>
                <w:sz w:val="16"/>
                <w:szCs w:val="22"/>
              </w:rPr>
              <w:t>e.g.</w:t>
            </w:r>
            <w:r w:rsidRPr="00332F5B">
              <w:rPr>
                <w:rFonts w:ascii="Arial" w:hAnsi="Arial" w:cs="Arial"/>
                <w:b/>
                <w:sz w:val="16"/>
                <w:szCs w:val="22"/>
              </w:rPr>
              <w:t xml:space="preserve"> </w:t>
            </w:r>
            <w:r w:rsidRPr="00332F5B">
              <w:rPr>
                <w:rFonts w:ascii="Arial" w:hAnsi="Arial" w:cs="Arial"/>
                <w:sz w:val="16"/>
                <w:szCs w:val="22"/>
              </w:rPr>
              <w:t>page number &amp; method</w:t>
            </w:r>
          </w:p>
        </w:tc>
        <w:tc>
          <w:tcPr>
            <w:tcW w:w="1418" w:type="dxa"/>
            <w:shd w:val="clear" w:color="auto" w:fill="D9D9D9"/>
            <w:tcMar>
              <w:top w:w="142" w:type="dxa"/>
              <w:left w:w="142" w:type="dxa"/>
              <w:bottom w:w="142" w:type="dxa"/>
              <w:right w:w="142" w:type="dxa"/>
            </w:tcMar>
          </w:tcPr>
          <w:p w:rsidR="00332F5B" w:rsidRPr="00332F5B" w:rsidRDefault="00332F5B" w:rsidP="00332F5B">
            <w:pPr>
              <w:jc w:val="center"/>
              <w:rPr>
                <w:rFonts w:ascii="Arial" w:hAnsi="Arial" w:cs="Arial"/>
                <w:b/>
                <w:sz w:val="22"/>
                <w:szCs w:val="22"/>
              </w:rPr>
            </w:pPr>
            <w:r w:rsidRPr="00332F5B">
              <w:rPr>
                <w:rFonts w:ascii="Arial" w:hAnsi="Arial" w:cs="Arial"/>
                <w:b/>
                <w:sz w:val="22"/>
                <w:szCs w:val="22"/>
              </w:rPr>
              <w:t>Assessor judgement achieved</w:t>
            </w:r>
          </w:p>
          <w:p w:rsidR="00332F5B" w:rsidRPr="00332F5B" w:rsidRDefault="00332F5B" w:rsidP="00332F5B">
            <w:pPr>
              <w:jc w:val="center"/>
              <w:rPr>
                <w:rFonts w:ascii="Arial" w:hAnsi="Arial" w:cs="Arial"/>
                <w:sz w:val="22"/>
                <w:szCs w:val="22"/>
              </w:rPr>
            </w:pPr>
            <w:r w:rsidRPr="00332F5B">
              <w:rPr>
                <w:rFonts w:ascii="Arial" w:hAnsi="Arial" w:cs="Arial"/>
                <w:sz w:val="16"/>
                <w:szCs w:val="22"/>
              </w:rPr>
              <w:t>Initial and date</w:t>
            </w:r>
          </w:p>
        </w:tc>
      </w:tr>
      <w:tr w:rsidR="00332F5B" w:rsidRPr="00332F5B" w:rsidTr="00AD5B46">
        <w:trPr>
          <w:cantSplit/>
          <w:trHeight w:val="208"/>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DA59F1">
            <w:pPr>
              <w:pStyle w:val="Learningoutcome"/>
              <w:rPr>
                <w:rFonts w:cs="Arial"/>
                <w:lang w:val="en-GB" w:eastAsia="en-GB"/>
              </w:rPr>
            </w:pPr>
            <w:r w:rsidRPr="000450C8">
              <w:rPr>
                <w:rFonts w:cs="Arial"/>
                <w:lang w:val="en-GB" w:eastAsia="en-GB"/>
              </w:rPr>
              <w:t>1. Understand the rights of children and young people.</w:t>
            </w: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1.1. Outline the rights of children and young people and how these are safeguarded in law at national and international level.</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3609C4">
        <w:trPr>
          <w:cantSplit/>
          <w:trHeight w:val="1258"/>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1.2. Explain how legislative and rights frameworks are intended to improve the life chances and outcomes of children and young people.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 xml:space="preserve">1.3. Explain why the voice of the child or young person has a central place in relation to rights and the role of </w:t>
            </w:r>
            <w:r w:rsidRPr="000450C8">
              <w:rPr>
                <w:rFonts w:cs="Arial"/>
                <w:b/>
                <w:lang w:val="en-GB" w:eastAsia="en-GB"/>
              </w:rPr>
              <w:t>advocates</w:t>
            </w:r>
            <w:r w:rsidRPr="000450C8">
              <w:rPr>
                <w:rFonts w:cs="Arial"/>
                <w:lang w:val="en-GB" w:eastAsia="en-GB"/>
              </w:rPr>
              <w:t xml:space="preserve"> in supporting this.</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1.4. Explain how policies and procedures in own work setting reflect the rights of children and young people.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DA59F1">
            <w:pPr>
              <w:pStyle w:val="Learningoutcome"/>
              <w:rPr>
                <w:rFonts w:cs="Arial"/>
                <w:lang w:val="en-GB" w:eastAsia="en-GB"/>
              </w:rPr>
            </w:pPr>
            <w:r w:rsidRPr="000450C8">
              <w:rPr>
                <w:rFonts w:cs="Arial"/>
                <w:lang w:val="en-GB" w:eastAsia="en-GB"/>
              </w:rPr>
              <w:t xml:space="preserve">2. Understand the implications of equalities legislation for children and young people in residential </w:t>
            </w:r>
            <w:r w:rsidR="003609C4">
              <w:rPr>
                <w:rFonts w:cs="Arial"/>
                <w:lang w:val="en-GB" w:eastAsia="en-GB"/>
              </w:rPr>
              <w:t>child</w:t>
            </w:r>
            <w:r w:rsidRPr="000450C8">
              <w:rPr>
                <w:rFonts w:cs="Arial"/>
                <w:lang w:val="en-GB" w:eastAsia="en-GB"/>
              </w:rPr>
              <w:t>care.</w:t>
            </w: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2.1. Explain how current equalities legislation affects work with children and young people in residential childcare.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 xml:space="preserve">2.2. Explain the effects of </w:t>
            </w:r>
            <w:r w:rsidRPr="000450C8">
              <w:rPr>
                <w:rFonts w:cs="Arial"/>
                <w:b/>
                <w:lang w:val="en-GB" w:eastAsia="en-GB"/>
              </w:rPr>
              <w:t>discrimination</w:t>
            </w:r>
            <w:r w:rsidRPr="000450C8">
              <w:rPr>
                <w:rFonts w:cs="Arial"/>
                <w:lang w:val="en-GB" w:eastAsia="en-GB"/>
              </w:rPr>
              <w:t>, stereotyping and labelling on children and young people.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2.3. Analyse how and why children and young people in residential childcare can be the subjects of multiple discrimination.</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DA59F1">
            <w:pPr>
              <w:pStyle w:val="Learningoutcome"/>
              <w:rPr>
                <w:rFonts w:cs="Arial"/>
                <w:lang w:val="en-GB" w:eastAsia="en-GB"/>
              </w:rPr>
            </w:pPr>
            <w:r w:rsidRPr="000450C8">
              <w:rPr>
                <w:rFonts w:cs="Arial"/>
                <w:lang w:val="en-GB" w:eastAsia="en-GB"/>
              </w:rPr>
              <w:t>3. Be able to address discriminatory practice.</w:t>
            </w: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3.1. Explain how own role carries power in relation to children and young people and has the potential to infringe their right to equal treatment.</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3.2. Review own values and behaviours in relation to equality and diversity to plan for improved practice.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3.3. Describe how to challenge discriminatory or oppressive behaviour in ways that support change.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DA59F1">
            <w:pPr>
              <w:pStyle w:val="Learningoutcome"/>
              <w:rPr>
                <w:rFonts w:cs="Arial"/>
                <w:lang w:val="en-GB" w:eastAsia="en-GB"/>
              </w:rPr>
            </w:pPr>
            <w:r w:rsidRPr="000450C8">
              <w:rPr>
                <w:rFonts w:cs="Arial"/>
                <w:lang w:val="en-GB" w:eastAsia="en-GB"/>
              </w:rPr>
              <w:t>4. Be able to work in a culturally sensitive way.</w:t>
            </w: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 xml:space="preserve">4.1. Describe differing </w:t>
            </w:r>
            <w:r w:rsidRPr="000450C8">
              <w:rPr>
                <w:rFonts w:cs="Arial"/>
                <w:b/>
                <w:lang w:val="en-GB" w:eastAsia="en-GB"/>
              </w:rPr>
              <w:t>cultural practices</w:t>
            </w:r>
            <w:r w:rsidRPr="000450C8">
              <w:rPr>
                <w:rFonts w:cs="Arial"/>
                <w:lang w:val="en-GB" w:eastAsia="en-GB"/>
              </w:rPr>
              <w:t xml:space="preserve"> and beliefs.</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4.2. Support children or young people to understand and value their cultural practices and beliefs.</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4.3. Work with children or young people</w:t>
            </w:r>
            <w:r w:rsidR="00457EE1">
              <w:rPr>
                <w:rFonts w:cs="Arial"/>
                <w:lang w:val="en-GB" w:eastAsia="en-GB"/>
              </w:rPr>
              <w:t xml:space="preserve">  </w:t>
            </w:r>
            <w:r w:rsidRPr="000450C8">
              <w:rPr>
                <w:rFonts w:cs="Arial"/>
                <w:lang w:val="en-GB" w:eastAsia="en-GB"/>
              </w:rPr>
              <w:t>in ways that respect their choices about cultural practices and beliefs.</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4.4. Describe cultural practices that are themselves discriminatory, harmful or illegal.</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4.5. Explain how to use policies and procedures to challenge cultural practices that are discriminatory, harmful or illegal.</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DA59F1">
            <w:pPr>
              <w:pStyle w:val="Learningoutcome"/>
              <w:rPr>
                <w:rFonts w:cs="Arial"/>
                <w:lang w:val="en-GB" w:eastAsia="en-GB"/>
              </w:rPr>
            </w:pPr>
            <w:r w:rsidRPr="000450C8">
              <w:rPr>
                <w:rFonts w:cs="Arial"/>
                <w:lang w:val="en-GB" w:eastAsia="en-GB"/>
              </w:rPr>
              <w:t>5. Be able to support the right of children and young people to raise concerns and make complaints.</w:t>
            </w: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 xml:space="preserve">5.1. State reasons why children and young people in residential </w:t>
            </w:r>
            <w:r w:rsidR="00D87B04" w:rsidRPr="000450C8">
              <w:rPr>
                <w:rFonts w:cs="Arial"/>
                <w:lang w:val="en-GB" w:eastAsia="en-GB"/>
              </w:rPr>
              <w:t>child</w:t>
            </w:r>
            <w:r w:rsidRPr="000450C8">
              <w:rPr>
                <w:rFonts w:cs="Arial"/>
                <w:lang w:val="en-GB" w:eastAsia="en-GB"/>
              </w:rPr>
              <w:t xml:space="preserve">care may find it difficult to raise concerns or make complaints. </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5.2. Build confidence of children or young people that concerns and complaints they raise will be addressed.</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5.3. Support children or young people in raising concerns and making complaints.</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DA59F1">
            <w:pPr>
              <w:pStyle w:val="Assessmentcriteria"/>
              <w:rPr>
                <w:rFonts w:cs="Arial"/>
                <w:lang w:val="en-GB" w:eastAsia="en-GB"/>
              </w:rPr>
            </w:pPr>
            <w:r w:rsidRPr="000450C8">
              <w:rPr>
                <w:rFonts w:cs="Arial"/>
                <w:lang w:val="en-GB" w:eastAsia="en-GB"/>
              </w:rPr>
              <w:t>5.4. Explain how to recognise when a child or young person is expressing concern indirectly.</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bl>
    <w:p w:rsidR="00332F5B" w:rsidRPr="00332F5B" w:rsidRDefault="00332F5B" w:rsidP="00332F5B">
      <w:pPr>
        <w:rPr>
          <w:sz w:val="22"/>
          <w:szCs w:val="20"/>
        </w:rPr>
      </w:pPr>
    </w:p>
    <w:p w:rsidR="00332F5B" w:rsidRPr="00332F5B" w:rsidRDefault="00332F5B" w:rsidP="00332F5B">
      <w:pPr>
        <w:rPr>
          <w:sz w:val="2"/>
          <w:szCs w:val="2"/>
        </w:rPr>
      </w:pPr>
    </w:p>
    <w:tbl>
      <w:tblPr>
        <w:tblW w:w="861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610"/>
      </w:tblGrid>
      <w:tr w:rsidR="00332F5B" w:rsidRPr="00332F5B" w:rsidTr="00AD5B46">
        <w:trPr>
          <w:cantSplit/>
          <w:jc w:val="center"/>
        </w:trPr>
        <w:tc>
          <w:tcPr>
            <w:tcW w:w="8610"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Learner declaration of authenticity:</w:t>
            </w:r>
          </w:p>
          <w:p w:rsidR="00332F5B" w:rsidRPr="00332F5B" w:rsidRDefault="00332F5B" w:rsidP="00332F5B">
            <w:pPr>
              <w:rPr>
                <w:rFonts w:ascii="Arial" w:hAnsi="Arial" w:cs="Arial"/>
                <w:sz w:val="22"/>
                <w:szCs w:val="22"/>
              </w:rPr>
            </w:pPr>
            <w:r w:rsidRPr="00332F5B">
              <w:rPr>
                <w:rFonts w:ascii="Arial" w:hAnsi="Arial" w:cs="Arial"/>
                <w:sz w:val="22"/>
                <w:szCs w:val="22"/>
              </w:rPr>
              <w:t>I declare that the work presented for this unit is entirely my own work.</w:t>
            </w:r>
          </w:p>
          <w:p w:rsidR="00332F5B" w:rsidRPr="00332F5B" w:rsidRDefault="00332F5B" w:rsidP="00332F5B">
            <w:pPr>
              <w:rPr>
                <w:rFonts w:ascii="Arial" w:hAnsi="Arial" w:cs="Arial"/>
                <w:sz w:val="22"/>
                <w:szCs w:val="22"/>
              </w:rPr>
            </w:pPr>
          </w:p>
          <w:p w:rsidR="00332F5B" w:rsidRPr="00332F5B" w:rsidRDefault="00332F5B" w:rsidP="00332F5B">
            <w:pPr>
              <w:tabs>
                <w:tab w:val="left" w:pos="6035"/>
              </w:tabs>
              <w:rPr>
                <w:rFonts w:ascii="Arial" w:hAnsi="Arial" w:cs="Arial"/>
                <w:sz w:val="22"/>
                <w:szCs w:val="22"/>
              </w:rPr>
            </w:pPr>
            <w:r w:rsidRPr="00332F5B">
              <w:rPr>
                <w:rFonts w:ascii="Arial" w:hAnsi="Arial" w:cs="Arial"/>
                <w:sz w:val="22"/>
                <w:szCs w:val="22"/>
              </w:rPr>
              <w:t>Learner signature:</w:t>
            </w:r>
            <w:r w:rsidR="00457EE1">
              <w:rPr>
                <w:rFonts w:ascii="Arial" w:hAnsi="Arial" w:cs="Arial"/>
                <w:sz w:val="22"/>
                <w:szCs w:val="22"/>
              </w:rPr>
              <w:t xml:space="preserve">                                                                           </w:t>
            </w:r>
            <w:r w:rsidRPr="00332F5B">
              <w:rPr>
                <w:rFonts w:ascii="Arial" w:hAnsi="Arial" w:cs="Arial"/>
                <w:sz w:val="22"/>
                <w:szCs w:val="22"/>
              </w:rPr>
              <w:t xml:space="preserve"> Date:</w:t>
            </w:r>
          </w:p>
        </w:tc>
      </w:tr>
    </w:tbl>
    <w:p w:rsidR="00332F5B" w:rsidRPr="00332F5B" w:rsidRDefault="00332F5B" w:rsidP="00332F5B">
      <w:pPr>
        <w:rPr>
          <w:rFonts w:ascii="Arial Narrow" w:hAnsi="Arial Narrow" w:cs="Arial"/>
          <w:b/>
          <w:sz w:val="22"/>
          <w:szCs w:val="22"/>
        </w:rPr>
      </w:pPr>
    </w:p>
    <w:tbl>
      <w:tblPr>
        <w:tblW w:w="859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591"/>
      </w:tblGrid>
      <w:tr w:rsidR="00332F5B" w:rsidRPr="00332F5B" w:rsidTr="00AD5B46">
        <w:trPr>
          <w:cantSplit/>
          <w:jc w:val="center"/>
        </w:trPr>
        <w:tc>
          <w:tcPr>
            <w:tcW w:w="8591"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b/>
                <w:sz w:val="22"/>
                <w:szCs w:val="22"/>
              </w:rPr>
              <w:t xml:space="preserve">Assessor sign off of completed unit: </w:t>
            </w:r>
            <w:r w:rsidRPr="00332F5B">
              <w:rPr>
                <w:rFonts w:ascii="Arial" w:hAnsi="Arial" w:cs="Arial"/>
                <w:sz w:val="22"/>
                <w:szCs w:val="22"/>
              </w:rPr>
              <w:t>RCC 3.15</w:t>
            </w:r>
          </w:p>
          <w:p w:rsidR="00332F5B" w:rsidRPr="00332F5B" w:rsidRDefault="00332F5B" w:rsidP="00332F5B">
            <w:pPr>
              <w:rPr>
                <w:rFonts w:ascii="Arial" w:hAnsi="Arial" w:cs="Arial"/>
                <w:sz w:val="22"/>
                <w:szCs w:val="22"/>
              </w:rPr>
            </w:pPr>
            <w:r w:rsidRPr="00332F5B">
              <w:rPr>
                <w:rFonts w:ascii="Arial" w:hAnsi="Arial" w:cs="Arial"/>
                <w:sz w:val="22"/>
                <w:szCs w:val="22"/>
              </w:rPr>
              <w:t>I confirm that the learner has met the requirements for all assessment criteria demonstrating knowledge and skills for this unit.</w:t>
            </w:r>
          </w:p>
          <w:p w:rsidR="00332F5B" w:rsidRPr="00332F5B" w:rsidRDefault="00332F5B" w:rsidP="00332F5B">
            <w:pPr>
              <w:rPr>
                <w:rFonts w:ascii="Arial" w:hAnsi="Arial" w:cs="Arial"/>
                <w:sz w:val="22"/>
                <w:szCs w:val="22"/>
              </w:rPr>
            </w:pPr>
          </w:p>
          <w:p w:rsidR="00332F5B" w:rsidRPr="00332F5B" w:rsidRDefault="00332F5B" w:rsidP="00332F5B">
            <w:pPr>
              <w:rPr>
                <w:rFonts w:ascii="Arial" w:hAnsi="Arial" w:cs="Arial"/>
                <w:sz w:val="22"/>
                <w:szCs w:val="22"/>
              </w:rPr>
            </w:pPr>
            <w:r w:rsidRPr="00332F5B">
              <w:rPr>
                <w:rFonts w:ascii="Arial" w:hAnsi="Arial" w:cs="Arial"/>
                <w:sz w:val="22"/>
                <w:szCs w:val="22"/>
              </w:rPr>
              <w:t>Assessor name:</w:t>
            </w:r>
          </w:p>
          <w:p w:rsidR="00332F5B" w:rsidRPr="00332F5B" w:rsidRDefault="00332F5B" w:rsidP="00332F5B">
            <w:pPr>
              <w:rPr>
                <w:rFonts w:ascii="Arial" w:hAnsi="Arial" w:cs="Arial"/>
                <w:sz w:val="22"/>
                <w:szCs w:val="22"/>
              </w:rPr>
            </w:pPr>
          </w:p>
          <w:p w:rsidR="00332F5B" w:rsidRPr="00332F5B" w:rsidRDefault="00332F5B" w:rsidP="00332F5B">
            <w:pPr>
              <w:rPr>
                <w:rFonts w:ascii="Arial" w:hAnsi="Arial" w:cs="Arial"/>
                <w:sz w:val="22"/>
                <w:szCs w:val="22"/>
              </w:rPr>
            </w:pPr>
            <w:r w:rsidRPr="00332F5B">
              <w:rPr>
                <w:rFonts w:ascii="Arial" w:hAnsi="Arial" w:cs="Arial"/>
                <w:sz w:val="22"/>
                <w:szCs w:val="22"/>
              </w:rPr>
              <w:t>Signature:</w:t>
            </w:r>
            <w:r w:rsidR="00457EE1">
              <w:rPr>
                <w:rFonts w:ascii="Arial" w:hAnsi="Arial" w:cs="Arial"/>
                <w:sz w:val="22"/>
                <w:szCs w:val="22"/>
              </w:rPr>
              <w:t xml:space="preserve">                                                                                       </w:t>
            </w:r>
            <w:r w:rsidRPr="00332F5B">
              <w:rPr>
                <w:rFonts w:ascii="Arial" w:hAnsi="Arial" w:cs="Arial"/>
                <w:sz w:val="22"/>
                <w:szCs w:val="22"/>
              </w:rPr>
              <w:t>Date:</w:t>
            </w:r>
          </w:p>
        </w:tc>
      </w:tr>
    </w:tbl>
    <w:p w:rsidR="00332F5B" w:rsidRPr="00332F5B" w:rsidRDefault="00332F5B" w:rsidP="00332F5B">
      <w:pPr>
        <w:rPr>
          <w:rFonts w:ascii="Arial" w:hAnsi="Arial" w:cs="Arial"/>
          <w:sz w:val="22"/>
          <w:szCs w:val="22"/>
        </w:rPr>
      </w:pPr>
    </w:p>
    <w:p w:rsidR="00332F5B" w:rsidRPr="00332F5B" w:rsidRDefault="00332F5B" w:rsidP="00332F5B">
      <w:pPr>
        <w:ind w:left="-567" w:right="-574" w:firstLine="567"/>
        <w:rPr>
          <w:rFonts w:ascii="Arial" w:hAnsi="Arial" w:cs="Arial"/>
          <w:sz w:val="20"/>
          <w:szCs w:val="22"/>
        </w:rPr>
      </w:pPr>
      <w:r w:rsidRPr="00332F5B">
        <w:rPr>
          <w:rFonts w:ascii="Arial" w:hAnsi="Arial" w:cs="Arial"/>
          <w:sz w:val="20"/>
          <w:szCs w:val="22"/>
        </w:rPr>
        <w:t>For e-portfolio a signature is not required, providing the learner has a personalised and secure login.</w:t>
      </w:r>
    </w:p>
    <w:p w:rsidR="00332F5B" w:rsidRPr="00332F5B" w:rsidRDefault="00332F5B" w:rsidP="00332F5B">
      <w:pPr>
        <w:rPr>
          <w:rFonts w:ascii="Arial" w:hAnsi="Arial" w:cs="Arial"/>
          <w:sz w:val="2"/>
          <w:szCs w:val="2"/>
        </w:rPr>
      </w:pPr>
      <w:r w:rsidRPr="00332F5B">
        <w:rPr>
          <w:rFonts w:ascii="Arial" w:hAnsi="Arial" w:cs="Arial"/>
          <w:sz w:val="22"/>
          <w:szCs w:val="22"/>
        </w:rPr>
        <w:br w:type="page"/>
      </w:r>
    </w:p>
    <w:tbl>
      <w:tblPr>
        <w:tblW w:w="859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816"/>
        <w:gridCol w:w="4780"/>
      </w:tblGrid>
      <w:tr w:rsidR="00332F5B" w:rsidRPr="00332F5B" w:rsidTr="00AD5B46">
        <w:trPr>
          <w:trHeight w:hRule="exact" w:val="397"/>
          <w:jc w:val="center"/>
        </w:trPr>
        <w:tc>
          <w:tcPr>
            <w:tcW w:w="8596" w:type="dxa"/>
            <w:gridSpan w:val="2"/>
            <w:shd w:val="clear" w:color="auto" w:fill="E6E6E6"/>
            <w:noWrap/>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b/>
                <w:sz w:val="22"/>
                <w:szCs w:val="22"/>
              </w:rPr>
              <w:t>Additional information about the unit:</w:t>
            </w:r>
          </w:p>
        </w:tc>
      </w:tr>
      <w:tr w:rsidR="00332F5B" w:rsidRPr="00332F5B" w:rsidTr="00AD5B46">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332F5B" w:rsidRPr="00332F5B" w:rsidRDefault="00332F5B" w:rsidP="00EA680D">
            <w:pPr>
              <w:rPr>
                <w:rFonts w:ascii="Arial" w:hAnsi="Arial" w:cs="Arial"/>
                <w:sz w:val="22"/>
                <w:szCs w:val="22"/>
              </w:rPr>
            </w:pPr>
            <w:r w:rsidRPr="00332F5B">
              <w:rPr>
                <w:rFonts w:ascii="Arial" w:hAnsi="Arial" w:cs="Arial"/>
                <w:sz w:val="22"/>
                <w:szCs w:val="22"/>
              </w:rPr>
              <w:t>Relationship to occupational standards</w:t>
            </w:r>
          </w:p>
        </w:tc>
        <w:tc>
          <w:tcPr>
            <w:tcW w:w="4780" w:type="dxa"/>
            <w:tcBorders>
              <w:bottom w:val="single" w:sz="4" w:space="0" w:color="999999"/>
            </w:tcBorders>
            <w:shd w:val="clear" w:color="auto" w:fill="auto"/>
            <w:tcMar>
              <w:top w:w="142" w:type="dxa"/>
              <w:left w:w="142" w:type="dxa"/>
              <w:bottom w:w="142" w:type="dxa"/>
              <w:right w:w="142" w:type="dxa"/>
            </w:tcMar>
          </w:tcPr>
          <w:p w:rsidR="00332F5B" w:rsidRPr="00332F5B" w:rsidRDefault="00332F5B" w:rsidP="00332F5B">
            <w:pPr>
              <w:spacing w:after="60"/>
              <w:rPr>
                <w:rFonts w:ascii="Arial" w:hAnsi="Arial"/>
                <w:sz w:val="22"/>
                <w:szCs w:val="22"/>
              </w:rPr>
            </w:pPr>
            <w:r w:rsidRPr="00332F5B">
              <w:rPr>
                <w:rFonts w:ascii="Arial" w:hAnsi="Arial"/>
                <w:sz w:val="22"/>
                <w:szCs w:val="22"/>
              </w:rPr>
              <w:t>SCDHSC3111</w:t>
            </w:r>
          </w:p>
        </w:tc>
      </w:tr>
      <w:tr w:rsidR="00332F5B" w:rsidRPr="00332F5B" w:rsidTr="00AD5B46">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332F5B" w:rsidRPr="00332F5B" w:rsidRDefault="00332F5B" w:rsidP="00EA680D">
            <w:pPr>
              <w:rPr>
                <w:rFonts w:ascii="Arial" w:hAnsi="Arial" w:cs="Arial"/>
                <w:sz w:val="22"/>
                <w:szCs w:val="22"/>
              </w:rPr>
            </w:pPr>
            <w:r w:rsidRPr="00332F5B">
              <w:rPr>
                <w:rFonts w:ascii="Arial" w:hAnsi="Arial" w:cs="Arial"/>
                <w:color w:val="000000"/>
                <w:sz w:val="22"/>
                <w:szCs w:val="22"/>
                <w:lang w:val="en-US" w:eastAsia="en-US"/>
              </w:rPr>
              <w:t>Additional unit assessment requirements</w:t>
            </w:r>
          </w:p>
        </w:tc>
        <w:tc>
          <w:tcPr>
            <w:tcW w:w="4780" w:type="dxa"/>
            <w:tcBorders>
              <w:bottom w:val="single" w:sz="4" w:space="0" w:color="999999"/>
            </w:tcBorders>
            <w:shd w:val="clear" w:color="auto" w:fill="auto"/>
            <w:tcMar>
              <w:top w:w="142" w:type="dxa"/>
              <w:left w:w="142" w:type="dxa"/>
              <w:bottom w:w="142" w:type="dxa"/>
              <w:right w:w="142" w:type="dxa"/>
            </w:tcMar>
          </w:tcPr>
          <w:p w:rsidR="00332F5B" w:rsidRPr="00332F5B" w:rsidRDefault="00332F5B" w:rsidP="00332F5B">
            <w:pPr>
              <w:rPr>
                <w:rFonts w:ascii="Arial" w:hAnsi="Arial"/>
                <w:sz w:val="22"/>
                <w:szCs w:val="22"/>
              </w:rPr>
            </w:pPr>
            <w:r w:rsidRPr="00332F5B">
              <w:rPr>
                <w:rFonts w:ascii="Arial" w:hAnsi="Arial"/>
                <w:sz w:val="22"/>
                <w:szCs w:val="22"/>
              </w:rPr>
              <w:t>Units need to be assessed in line with the Skills for Care &amp; Development Assessment Principles.</w:t>
            </w:r>
          </w:p>
        </w:tc>
      </w:tr>
      <w:tr w:rsidR="00332F5B" w:rsidRPr="00332F5B" w:rsidTr="00AD5B46">
        <w:trPr>
          <w:trHeight w:hRule="exact" w:val="397"/>
          <w:jc w:val="center"/>
        </w:trPr>
        <w:tc>
          <w:tcPr>
            <w:tcW w:w="8596" w:type="dxa"/>
            <w:gridSpan w:val="2"/>
            <w:shd w:val="clear" w:color="auto" w:fill="E6E6E6"/>
            <w:noWrap/>
            <w:tcMar>
              <w:top w:w="142" w:type="dxa"/>
              <w:left w:w="142" w:type="dxa"/>
              <w:bottom w:w="142" w:type="dxa"/>
              <w:right w:w="142" w:type="dxa"/>
            </w:tcMar>
          </w:tcPr>
          <w:p w:rsidR="00332F5B" w:rsidRPr="00332F5B" w:rsidRDefault="00332F5B" w:rsidP="00332F5B">
            <w:pPr>
              <w:rPr>
                <w:rFonts w:ascii="Arial" w:hAnsi="Arial" w:cs="Arial"/>
                <w:b/>
                <w:bCs/>
                <w:sz w:val="22"/>
                <w:szCs w:val="22"/>
              </w:rPr>
            </w:pPr>
            <w:r w:rsidRPr="00332F5B">
              <w:rPr>
                <w:rFonts w:ascii="Arial" w:hAnsi="Arial"/>
                <w:b/>
                <w:bCs/>
                <w:sz w:val="22"/>
                <w:szCs w:val="22"/>
              </w:rPr>
              <w:t>Guidance for developing assessment arrangements for the unit:</w:t>
            </w:r>
          </w:p>
        </w:tc>
      </w:tr>
      <w:tr w:rsidR="00332F5B" w:rsidRPr="00332F5B" w:rsidTr="00AD5B46">
        <w:trPr>
          <w:trHeight w:val="555"/>
          <w:jc w:val="center"/>
        </w:trPr>
        <w:tc>
          <w:tcPr>
            <w:tcW w:w="3816" w:type="dxa"/>
            <w:shd w:val="clear" w:color="auto" w:fill="auto"/>
            <w:noWrap/>
            <w:tcMar>
              <w:top w:w="142" w:type="dxa"/>
              <w:left w:w="142" w:type="dxa"/>
              <w:bottom w:w="142" w:type="dxa"/>
              <w:right w:w="142" w:type="dxa"/>
            </w:tcMar>
          </w:tcPr>
          <w:p w:rsidR="00332F5B" w:rsidRPr="00332F5B" w:rsidRDefault="00332F5B" w:rsidP="00EA680D">
            <w:pPr>
              <w:rPr>
                <w:rFonts w:ascii="Arial" w:hAnsi="Arial" w:cs="Arial"/>
                <w:sz w:val="22"/>
                <w:szCs w:val="22"/>
              </w:rPr>
            </w:pPr>
            <w:r w:rsidRPr="00332F5B">
              <w:rPr>
                <w:rFonts w:ascii="Arial" w:hAnsi="Arial" w:cs="Arial"/>
                <w:sz w:val="22"/>
                <w:szCs w:val="22"/>
              </w:rPr>
              <w:t>Guidance for developing unit assessment arrangements – provided with the unit</w:t>
            </w:r>
          </w:p>
        </w:tc>
        <w:tc>
          <w:tcPr>
            <w:tcW w:w="4780" w:type="dxa"/>
            <w:shd w:val="clear" w:color="auto" w:fill="auto"/>
            <w:tcMar>
              <w:top w:w="142" w:type="dxa"/>
              <w:left w:w="142" w:type="dxa"/>
              <w:bottom w:w="142" w:type="dxa"/>
              <w:right w:w="142" w:type="dxa"/>
            </w:tcMar>
          </w:tcPr>
          <w:p w:rsidR="00332F5B" w:rsidRPr="00332F5B" w:rsidRDefault="00332F5B" w:rsidP="00332F5B">
            <w:pPr>
              <w:spacing w:after="60"/>
              <w:rPr>
                <w:rFonts w:ascii="Arial" w:hAnsi="Arial"/>
                <w:b/>
                <w:sz w:val="22"/>
              </w:rPr>
            </w:pPr>
            <w:r w:rsidRPr="00332F5B">
              <w:rPr>
                <w:rFonts w:ascii="Arial" w:hAnsi="Arial"/>
                <w:sz w:val="22"/>
                <w:szCs w:val="22"/>
              </w:rPr>
              <w:t>Learning outcomes 3, 4, 5 must be assessed in a real work environment.</w:t>
            </w:r>
          </w:p>
        </w:tc>
      </w:tr>
      <w:tr w:rsidR="00332F5B" w:rsidRPr="00332F5B" w:rsidTr="00AD5B46">
        <w:trPr>
          <w:trHeight w:val="555"/>
          <w:jc w:val="center"/>
        </w:trPr>
        <w:tc>
          <w:tcPr>
            <w:tcW w:w="3816" w:type="dxa"/>
            <w:shd w:val="clear" w:color="auto" w:fill="auto"/>
            <w:noWrap/>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sz w:val="22"/>
                <w:szCs w:val="22"/>
              </w:rPr>
              <w:t>Unit assessment guidance – provided by the sector</w:t>
            </w:r>
          </w:p>
        </w:tc>
        <w:tc>
          <w:tcPr>
            <w:tcW w:w="4780" w:type="dxa"/>
            <w:shd w:val="clear" w:color="auto" w:fill="auto"/>
            <w:tcMar>
              <w:top w:w="142" w:type="dxa"/>
              <w:left w:w="142" w:type="dxa"/>
              <w:bottom w:w="142" w:type="dxa"/>
              <w:right w:w="142" w:type="dxa"/>
            </w:tcMar>
          </w:tcPr>
          <w:p w:rsidR="00332F5B" w:rsidRPr="00332F5B" w:rsidRDefault="00332F5B" w:rsidP="00332F5B">
            <w:pPr>
              <w:spacing w:after="60"/>
              <w:rPr>
                <w:rFonts w:ascii="Arial" w:hAnsi="Arial"/>
                <w:sz w:val="22"/>
              </w:rPr>
            </w:pPr>
            <w:r w:rsidRPr="00332F5B">
              <w:rPr>
                <w:rFonts w:ascii="Arial" w:hAnsi="Arial"/>
                <w:b/>
                <w:sz w:val="22"/>
              </w:rPr>
              <w:t>Advocates</w:t>
            </w:r>
            <w:r w:rsidRPr="00332F5B">
              <w:rPr>
                <w:rFonts w:ascii="Arial" w:hAnsi="Arial"/>
                <w:sz w:val="22"/>
              </w:rPr>
              <w:t xml:space="preserve"> are specially trained workers who have a statutory responsibility to uphold the rights and entitlements of children and young people in care and to support them in decision making.</w:t>
            </w:r>
          </w:p>
          <w:p w:rsidR="00332F5B" w:rsidRPr="00332F5B" w:rsidRDefault="00332F5B" w:rsidP="00332F5B">
            <w:pPr>
              <w:spacing w:after="60"/>
              <w:rPr>
                <w:rFonts w:ascii="Arial" w:hAnsi="Arial"/>
                <w:sz w:val="22"/>
              </w:rPr>
            </w:pPr>
          </w:p>
          <w:p w:rsidR="00332F5B" w:rsidRPr="00332F5B" w:rsidRDefault="00332F5B" w:rsidP="00332F5B">
            <w:pPr>
              <w:spacing w:after="60"/>
              <w:rPr>
                <w:rFonts w:ascii="Arial" w:hAnsi="Arial"/>
                <w:sz w:val="22"/>
              </w:rPr>
            </w:pPr>
            <w:r w:rsidRPr="00332F5B">
              <w:rPr>
                <w:rFonts w:ascii="Arial" w:hAnsi="Arial"/>
                <w:b/>
                <w:sz w:val="22"/>
              </w:rPr>
              <w:t>Discrimination</w:t>
            </w:r>
            <w:r w:rsidRPr="00332F5B">
              <w:rPr>
                <w:rFonts w:ascii="Arial" w:hAnsi="Arial"/>
                <w:sz w:val="22"/>
              </w:rPr>
              <w:t xml:space="preserve"> may be at one or more of the following levels: </w:t>
            </w:r>
          </w:p>
          <w:p w:rsidR="00332F5B" w:rsidRPr="000450C8" w:rsidRDefault="00332F5B" w:rsidP="00CE0701">
            <w:pPr>
              <w:pStyle w:val="ACBullet"/>
              <w:rPr>
                <w:rFonts w:cs="Arial"/>
                <w:lang w:val="en-GB" w:eastAsia="en-GB"/>
              </w:rPr>
            </w:pPr>
            <w:r w:rsidRPr="000450C8">
              <w:rPr>
                <w:rFonts w:cs="Arial"/>
                <w:lang w:val="en-GB" w:eastAsia="en-GB"/>
              </w:rPr>
              <w:t>individual</w:t>
            </w:r>
          </w:p>
          <w:p w:rsidR="00332F5B" w:rsidRPr="000450C8" w:rsidRDefault="00332F5B" w:rsidP="00CE0701">
            <w:pPr>
              <w:pStyle w:val="ACBullet"/>
              <w:rPr>
                <w:rFonts w:cs="Arial"/>
                <w:lang w:val="en-GB" w:eastAsia="en-GB"/>
              </w:rPr>
            </w:pPr>
            <w:r w:rsidRPr="000450C8">
              <w:rPr>
                <w:rFonts w:cs="Arial"/>
                <w:lang w:val="en-GB" w:eastAsia="en-GB"/>
              </w:rPr>
              <w:t>institutional</w:t>
            </w:r>
          </w:p>
          <w:p w:rsidR="00332F5B" w:rsidRPr="000450C8" w:rsidRDefault="00332F5B" w:rsidP="00CE0701">
            <w:pPr>
              <w:pStyle w:val="ACBullet"/>
              <w:rPr>
                <w:rFonts w:cs="Arial"/>
                <w:lang w:val="en-GB" w:eastAsia="en-GB"/>
              </w:rPr>
            </w:pPr>
            <w:r w:rsidRPr="000450C8">
              <w:rPr>
                <w:rFonts w:cs="Arial"/>
                <w:lang w:val="en-GB" w:eastAsia="en-GB"/>
              </w:rPr>
              <w:t>societal.</w:t>
            </w:r>
          </w:p>
          <w:p w:rsidR="00332F5B" w:rsidRPr="00332F5B" w:rsidRDefault="00332F5B" w:rsidP="00332F5B">
            <w:pPr>
              <w:spacing w:after="60"/>
              <w:ind w:left="648" w:hanging="230"/>
              <w:rPr>
                <w:rFonts w:ascii="Arial" w:hAnsi="Arial"/>
                <w:sz w:val="22"/>
              </w:rPr>
            </w:pPr>
          </w:p>
          <w:p w:rsidR="00332F5B" w:rsidRPr="00332F5B" w:rsidRDefault="00332F5B" w:rsidP="00332F5B">
            <w:pPr>
              <w:spacing w:after="60"/>
              <w:rPr>
                <w:rFonts w:ascii="Arial" w:hAnsi="Arial"/>
                <w:sz w:val="22"/>
              </w:rPr>
            </w:pPr>
            <w:r w:rsidRPr="00332F5B">
              <w:rPr>
                <w:rFonts w:ascii="Arial" w:hAnsi="Arial"/>
                <w:sz w:val="22"/>
              </w:rPr>
              <w:t>It may be direct or indirect and may be based on one or more attribute including:</w:t>
            </w:r>
          </w:p>
          <w:p w:rsidR="00332F5B" w:rsidRPr="000450C8" w:rsidRDefault="00332F5B" w:rsidP="00CE0701">
            <w:pPr>
              <w:pStyle w:val="ACBullet"/>
              <w:rPr>
                <w:rFonts w:cs="Arial"/>
                <w:lang w:val="en-GB" w:eastAsia="en-GB"/>
              </w:rPr>
            </w:pPr>
            <w:r w:rsidRPr="000450C8">
              <w:rPr>
                <w:rFonts w:cs="Arial"/>
                <w:lang w:val="en-GB" w:eastAsia="en-GB"/>
              </w:rPr>
              <w:t>gender / transgender</w:t>
            </w:r>
          </w:p>
          <w:p w:rsidR="00332F5B" w:rsidRPr="000450C8" w:rsidRDefault="00332F5B" w:rsidP="00CE0701">
            <w:pPr>
              <w:pStyle w:val="ACBullet"/>
              <w:rPr>
                <w:rFonts w:cs="Arial"/>
                <w:lang w:val="en-GB" w:eastAsia="en-GB"/>
              </w:rPr>
            </w:pPr>
            <w:r w:rsidRPr="000450C8">
              <w:rPr>
                <w:rFonts w:cs="Arial"/>
                <w:lang w:val="en-GB" w:eastAsia="en-GB"/>
              </w:rPr>
              <w:t>sexual orientation</w:t>
            </w:r>
          </w:p>
          <w:p w:rsidR="00332F5B" w:rsidRPr="000450C8" w:rsidRDefault="00332F5B" w:rsidP="00CE0701">
            <w:pPr>
              <w:pStyle w:val="ACBullet"/>
              <w:rPr>
                <w:rFonts w:cs="Arial"/>
                <w:lang w:val="en-GB" w:eastAsia="en-GB"/>
              </w:rPr>
            </w:pPr>
            <w:r w:rsidRPr="000450C8">
              <w:rPr>
                <w:rFonts w:cs="Arial"/>
                <w:lang w:val="en-GB" w:eastAsia="en-GB"/>
              </w:rPr>
              <w:t>race / ethnicity</w:t>
            </w:r>
          </w:p>
          <w:p w:rsidR="00332F5B" w:rsidRPr="000450C8" w:rsidRDefault="00332F5B" w:rsidP="00CE0701">
            <w:pPr>
              <w:pStyle w:val="ACBullet"/>
              <w:rPr>
                <w:rFonts w:cs="Arial"/>
                <w:lang w:val="en-GB" w:eastAsia="en-GB"/>
              </w:rPr>
            </w:pPr>
            <w:r w:rsidRPr="000450C8">
              <w:rPr>
                <w:rFonts w:cs="Arial"/>
                <w:lang w:val="en-GB" w:eastAsia="en-GB"/>
              </w:rPr>
              <w:t>religion</w:t>
            </w:r>
          </w:p>
          <w:p w:rsidR="00332F5B" w:rsidRPr="000450C8" w:rsidRDefault="00332F5B" w:rsidP="00CE0701">
            <w:pPr>
              <w:pStyle w:val="ACBullet"/>
              <w:rPr>
                <w:rFonts w:cs="Arial"/>
                <w:lang w:val="en-GB" w:eastAsia="en-GB"/>
              </w:rPr>
            </w:pPr>
            <w:r w:rsidRPr="000450C8">
              <w:rPr>
                <w:rFonts w:cs="Arial"/>
                <w:lang w:val="en-GB" w:eastAsia="en-GB"/>
              </w:rPr>
              <w:t>age</w:t>
            </w:r>
          </w:p>
          <w:p w:rsidR="00332F5B" w:rsidRPr="000450C8" w:rsidRDefault="00332F5B" w:rsidP="00CE0701">
            <w:pPr>
              <w:pStyle w:val="ACBullet"/>
              <w:rPr>
                <w:rFonts w:cs="Arial"/>
                <w:lang w:val="en-GB" w:eastAsia="en-GB"/>
              </w:rPr>
            </w:pPr>
            <w:r w:rsidRPr="000450C8">
              <w:rPr>
                <w:rFonts w:cs="Arial"/>
                <w:lang w:val="en-GB" w:eastAsia="en-GB"/>
              </w:rPr>
              <w:t xml:space="preserve">ability / disability </w:t>
            </w:r>
          </w:p>
          <w:p w:rsidR="00332F5B" w:rsidRPr="000450C8" w:rsidRDefault="00332F5B" w:rsidP="00CE0701">
            <w:pPr>
              <w:pStyle w:val="ACBullet"/>
              <w:rPr>
                <w:rFonts w:cs="Arial"/>
                <w:lang w:val="en-GB" w:eastAsia="en-GB"/>
              </w:rPr>
            </w:pPr>
            <w:r w:rsidRPr="000450C8">
              <w:rPr>
                <w:rFonts w:cs="Arial"/>
                <w:lang w:val="en-GB" w:eastAsia="en-GB"/>
              </w:rPr>
              <w:t>health status</w:t>
            </w:r>
          </w:p>
          <w:p w:rsidR="00332F5B" w:rsidRPr="000450C8" w:rsidRDefault="00332F5B" w:rsidP="00CE0701">
            <w:pPr>
              <w:pStyle w:val="ACBullet"/>
              <w:rPr>
                <w:rFonts w:cs="Arial"/>
                <w:lang w:val="en-GB" w:eastAsia="en-GB"/>
              </w:rPr>
            </w:pPr>
            <w:r w:rsidRPr="000450C8">
              <w:rPr>
                <w:rFonts w:cs="Arial"/>
                <w:lang w:val="en-GB" w:eastAsia="en-GB"/>
              </w:rPr>
              <w:t xml:space="preserve">physical attributes </w:t>
            </w:r>
          </w:p>
          <w:p w:rsidR="00332F5B" w:rsidRPr="000450C8" w:rsidRDefault="00332F5B" w:rsidP="00CE0701">
            <w:pPr>
              <w:pStyle w:val="ACBullet"/>
              <w:rPr>
                <w:rFonts w:cs="Arial"/>
                <w:lang w:val="en-GB" w:eastAsia="en-GB"/>
              </w:rPr>
            </w:pPr>
            <w:r w:rsidRPr="000450C8">
              <w:rPr>
                <w:rFonts w:cs="Arial"/>
                <w:lang w:val="en-GB" w:eastAsia="en-GB"/>
              </w:rPr>
              <w:t xml:space="preserve">social circumstances. </w:t>
            </w:r>
          </w:p>
          <w:p w:rsidR="00332F5B" w:rsidRPr="00332F5B" w:rsidRDefault="00332F5B" w:rsidP="00332F5B">
            <w:pPr>
              <w:spacing w:after="60"/>
              <w:rPr>
                <w:rFonts w:ascii="Arial" w:hAnsi="Arial"/>
                <w:sz w:val="22"/>
              </w:rPr>
            </w:pPr>
          </w:p>
          <w:p w:rsidR="00332F5B" w:rsidRPr="00332F5B" w:rsidRDefault="00332F5B" w:rsidP="00332F5B">
            <w:pPr>
              <w:spacing w:after="60"/>
              <w:rPr>
                <w:rFonts w:ascii="Arial" w:hAnsi="Arial"/>
                <w:sz w:val="22"/>
              </w:rPr>
            </w:pPr>
            <w:r w:rsidRPr="00332F5B">
              <w:rPr>
                <w:rFonts w:ascii="Arial" w:hAnsi="Arial"/>
                <w:b/>
                <w:sz w:val="22"/>
              </w:rPr>
              <w:t>Cultural</w:t>
            </w:r>
            <w:r w:rsidRPr="00332F5B">
              <w:rPr>
                <w:rFonts w:ascii="Arial" w:hAnsi="Arial"/>
                <w:sz w:val="22"/>
              </w:rPr>
              <w:t>: the ideas, customs and social behaviours of a particular society or community.</w:t>
            </w:r>
          </w:p>
          <w:p w:rsidR="00353192" w:rsidRDefault="00353192" w:rsidP="00332F5B">
            <w:pPr>
              <w:spacing w:after="60"/>
              <w:rPr>
                <w:rFonts w:ascii="Arial" w:hAnsi="Arial"/>
                <w:b/>
                <w:sz w:val="22"/>
              </w:rPr>
            </w:pPr>
          </w:p>
          <w:p w:rsidR="00332F5B" w:rsidRPr="00332F5B" w:rsidRDefault="00332F5B" w:rsidP="00332F5B">
            <w:pPr>
              <w:spacing w:after="60"/>
              <w:rPr>
                <w:rFonts w:ascii="Arial" w:hAnsi="Arial"/>
                <w:sz w:val="22"/>
              </w:rPr>
            </w:pPr>
            <w:r w:rsidRPr="00332F5B">
              <w:rPr>
                <w:rFonts w:ascii="Arial" w:hAnsi="Arial"/>
                <w:b/>
                <w:sz w:val="22"/>
              </w:rPr>
              <w:t>Cultural practices</w:t>
            </w:r>
            <w:r w:rsidRPr="00332F5B">
              <w:rPr>
                <w:rFonts w:ascii="Arial" w:hAnsi="Arial"/>
                <w:sz w:val="22"/>
              </w:rPr>
              <w:t xml:space="preserve"> may include:</w:t>
            </w:r>
          </w:p>
          <w:p w:rsidR="00332F5B" w:rsidRPr="000450C8" w:rsidRDefault="00332F5B" w:rsidP="00CE0701">
            <w:pPr>
              <w:pStyle w:val="ACBullet"/>
              <w:rPr>
                <w:rFonts w:cs="Arial"/>
                <w:lang w:val="en-GB" w:eastAsia="en-GB"/>
              </w:rPr>
            </w:pPr>
            <w:r w:rsidRPr="000450C8">
              <w:rPr>
                <w:rFonts w:cs="Arial"/>
                <w:lang w:val="en-GB" w:eastAsia="en-GB"/>
              </w:rPr>
              <w:t>female genital mutilation (FGM)</w:t>
            </w:r>
          </w:p>
          <w:p w:rsidR="00332F5B" w:rsidRPr="000450C8" w:rsidRDefault="00332F5B" w:rsidP="00CE0701">
            <w:pPr>
              <w:pStyle w:val="ACBullet"/>
              <w:rPr>
                <w:rFonts w:cs="Arial"/>
                <w:lang w:val="en-GB" w:eastAsia="en-GB"/>
              </w:rPr>
            </w:pPr>
            <w:r w:rsidRPr="000450C8">
              <w:rPr>
                <w:rFonts w:cs="Arial"/>
                <w:lang w:val="en-GB" w:eastAsia="en-GB"/>
              </w:rPr>
              <w:t xml:space="preserve">use of corporal punishment </w:t>
            </w:r>
          </w:p>
          <w:p w:rsidR="00332F5B" w:rsidRPr="000450C8" w:rsidRDefault="00332F5B" w:rsidP="00CE0701">
            <w:pPr>
              <w:pStyle w:val="ACBullet"/>
              <w:rPr>
                <w:rFonts w:cs="Arial"/>
                <w:lang w:val="en-GB" w:eastAsia="en-GB"/>
              </w:rPr>
            </w:pPr>
            <w:r w:rsidRPr="000450C8">
              <w:rPr>
                <w:rFonts w:cs="Arial"/>
                <w:lang w:val="en-GB" w:eastAsia="en-GB"/>
              </w:rPr>
              <w:t>practices arising from attitudes to disability</w:t>
            </w:r>
          </w:p>
          <w:p w:rsidR="00332F5B" w:rsidRPr="000450C8" w:rsidRDefault="00332F5B" w:rsidP="00CE0701">
            <w:pPr>
              <w:pStyle w:val="ACBullet"/>
              <w:rPr>
                <w:rFonts w:cs="Arial"/>
                <w:lang w:val="en-GB" w:eastAsia="en-GB"/>
              </w:rPr>
            </w:pPr>
            <w:r w:rsidRPr="000450C8">
              <w:rPr>
                <w:rFonts w:cs="Arial"/>
                <w:lang w:val="en-GB" w:eastAsia="en-GB"/>
              </w:rPr>
              <w:t>practices arising from attitudes to gender differences</w:t>
            </w:r>
          </w:p>
          <w:p w:rsidR="00332F5B" w:rsidRPr="000450C8" w:rsidRDefault="00332F5B" w:rsidP="00CE0701">
            <w:pPr>
              <w:pStyle w:val="ACBullet"/>
              <w:rPr>
                <w:rFonts w:cs="Arial"/>
                <w:lang w:val="en-GB" w:eastAsia="en-GB"/>
              </w:rPr>
            </w:pPr>
            <w:r w:rsidRPr="000450C8">
              <w:rPr>
                <w:rFonts w:cs="Arial"/>
                <w:lang w:val="en-GB" w:eastAsia="en-GB"/>
              </w:rPr>
              <w:t>practices arising from attitudes to family life</w:t>
            </w:r>
          </w:p>
          <w:p w:rsidR="00332F5B" w:rsidRPr="000450C8" w:rsidRDefault="00332F5B" w:rsidP="00CE0701">
            <w:pPr>
              <w:pStyle w:val="ACBullet"/>
              <w:rPr>
                <w:rFonts w:cs="Arial"/>
                <w:lang w:val="en-GB" w:eastAsia="en-GB"/>
              </w:rPr>
            </w:pPr>
            <w:r w:rsidRPr="000450C8">
              <w:rPr>
                <w:rFonts w:cs="Arial"/>
                <w:lang w:val="en-GB" w:eastAsia="en-GB"/>
              </w:rPr>
              <w:t>practices arising from attitudes to children and childhood.</w:t>
            </w:r>
          </w:p>
        </w:tc>
      </w:tr>
    </w:tbl>
    <w:p w:rsidR="00332F5B" w:rsidRDefault="00332F5B" w:rsidP="00DC4083">
      <w:pPr>
        <w:pStyle w:val="Heading1"/>
        <w:sectPr w:rsidR="00332F5B" w:rsidSect="00D71DB4">
          <w:headerReference w:type="even" r:id="rId80"/>
          <w:headerReference w:type="default" r:id="rId81"/>
          <w:headerReference w:type="first" r:id="rId82"/>
          <w:type w:val="oddPage"/>
          <w:pgSz w:w="11907" w:h="16840" w:code="9"/>
          <w:pgMar w:top="1701" w:right="1797" w:bottom="1418" w:left="1797" w:header="709" w:footer="709" w:gutter="0"/>
          <w:cols w:space="708"/>
          <w:titlePg/>
          <w:docGrid w:linePitch="360"/>
        </w:sectPr>
      </w:pPr>
    </w:p>
    <w:p w:rsidR="00332F5B" w:rsidRPr="00332F5B" w:rsidRDefault="00332F5B" w:rsidP="00BA3003">
      <w:pPr>
        <w:pStyle w:val="Heading4"/>
      </w:pPr>
      <w:bookmarkStart w:id="120" w:name="_Ref399254679"/>
      <w:bookmarkStart w:id="121" w:name="_Toc499881835"/>
      <w:r w:rsidRPr="00332F5B">
        <w:t>RCC 3.16: Participate in teams to benefit children and young people in residential childcare</w:t>
      </w:r>
      <w:bookmarkEnd w:id="120"/>
      <w:bookmarkEnd w:id="121"/>
    </w:p>
    <w:p w:rsidR="00332F5B" w:rsidRPr="00332F5B" w:rsidRDefault="00332F5B" w:rsidP="00332F5B"/>
    <w:tbl>
      <w:tblPr>
        <w:tblW w:w="8505" w:type="dxa"/>
        <w:jc w:val="center"/>
        <w:tblLook w:val="01E0" w:firstRow="1" w:lastRow="1" w:firstColumn="1" w:lastColumn="1" w:noHBand="0" w:noVBand="0"/>
      </w:tblPr>
      <w:tblGrid>
        <w:gridCol w:w="1865"/>
        <w:gridCol w:w="1775"/>
        <w:gridCol w:w="2105"/>
        <w:gridCol w:w="2760"/>
      </w:tblGrid>
      <w:tr w:rsidR="00332F5B" w:rsidRPr="00332F5B" w:rsidTr="002239A6">
        <w:trPr>
          <w:cantSplit/>
          <w:jc w:val="center"/>
        </w:trPr>
        <w:tc>
          <w:tcPr>
            <w:tcW w:w="1865"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Unit reference</w:t>
            </w:r>
          </w:p>
        </w:tc>
        <w:tc>
          <w:tcPr>
            <w:tcW w:w="1775" w:type="dxa"/>
            <w:shd w:val="clear" w:color="auto" w:fill="auto"/>
            <w:tcMar>
              <w:top w:w="142" w:type="dxa"/>
              <w:left w:w="142" w:type="dxa"/>
              <w:bottom w:w="142" w:type="dxa"/>
              <w:right w:w="142" w:type="dxa"/>
            </w:tcMar>
          </w:tcPr>
          <w:p w:rsidR="00332F5B" w:rsidRPr="00332F5B" w:rsidRDefault="00116DCA" w:rsidP="00332F5B">
            <w:pPr>
              <w:rPr>
                <w:rFonts w:ascii="Arial" w:hAnsi="Arial" w:cs="Arial"/>
                <w:sz w:val="22"/>
                <w:szCs w:val="22"/>
              </w:rPr>
            </w:pPr>
            <w:r w:rsidRPr="00116DCA">
              <w:rPr>
                <w:rFonts w:ascii="Arial" w:hAnsi="Arial" w:cs="Arial"/>
                <w:sz w:val="22"/>
                <w:szCs w:val="22"/>
              </w:rPr>
              <w:t>F/506/7605</w:t>
            </w:r>
          </w:p>
        </w:tc>
        <w:tc>
          <w:tcPr>
            <w:tcW w:w="2105"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b/>
                <w:sz w:val="22"/>
                <w:szCs w:val="22"/>
              </w:rPr>
              <w:t>Unit level</w:t>
            </w:r>
          </w:p>
        </w:tc>
        <w:tc>
          <w:tcPr>
            <w:tcW w:w="2760"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sz w:val="22"/>
                <w:szCs w:val="22"/>
              </w:rPr>
              <w:t>3</w:t>
            </w:r>
          </w:p>
        </w:tc>
      </w:tr>
      <w:tr w:rsidR="00332F5B" w:rsidRPr="00332F5B" w:rsidTr="002239A6">
        <w:trPr>
          <w:cantSplit/>
          <w:jc w:val="center"/>
        </w:trPr>
        <w:tc>
          <w:tcPr>
            <w:tcW w:w="1865"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b/>
                <w:sz w:val="22"/>
                <w:szCs w:val="22"/>
              </w:rPr>
              <w:t>Credit value</w:t>
            </w:r>
          </w:p>
        </w:tc>
        <w:tc>
          <w:tcPr>
            <w:tcW w:w="1775"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sz w:val="22"/>
                <w:szCs w:val="22"/>
              </w:rPr>
              <w:t>3</w:t>
            </w:r>
          </w:p>
        </w:tc>
        <w:tc>
          <w:tcPr>
            <w:tcW w:w="2105" w:type="dxa"/>
            <w:shd w:val="clear" w:color="auto" w:fill="auto"/>
            <w:tcMar>
              <w:top w:w="142" w:type="dxa"/>
              <w:left w:w="142" w:type="dxa"/>
              <w:bottom w:w="142" w:type="dxa"/>
              <w:right w:w="142" w:type="dxa"/>
            </w:tcMar>
          </w:tcPr>
          <w:p w:rsidR="00332F5B" w:rsidRPr="00332F5B" w:rsidRDefault="002239A6" w:rsidP="00332F5B">
            <w:pPr>
              <w:rPr>
                <w:rFonts w:ascii="Arial" w:hAnsi="Arial" w:cs="Arial"/>
                <w:b/>
                <w:sz w:val="22"/>
                <w:szCs w:val="22"/>
              </w:rPr>
            </w:pPr>
            <w:r>
              <w:rPr>
                <w:rFonts w:ascii="Arial" w:hAnsi="Arial" w:cs="Arial"/>
                <w:b/>
                <w:sz w:val="22"/>
                <w:szCs w:val="22"/>
              </w:rPr>
              <w:t>Guided Learning</w:t>
            </w:r>
          </w:p>
        </w:tc>
        <w:tc>
          <w:tcPr>
            <w:tcW w:w="2760"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sz w:val="22"/>
                <w:szCs w:val="22"/>
              </w:rPr>
              <w:t>20</w:t>
            </w:r>
          </w:p>
        </w:tc>
      </w:tr>
      <w:tr w:rsidR="00332F5B" w:rsidRPr="00332F5B" w:rsidTr="00AD5B46">
        <w:trPr>
          <w:cantSplit/>
          <w:jc w:val="center"/>
        </w:trPr>
        <w:tc>
          <w:tcPr>
            <w:tcW w:w="1865"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b/>
                <w:sz w:val="22"/>
                <w:szCs w:val="22"/>
              </w:rPr>
              <w:t xml:space="preserve">Unit aim </w:t>
            </w:r>
          </w:p>
        </w:tc>
        <w:tc>
          <w:tcPr>
            <w:tcW w:w="6640" w:type="dxa"/>
            <w:gridSpan w:val="3"/>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highlight w:val="yellow"/>
              </w:rPr>
            </w:pPr>
            <w:r w:rsidRPr="00332F5B">
              <w:rPr>
                <w:rFonts w:ascii="Arial" w:hAnsi="Arial" w:cs="Arial"/>
                <w:sz w:val="22"/>
                <w:szCs w:val="22"/>
              </w:rPr>
              <w:t>This unit provides the knowledge and skills required to participate in teams to benefit children and young people in residential childcare.</w:t>
            </w:r>
          </w:p>
        </w:tc>
      </w:tr>
    </w:tbl>
    <w:p w:rsidR="00332F5B" w:rsidRPr="00332F5B" w:rsidRDefault="00332F5B" w:rsidP="00332F5B"/>
    <w:tbl>
      <w:tblPr>
        <w:tblW w:w="8505" w:type="dxa"/>
        <w:jc w:val="center"/>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1865"/>
        <w:gridCol w:w="2463"/>
        <w:gridCol w:w="2268"/>
        <w:gridCol w:w="1909"/>
      </w:tblGrid>
      <w:tr w:rsidR="00332F5B" w:rsidRPr="00332F5B" w:rsidTr="00AD5B46">
        <w:trPr>
          <w:cantSplit/>
          <w:trHeight w:val="231"/>
          <w:jc w:val="center"/>
        </w:trPr>
        <w:tc>
          <w:tcPr>
            <w:tcW w:w="1865"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Learner name:</w:t>
            </w:r>
          </w:p>
        </w:tc>
        <w:tc>
          <w:tcPr>
            <w:tcW w:w="2463"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332F5B" w:rsidRPr="00332F5B" w:rsidRDefault="00332F5B" w:rsidP="00EC4E18">
            <w:pPr>
              <w:jc w:val="right"/>
              <w:rPr>
                <w:rFonts w:ascii="Arial" w:hAnsi="Arial" w:cs="Arial"/>
                <w:b/>
                <w:sz w:val="22"/>
                <w:szCs w:val="22"/>
              </w:rPr>
            </w:pPr>
            <w:r w:rsidRPr="00332F5B">
              <w:rPr>
                <w:rFonts w:ascii="Arial" w:hAnsi="Arial" w:cs="Arial"/>
                <w:b/>
                <w:sz w:val="22"/>
                <w:szCs w:val="22"/>
              </w:rPr>
              <w:t>Centre no:</w:t>
            </w:r>
          </w:p>
        </w:tc>
        <w:tc>
          <w:tcPr>
            <w:tcW w:w="1909"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p>
        </w:tc>
      </w:tr>
      <w:tr w:rsidR="00332F5B" w:rsidRPr="00332F5B" w:rsidTr="00AD5B46">
        <w:trPr>
          <w:cantSplit/>
          <w:trHeight w:val="161"/>
          <w:jc w:val="center"/>
        </w:trPr>
        <w:tc>
          <w:tcPr>
            <w:tcW w:w="1865"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PIN:</w:t>
            </w:r>
          </w:p>
        </w:tc>
        <w:tc>
          <w:tcPr>
            <w:tcW w:w="2463"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332F5B" w:rsidRPr="00332F5B" w:rsidRDefault="00332F5B" w:rsidP="00332F5B">
            <w:pPr>
              <w:jc w:val="right"/>
              <w:rPr>
                <w:rFonts w:ascii="Arial" w:hAnsi="Arial" w:cs="Arial"/>
                <w:b/>
                <w:sz w:val="22"/>
                <w:szCs w:val="22"/>
              </w:rPr>
            </w:pPr>
            <w:r w:rsidRPr="00332F5B">
              <w:rPr>
                <w:rFonts w:ascii="Arial" w:hAnsi="Arial" w:cs="Arial"/>
                <w:b/>
                <w:sz w:val="22"/>
                <w:szCs w:val="22"/>
              </w:rPr>
              <w:t>ULN:</w:t>
            </w:r>
          </w:p>
        </w:tc>
        <w:tc>
          <w:tcPr>
            <w:tcW w:w="1909"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p>
        </w:tc>
      </w:tr>
    </w:tbl>
    <w:p w:rsidR="00332F5B" w:rsidRPr="00332F5B" w:rsidRDefault="00332F5B" w:rsidP="00332F5B">
      <w:pPr>
        <w:rPr>
          <w:rFonts w:ascii="Arial" w:hAnsi="Arial" w:cs="Arial"/>
          <w:sz w:val="22"/>
          <w:szCs w:val="22"/>
        </w:rPr>
      </w:pPr>
    </w:p>
    <w:tbl>
      <w:tblPr>
        <w:tblW w:w="861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33"/>
        <w:gridCol w:w="3056"/>
        <w:gridCol w:w="1310"/>
        <w:gridCol w:w="1418"/>
      </w:tblGrid>
      <w:tr w:rsidR="00332F5B" w:rsidRPr="00332F5B" w:rsidTr="00AD5B46">
        <w:trPr>
          <w:cantSplit/>
          <w:trHeight w:val="638"/>
          <w:tblHeader/>
          <w:jc w:val="center"/>
        </w:trPr>
        <w:tc>
          <w:tcPr>
            <w:tcW w:w="2833" w:type="dxa"/>
            <w:shd w:val="clear" w:color="auto" w:fill="D9D9D9"/>
            <w:noWrap/>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Learning outcomes</w:t>
            </w:r>
          </w:p>
          <w:p w:rsidR="00332F5B" w:rsidRPr="00332F5B" w:rsidRDefault="00332F5B" w:rsidP="00332F5B">
            <w:pPr>
              <w:rPr>
                <w:rFonts w:ascii="Arial" w:hAnsi="Arial" w:cs="Arial"/>
                <w:sz w:val="22"/>
                <w:szCs w:val="22"/>
              </w:rPr>
            </w:pPr>
            <w:r w:rsidRPr="00332F5B">
              <w:rPr>
                <w:rFonts w:ascii="Arial" w:hAnsi="Arial" w:cs="Arial"/>
                <w:sz w:val="16"/>
                <w:szCs w:val="22"/>
              </w:rPr>
              <w:t>The learner will:</w:t>
            </w:r>
          </w:p>
        </w:tc>
        <w:tc>
          <w:tcPr>
            <w:tcW w:w="3056" w:type="dxa"/>
            <w:shd w:val="clear" w:color="auto" w:fill="D9D9D9"/>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Assessment criteria</w:t>
            </w:r>
          </w:p>
          <w:p w:rsidR="00332F5B" w:rsidRPr="00332F5B" w:rsidRDefault="00332F5B" w:rsidP="00332F5B">
            <w:pPr>
              <w:rPr>
                <w:rFonts w:ascii="Arial" w:hAnsi="Arial" w:cs="Arial"/>
                <w:sz w:val="22"/>
                <w:szCs w:val="22"/>
              </w:rPr>
            </w:pPr>
            <w:r w:rsidRPr="00332F5B">
              <w:rPr>
                <w:rFonts w:ascii="Arial" w:hAnsi="Arial" w:cs="Arial"/>
                <w:sz w:val="16"/>
                <w:szCs w:val="22"/>
              </w:rPr>
              <w:t>The learner can:</w:t>
            </w:r>
          </w:p>
        </w:tc>
        <w:tc>
          <w:tcPr>
            <w:tcW w:w="1310" w:type="dxa"/>
            <w:shd w:val="clear" w:color="auto" w:fill="D9D9D9"/>
            <w:tcMar>
              <w:top w:w="142" w:type="dxa"/>
              <w:left w:w="142" w:type="dxa"/>
              <w:bottom w:w="142" w:type="dxa"/>
              <w:right w:w="142" w:type="dxa"/>
            </w:tcMar>
          </w:tcPr>
          <w:p w:rsidR="00332F5B" w:rsidRPr="00332F5B" w:rsidRDefault="00332F5B" w:rsidP="00332F5B">
            <w:pPr>
              <w:jc w:val="center"/>
              <w:rPr>
                <w:rFonts w:ascii="Arial" w:hAnsi="Arial" w:cs="Arial"/>
                <w:b/>
                <w:sz w:val="22"/>
                <w:szCs w:val="22"/>
              </w:rPr>
            </w:pPr>
            <w:r w:rsidRPr="00332F5B">
              <w:rPr>
                <w:rFonts w:ascii="Arial" w:hAnsi="Arial" w:cs="Arial"/>
                <w:b/>
                <w:sz w:val="22"/>
                <w:szCs w:val="22"/>
              </w:rPr>
              <w:t>Evidence record</w:t>
            </w:r>
          </w:p>
          <w:p w:rsidR="00332F5B" w:rsidRPr="00332F5B" w:rsidRDefault="00332F5B" w:rsidP="00332F5B">
            <w:pPr>
              <w:jc w:val="center"/>
              <w:rPr>
                <w:rFonts w:ascii="Arial" w:hAnsi="Arial" w:cs="Arial"/>
                <w:sz w:val="22"/>
                <w:szCs w:val="22"/>
              </w:rPr>
            </w:pPr>
            <w:r w:rsidRPr="00332F5B">
              <w:rPr>
                <w:rFonts w:ascii="Arial" w:hAnsi="Arial" w:cs="Arial"/>
                <w:sz w:val="16"/>
                <w:szCs w:val="22"/>
              </w:rPr>
              <w:t>e.g.</w:t>
            </w:r>
            <w:r w:rsidRPr="00332F5B">
              <w:rPr>
                <w:rFonts w:ascii="Arial" w:hAnsi="Arial" w:cs="Arial"/>
                <w:b/>
                <w:sz w:val="16"/>
                <w:szCs w:val="22"/>
              </w:rPr>
              <w:t xml:space="preserve"> </w:t>
            </w:r>
            <w:r w:rsidRPr="00332F5B">
              <w:rPr>
                <w:rFonts w:ascii="Arial" w:hAnsi="Arial" w:cs="Arial"/>
                <w:sz w:val="16"/>
                <w:szCs w:val="22"/>
              </w:rPr>
              <w:t>page number &amp; method</w:t>
            </w:r>
          </w:p>
        </w:tc>
        <w:tc>
          <w:tcPr>
            <w:tcW w:w="1418" w:type="dxa"/>
            <w:shd w:val="clear" w:color="auto" w:fill="D9D9D9"/>
            <w:tcMar>
              <w:top w:w="142" w:type="dxa"/>
              <w:left w:w="142" w:type="dxa"/>
              <w:bottom w:w="142" w:type="dxa"/>
              <w:right w:w="142" w:type="dxa"/>
            </w:tcMar>
          </w:tcPr>
          <w:p w:rsidR="00332F5B" w:rsidRPr="00332F5B" w:rsidRDefault="00332F5B" w:rsidP="00332F5B">
            <w:pPr>
              <w:jc w:val="center"/>
              <w:rPr>
                <w:rFonts w:ascii="Arial" w:hAnsi="Arial" w:cs="Arial"/>
                <w:b/>
                <w:sz w:val="22"/>
                <w:szCs w:val="22"/>
              </w:rPr>
            </w:pPr>
            <w:r w:rsidRPr="00332F5B">
              <w:rPr>
                <w:rFonts w:ascii="Arial" w:hAnsi="Arial" w:cs="Arial"/>
                <w:b/>
                <w:sz w:val="22"/>
                <w:szCs w:val="22"/>
              </w:rPr>
              <w:t>Assessor judgement achieved</w:t>
            </w:r>
          </w:p>
          <w:p w:rsidR="00332F5B" w:rsidRPr="00332F5B" w:rsidRDefault="00332F5B" w:rsidP="00332F5B">
            <w:pPr>
              <w:jc w:val="center"/>
              <w:rPr>
                <w:rFonts w:ascii="Arial" w:hAnsi="Arial" w:cs="Arial"/>
                <w:sz w:val="22"/>
                <w:szCs w:val="22"/>
              </w:rPr>
            </w:pPr>
            <w:r w:rsidRPr="00332F5B">
              <w:rPr>
                <w:rFonts w:ascii="Arial" w:hAnsi="Arial" w:cs="Arial"/>
                <w:sz w:val="16"/>
                <w:szCs w:val="22"/>
              </w:rPr>
              <w:t>Initial and date</w:t>
            </w:r>
          </w:p>
        </w:tc>
      </w:tr>
      <w:tr w:rsidR="00332F5B" w:rsidRPr="00332F5B" w:rsidTr="00AD5B46">
        <w:trPr>
          <w:cantSplit/>
          <w:trHeight w:val="208"/>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BA3003">
            <w:pPr>
              <w:pStyle w:val="Learningoutcome"/>
              <w:rPr>
                <w:rFonts w:cs="Arial"/>
                <w:lang w:val="en-GB" w:eastAsia="en-GB"/>
              </w:rPr>
            </w:pPr>
            <w:r w:rsidRPr="000450C8">
              <w:rPr>
                <w:rFonts w:cs="Arial"/>
                <w:lang w:val="en-GB" w:eastAsia="en-GB"/>
              </w:rPr>
              <w:t>1. Understand how to work as part of a team.</w:t>
            </w: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1.1. Explain the practices that support effective team working.</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874"/>
          <w:jc w:val="center"/>
        </w:trPr>
        <w:tc>
          <w:tcPr>
            <w:tcW w:w="2833" w:type="dxa"/>
            <w:vMerge/>
            <w:shd w:val="clear" w:color="auto" w:fill="auto"/>
            <w:noWrap/>
            <w:tcMar>
              <w:top w:w="142" w:type="dxa"/>
              <w:left w:w="142" w:type="dxa"/>
              <w:bottom w:w="142" w:type="dxa"/>
              <w:right w:w="142" w:type="dxa"/>
            </w:tcMar>
          </w:tcPr>
          <w:p w:rsidR="00332F5B" w:rsidRPr="000450C8" w:rsidRDefault="00332F5B" w:rsidP="00BA3003">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1.2. Define the roles and responsibilities of different team members in own work setting.</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0450C8" w:rsidRDefault="00332F5B" w:rsidP="00BA3003">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332F5B" w:rsidRPr="000450C8" w:rsidRDefault="00332F5B" w:rsidP="003609C4">
            <w:pPr>
              <w:pStyle w:val="Assessmentcriteria"/>
              <w:rPr>
                <w:rFonts w:cs="Arial"/>
                <w:lang w:val="en-GB" w:eastAsia="en-GB"/>
              </w:rPr>
            </w:pPr>
            <w:r w:rsidRPr="000450C8">
              <w:rPr>
                <w:rFonts w:cs="Arial"/>
                <w:lang w:val="en-GB" w:eastAsia="en-GB"/>
              </w:rPr>
              <w:t>1.3. Describe ways to ensure that own responsibil</w:t>
            </w:r>
            <w:r w:rsidR="003609C4">
              <w:rPr>
                <w:rFonts w:cs="Arial"/>
                <w:lang w:val="en-GB" w:eastAsia="en-GB"/>
              </w:rPr>
              <w:t>ities as a team member are met.</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BA3003">
            <w:pPr>
              <w:pStyle w:val="Learningoutcome"/>
              <w:rPr>
                <w:rFonts w:cs="Arial"/>
                <w:lang w:val="en-GB" w:eastAsia="en-GB"/>
              </w:rPr>
            </w:pPr>
            <w:r w:rsidRPr="000450C8">
              <w:rPr>
                <w:rFonts w:cs="Arial"/>
                <w:lang w:val="en-GB" w:eastAsia="en-GB"/>
              </w:rPr>
              <w:t>2. Understand the local network for children and young people’s services.</w:t>
            </w: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2.1. Describe the functions of agencies that constitute the local network involved with children and young people in residential childcare.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2.2. Explain how and why referrals are made between agencies.</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BA3003">
            <w:pPr>
              <w:pStyle w:val="Learningoutcome"/>
              <w:rPr>
                <w:rFonts w:cs="Arial"/>
                <w:lang w:val="en-GB" w:eastAsia="en-GB"/>
              </w:rPr>
            </w:pPr>
            <w:r w:rsidRPr="000450C8">
              <w:rPr>
                <w:rFonts w:cs="Arial"/>
                <w:lang w:val="en-GB" w:eastAsia="en-GB"/>
              </w:rPr>
              <w:t xml:space="preserve">3. Understand the role of networks and multi-agency work in supporting positive outcomes for children and young people in residential </w:t>
            </w:r>
            <w:r w:rsidR="003819FF" w:rsidRPr="000450C8">
              <w:rPr>
                <w:rFonts w:cs="Arial"/>
                <w:lang w:val="en-GB" w:eastAsia="en-GB"/>
              </w:rPr>
              <w:t>child</w:t>
            </w:r>
            <w:r w:rsidRPr="000450C8">
              <w:rPr>
                <w:rFonts w:cs="Arial"/>
                <w:lang w:val="en-GB" w:eastAsia="en-GB"/>
              </w:rPr>
              <w:t>care.</w:t>
            </w:r>
          </w:p>
          <w:p w:rsidR="00332F5B" w:rsidRPr="000450C8" w:rsidRDefault="00332F5B" w:rsidP="00BA3003">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3.1. Analyse the benefits of networks and multi-agency work in supporting positive outcomes for children and young people in residential childcare.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0450C8" w:rsidRDefault="00332F5B" w:rsidP="00BA3003">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3.2. Describe how failures in networks and multi-agency work have been highlighted in formal inquiries and serious case reviews.</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0450C8" w:rsidRDefault="00332F5B" w:rsidP="00BA3003">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 xml:space="preserve">3.3. Describe circumstances when it would be desirable to use networks to build a multi-agency </w:t>
            </w:r>
            <w:r w:rsidRPr="000450C8">
              <w:rPr>
                <w:rFonts w:cs="Arial"/>
                <w:b/>
                <w:lang w:val="en-GB" w:eastAsia="en-GB"/>
              </w:rPr>
              <w:t>team around a child or young person</w:t>
            </w:r>
            <w:r w:rsidRPr="000450C8">
              <w:rPr>
                <w:rFonts w:cs="Arial"/>
                <w:lang w:val="en-GB" w:eastAsia="en-GB"/>
              </w:rPr>
              <w:t>.</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BA3003">
            <w:pPr>
              <w:pStyle w:val="Learningoutcome"/>
              <w:rPr>
                <w:rFonts w:cs="Arial"/>
                <w:lang w:val="en-GB" w:eastAsia="en-GB"/>
              </w:rPr>
            </w:pPr>
            <w:r w:rsidRPr="000450C8">
              <w:rPr>
                <w:rFonts w:cs="Arial"/>
                <w:lang w:val="en-GB" w:eastAsia="en-GB"/>
              </w:rPr>
              <w:t>4. Be able to build working relationships with others involved in the care of children and young people.</w:t>
            </w:r>
          </w:p>
          <w:p w:rsidR="00332F5B" w:rsidRPr="000450C8" w:rsidRDefault="00332F5B" w:rsidP="00BA3003">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 xml:space="preserve">4.1. Build and maintain working relationships with </w:t>
            </w:r>
            <w:r w:rsidRPr="000450C8">
              <w:rPr>
                <w:rFonts w:cs="Arial"/>
                <w:b/>
                <w:lang w:val="en-GB" w:eastAsia="en-GB"/>
              </w:rPr>
              <w:t>others</w:t>
            </w:r>
            <w:r w:rsidRPr="000450C8">
              <w:rPr>
                <w:rFonts w:cs="Arial"/>
                <w:lang w:val="en-GB" w:eastAsia="en-GB"/>
              </w:rPr>
              <w:t xml:space="preserve"> within and beyond the work setting.</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4.2. Overcome barriers to partnership working.</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4.3. Reflect on own practice in building and maintaining working relationships.</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4.4. Identify where improvements can be made in own practice to support working relationships.</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BA3003">
            <w:pPr>
              <w:pStyle w:val="Learningoutcome"/>
              <w:rPr>
                <w:rFonts w:cs="Arial"/>
                <w:lang w:val="en-GB" w:eastAsia="en-GB"/>
              </w:rPr>
            </w:pPr>
            <w:r w:rsidRPr="000450C8">
              <w:rPr>
                <w:rFonts w:cs="Arial"/>
                <w:lang w:val="en-GB" w:eastAsia="en-GB"/>
              </w:rPr>
              <w:t>5. Be able to participate in a multi-agency team around a child or young person.</w:t>
            </w: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 xml:space="preserve">5.1. Participate in negotiating agreement on the </w:t>
            </w:r>
            <w:r w:rsidRPr="000450C8">
              <w:rPr>
                <w:rFonts w:cs="Arial"/>
                <w:b/>
                <w:lang w:val="en-GB" w:eastAsia="en-GB"/>
              </w:rPr>
              <w:t>parameters</w:t>
            </w:r>
            <w:r w:rsidRPr="000450C8">
              <w:rPr>
                <w:rFonts w:cs="Arial"/>
                <w:lang w:val="en-GB" w:eastAsia="en-GB"/>
              </w:rPr>
              <w:t xml:space="preserve"> of a team built around a child or young person.</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5.2. Adapt own role and working practice to take account of responsibilities as a team member.</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5.3. Work collaboratively with other team members within agreed boundaries while ensuring the child or young person remains the focus of the team.</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5.4. Support the child or young person to understand the work of the team according to their level of understanding.</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BA3003">
            <w:pPr>
              <w:pStyle w:val="Learningoutcome"/>
              <w:rPr>
                <w:rFonts w:cs="Arial"/>
                <w:lang w:val="en-GB" w:eastAsia="en-GB"/>
              </w:rPr>
            </w:pPr>
            <w:r w:rsidRPr="000450C8">
              <w:rPr>
                <w:rFonts w:cs="Arial"/>
                <w:lang w:val="en-GB" w:eastAsia="en-GB"/>
              </w:rPr>
              <w:t>6. Be able to communicate with others to facilitate multi-agency working.</w:t>
            </w: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 xml:space="preserve">6.1. Use </w:t>
            </w:r>
            <w:r w:rsidRPr="000450C8">
              <w:rPr>
                <w:rFonts w:cs="Arial"/>
                <w:b/>
                <w:lang w:val="en-GB" w:eastAsia="en-GB"/>
              </w:rPr>
              <w:t>appropriate communication</w:t>
            </w:r>
            <w:r w:rsidRPr="000450C8">
              <w:rPr>
                <w:rFonts w:cs="Arial"/>
                <w:lang w:val="en-GB" w:eastAsia="en-GB"/>
              </w:rPr>
              <w:t xml:space="preserve"> for different circumstances in multi-agency working.</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6.2. Explain the tensions between maintaining confidentiality and the need to share information with other agencies.</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6.3. Prepare reports that meet legal requirements and are accurate, legible and concise.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6.4. Use information in reports prepared by other agencies to support multi-agency working.</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6.5. Explain the value of using information prepared by other agencies.</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bl>
    <w:p w:rsidR="00332F5B" w:rsidRPr="00332F5B" w:rsidRDefault="00332F5B" w:rsidP="00332F5B">
      <w:pPr>
        <w:rPr>
          <w:sz w:val="22"/>
          <w:szCs w:val="20"/>
        </w:rPr>
      </w:pPr>
    </w:p>
    <w:p w:rsidR="00332F5B" w:rsidRPr="00332F5B" w:rsidRDefault="00332F5B" w:rsidP="00332F5B">
      <w:pPr>
        <w:rPr>
          <w:sz w:val="2"/>
          <w:szCs w:val="2"/>
        </w:rPr>
      </w:pPr>
    </w:p>
    <w:tbl>
      <w:tblPr>
        <w:tblW w:w="861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610"/>
      </w:tblGrid>
      <w:tr w:rsidR="00332F5B" w:rsidRPr="00332F5B" w:rsidTr="00AD5B46">
        <w:trPr>
          <w:cantSplit/>
          <w:jc w:val="center"/>
        </w:trPr>
        <w:tc>
          <w:tcPr>
            <w:tcW w:w="8610"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Learner declaration of authenticity:</w:t>
            </w:r>
          </w:p>
          <w:p w:rsidR="00332F5B" w:rsidRPr="00332F5B" w:rsidRDefault="00332F5B" w:rsidP="00332F5B">
            <w:pPr>
              <w:rPr>
                <w:rFonts w:ascii="Arial" w:hAnsi="Arial" w:cs="Arial"/>
                <w:sz w:val="22"/>
                <w:szCs w:val="22"/>
              </w:rPr>
            </w:pPr>
            <w:r w:rsidRPr="00332F5B">
              <w:rPr>
                <w:rFonts w:ascii="Arial" w:hAnsi="Arial" w:cs="Arial"/>
                <w:sz w:val="22"/>
                <w:szCs w:val="22"/>
              </w:rPr>
              <w:t>I declare that the work presented for this unit is entirely my own work.</w:t>
            </w:r>
          </w:p>
          <w:p w:rsidR="00332F5B" w:rsidRPr="00332F5B" w:rsidRDefault="00332F5B" w:rsidP="00332F5B">
            <w:pPr>
              <w:rPr>
                <w:rFonts w:ascii="Arial" w:hAnsi="Arial" w:cs="Arial"/>
                <w:sz w:val="22"/>
                <w:szCs w:val="22"/>
              </w:rPr>
            </w:pPr>
          </w:p>
          <w:p w:rsidR="00332F5B" w:rsidRPr="00332F5B" w:rsidRDefault="00332F5B" w:rsidP="00332F5B">
            <w:pPr>
              <w:tabs>
                <w:tab w:val="left" w:pos="6035"/>
              </w:tabs>
              <w:rPr>
                <w:rFonts w:ascii="Arial" w:hAnsi="Arial" w:cs="Arial"/>
                <w:sz w:val="22"/>
                <w:szCs w:val="22"/>
              </w:rPr>
            </w:pPr>
            <w:r w:rsidRPr="00332F5B">
              <w:rPr>
                <w:rFonts w:ascii="Arial" w:hAnsi="Arial" w:cs="Arial"/>
                <w:sz w:val="22"/>
                <w:szCs w:val="22"/>
              </w:rPr>
              <w:t>Learner signature:</w:t>
            </w:r>
            <w:r w:rsidR="00457EE1">
              <w:rPr>
                <w:rFonts w:ascii="Arial" w:hAnsi="Arial" w:cs="Arial"/>
                <w:sz w:val="22"/>
                <w:szCs w:val="22"/>
              </w:rPr>
              <w:t xml:space="preserve">                                                                           </w:t>
            </w:r>
            <w:r w:rsidRPr="00332F5B">
              <w:rPr>
                <w:rFonts w:ascii="Arial" w:hAnsi="Arial" w:cs="Arial"/>
                <w:sz w:val="22"/>
                <w:szCs w:val="22"/>
              </w:rPr>
              <w:t xml:space="preserve"> Date:</w:t>
            </w:r>
          </w:p>
        </w:tc>
      </w:tr>
    </w:tbl>
    <w:p w:rsidR="00332F5B" w:rsidRPr="00332F5B" w:rsidRDefault="00332F5B" w:rsidP="00332F5B">
      <w:pPr>
        <w:rPr>
          <w:rFonts w:ascii="Arial Narrow" w:hAnsi="Arial Narrow" w:cs="Arial"/>
          <w:b/>
          <w:sz w:val="22"/>
          <w:szCs w:val="22"/>
        </w:rPr>
      </w:pPr>
    </w:p>
    <w:tbl>
      <w:tblPr>
        <w:tblW w:w="859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591"/>
      </w:tblGrid>
      <w:tr w:rsidR="00332F5B" w:rsidRPr="00332F5B" w:rsidTr="00AD5B46">
        <w:trPr>
          <w:cantSplit/>
          <w:jc w:val="center"/>
        </w:trPr>
        <w:tc>
          <w:tcPr>
            <w:tcW w:w="8591"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b/>
                <w:sz w:val="22"/>
                <w:szCs w:val="22"/>
              </w:rPr>
              <w:t xml:space="preserve">Assessor sign off of completed unit: </w:t>
            </w:r>
            <w:r w:rsidRPr="00332F5B">
              <w:rPr>
                <w:rFonts w:ascii="Arial" w:hAnsi="Arial" w:cs="Arial"/>
                <w:sz w:val="22"/>
                <w:szCs w:val="22"/>
              </w:rPr>
              <w:t>RCC 3.16</w:t>
            </w:r>
          </w:p>
          <w:p w:rsidR="00332F5B" w:rsidRPr="00332F5B" w:rsidRDefault="00332F5B" w:rsidP="00332F5B">
            <w:pPr>
              <w:rPr>
                <w:rFonts w:ascii="Arial" w:hAnsi="Arial" w:cs="Arial"/>
                <w:sz w:val="22"/>
                <w:szCs w:val="22"/>
              </w:rPr>
            </w:pPr>
            <w:r w:rsidRPr="00332F5B">
              <w:rPr>
                <w:rFonts w:ascii="Arial" w:hAnsi="Arial" w:cs="Arial"/>
                <w:sz w:val="22"/>
                <w:szCs w:val="22"/>
              </w:rPr>
              <w:t>I confirm that the learner has met the requirements for all assessment criteria demonstrating knowledge and skills for this unit.</w:t>
            </w:r>
          </w:p>
          <w:p w:rsidR="00332F5B" w:rsidRPr="00332F5B" w:rsidRDefault="00332F5B" w:rsidP="00332F5B">
            <w:pPr>
              <w:rPr>
                <w:rFonts w:ascii="Arial" w:hAnsi="Arial" w:cs="Arial"/>
                <w:sz w:val="22"/>
                <w:szCs w:val="22"/>
              </w:rPr>
            </w:pPr>
          </w:p>
          <w:p w:rsidR="00332F5B" w:rsidRPr="00332F5B" w:rsidRDefault="00332F5B" w:rsidP="00332F5B">
            <w:pPr>
              <w:rPr>
                <w:rFonts w:ascii="Arial" w:hAnsi="Arial" w:cs="Arial"/>
                <w:sz w:val="22"/>
                <w:szCs w:val="22"/>
              </w:rPr>
            </w:pPr>
            <w:r w:rsidRPr="00332F5B">
              <w:rPr>
                <w:rFonts w:ascii="Arial" w:hAnsi="Arial" w:cs="Arial"/>
                <w:sz w:val="22"/>
                <w:szCs w:val="22"/>
              </w:rPr>
              <w:t>Assessor name:</w:t>
            </w:r>
          </w:p>
          <w:p w:rsidR="00332F5B" w:rsidRPr="00332F5B" w:rsidRDefault="00332F5B" w:rsidP="00332F5B">
            <w:pPr>
              <w:rPr>
                <w:rFonts w:ascii="Arial" w:hAnsi="Arial" w:cs="Arial"/>
                <w:sz w:val="22"/>
                <w:szCs w:val="22"/>
              </w:rPr>
            </w:pPr>
          </w:p>
          <w:p w:rsidR="00332F5B" w:rsidRPr="00332F5B" w:rsidRDefault="00332F5B" w:rsidP="00332F5B">
            <w:pPr>
              <w:rPr>
                <w:rFonts w:ascii="Arial" w:hAnsi="Arial" w:cs="Arial"/>
                <w:sz w:val="22"/>
                <w:szCs w:val="22"/>
              </w:rPr>
            </w:pPr>
            <w:r w:rsidRPr="00332F5B">
              <w:rPr>
                <w:rFonts w:ascii="Arial" w:hAnsi="Arial" w:cs="Arial"/>
                <w:sz w:val="22"/>
                <w:szCs w:val="22"/>
              </w:rPr>
              <w:t>Signature:</w:t>
            </w:r>
            <w:r w:rsidR="00457EE1">
              <w:rPr>
                <w:rFonts w:ascii="Arial" w:hAnsi="Arial" w:cs="Arial"/>
                <w:sz w:val="22"/>
                <w:szCs w:val="22"/>
              </w:rPr>
              <w:t xml:space="preserve">                                                                                       </w:t>
            </w:r>
            <w:r w:rsidRPr="00332F5B">
              <w:rPr>
                <w:rFonts w:ascii="Arial" w:hAnsi="Arial" w:cs="Arial"/>
                <w:sz w:val="22"/>
                <w:szCs w:val="22"/>
              </w:rPr>
              <w:t>Date:</w:t>
            </w:r>
          </w:p>
        </w:tc>
      </w:tr>
    </w:tbl>
    <w:p w:rsidR="00332F5B" w:rsidRPr="00332F5B" w:rsidRDefault="00332F5B" w:rsidP="00332F5B">
      <w:pPr>
        <w:rPr>
          <w:rFonts w:ascii="Arial" w:hAnsi="Arial" w:cs="Arial"/>
          <w:sz w:val="22"/>
          <w:szCs w:val="22"/>
        </w:rPr>
      </w:pPr>
    </w:p>
    <w:p w:rsidR="00332F5B" w:rsidRPr="00332F5B" w:rsidRDefault="00332F5B" w:rsidP="00353192">
      <w:pPr>
        <w:ind w:left="-270" w:right="-574" w:hanging="63"/>
        <w:rPr>
          <w:rFonts w:ascii="Arial" w:hAnsi="Arial" w:cs="Arial"/>
          <w:sz w:val="20"/>
          <w:szCs w:val="22"/>
        </w:rPr>
      </w:pPr>
      <w:r w:rsidRPr="00332F5B">
        <w:rPr>
          <w:rFonts w:ascii="Arial" w:hAnsi="Arial" w:cs="Arial"/>
          <w:sz w:val="20"/>
          <w:szCs w:val="22"/>
        </w:rPr>
        <w:t>For e-portfolio a signature is not required, providing the learner has a personalised and secure login.</w:t>
      </w:r>
    </w:p>
    <w:p w:rsidR="00332F5B" w:rsidRPr="00332F5B" w:rsidRDefault="00332F5B" w:rsidP="00332F5B">
      <w:pPr>
        <w:rPr>
          <w:rFonts w:ascii="Arial" w:hAnsi="Arial" w:cs="Arial"/>
          <w:sz w:val="2"/>
          <w:szCs w:val="2"/>
        </w:rPr>
      </w:pPr>
      <w:r w:rsidRPr="00332F5B">
        <w:rPr>
          <w:rFonts w:ascii="Arial" w:hAnsi="Arial" w:cs="Arial"/>
          <w:sz w:val="22"/>
          <w:szCs w:val="22"/>
        </w:rPr>
        <w:br w:type="page"/>
      </w:r>
    </w:p>
    <w:tbl>
      <w:tblPr>
        <w:tblW w:w="859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816"/>
        <w:gridCol w:w="4780"/>
      </w:tblGrid>
      <w:tr w:rsidR="00332F5B" w:rsidRPr="00332F5B" w:rsidTr="00AD5B46">
        <w:trPr>
          <w:trHeight w:hRule="exact" w:val="397"/>
          <w:jc w:val="center"/>
        </w:trPr>
        <w:tc>
          <w:tcPr>
            <w:tcW w:w="8596" w:type="dxa"/>
            <w:gridSpan w:val="2"/>
            <w:shd w:val="clear" w:color="auto" w:fill="E6E6E6"/>
            <w:noWrap/>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b/>
                <w:sz w:val="22"/>
                <w:szCs w:val="22"/>
              </w:rPr>
              <w:t>Additional information about the unit:</w:t>
            </w:r>
          </w:p>
        </w:tc>
      </w:tr>
      <w:tr w:rsidR="00332F5B" w:rsidRPr="00332F5B" w:rsidTr="00AD5B46">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332F5B" w:rsidRPr="00332F5B" w:rsidRDefault="00332F5B" w:rsidP="00EA680D">
            <w:pPr>
              <w:rPr>
                <w:rFonts w:ascii="Arial" w:hAnsi="Arial" w:cs="Arial"/>
                <w:sz w:val="22"/>
                <w:szCs w:val="22"/>
              </w:rPr>
            </w:pPr>
            <w:r w:rsidRPr="00332F5B">
              <w:rPr>
                <w:rFonts w:ascii="Arial" w:hAnsi="Arial" w:cs="Arial"/>
                <w:sz w:val="22"/>
                <w:szCs w:val="22"/>
              </w:rPr>
              <w:t>Relationship to occupational standards</w:t>
            </w:r>
          </w:p>
        </w:tc>
        <w:tc>
          <w:tcPr>
            <w:tcW w:w="4780" w:type="dxa"/>
            <w:tcBorders>
              <w:bottom w:val="single" w:sz="4" w:space="0" w:color="999999"/>
            </w:tcBorders>
            <w:shd w:val="clear" w:color="auto" w:fill="auto"/>
            <w:tcMar>
              <w:top w:w="142" w:type="dxa"/>
              <w:left w:w="142" w:type="dxa"/>
              <w:bottom w:w="142" w:type="dxa"/>
              <w:right w:w="142" w:type="dxa"/>
            </w:tcMar>
          </w:tcPr>
          <w:p w:rsidR="00332F5B" w:rsidRPr="00332F5B" w:rsidRDefault="00332F5B" w:rsidP="00332F5B">
            <w:pPr>
              <w:spacing w:after="60"/>
              <w:rPr>
                <w:rFonts w:ascii="Arial" w:hAnsi="Arial"/>
                <w:sz w:val="22"/>
                <w:szCs w:val="22"/>
              </w:rPr>
            </w:pPr>
            <w:r w:rsidRPr="00332F5B">
              <w:rPr>
                <w:rFonts w:ascii="Arial" w:hAnsi="Arial"/>
                <w:sz w:val="22"/>
                <w:szCs w:val="22"/>
              </w:rPr>
              <w:t>SCDHSC3100</w:t>
            </w:r>
          </w:p>
          <w:p w:rsidR="00332F5B" w:rsidRPr="00332F5B" w:rsidRDefault="00332F5B" w:rsidP="00332F5B">
            <w:pPr>
              <w:spacing w:after="60"/>
              <w:rPr>
                <w:rFonts w:ascii="Arial" w:hAnsi="Arial"/>
                <w:sz w:val="22"/>
                <w:szCs w:val="22"/>
              </w:rPr>
            </w:pPr>
            <w:r w:rsidRPr="00332F5B">
              <w:rPr>
                <w:rFonts w:ascii="Arial" w:hAnsi="Arial"/>
                <w:sz w:val="22"/>
                <w:szCs w:val="22"/>
              </w:rPr>
              <w:t>SCDHSC0399</w:t>
            </w:r>
          </w:p>
          <w:p w:rsidR="00332F5B" w:rsidRPr="00332F5B" w:rsidRDefault="00332F5B" w:rsidP="00332F5B">
            <w:pPr>
              <w:spacing w:after="60"/>
              <w:rPr>
                <w:rFonts w:ascii="Arial" w:hAnsi="Arial"/>
                <w:sz w:val="22"/>
                <w:szCs w:val="22"/>
              </w:rPr>
            </w:pPr>
            <w:r w:rsidRPr="00332F5B">
              <w:rPr>
                <w:rFonts w:ascii="Arial" w:hAnsi="Arial"/>
                <w:sz w:val="22"/>
                <w:szCs w:val="22"/>
              </w:rPr>
              <w:t>SCDHSC3121</w:t>
            </w:r>
          </w:p>
        </w:tc>
      </w:tr>
      <w:tr w:rsidR="00332F5B" w:rsidRPr="00332F5B" w:rsidTr="00AD5B46">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332F5B" w:rsidRPr="00332F5B" w:rsidRDefault="00332F5B" w:rsidP="00EA680D">
            <w:pPr>
              <w:rPr>
                <w:rFonts w:ascii="Arial" w:hAnsi="Arial" w:cs="Arial"/>
                <w:sz w:val="22"/>
                <w:szCs w:val="22"/>
              </w:rPr>
            </w:pPr>
            <w:r w:rsidRPr="00332F5B">
              <w:rPr>
                <w:rFonts w:ascii="Arial" w:hAnsi="Arial" w:cs="Arial"/>
                <w:color w:val="000000"/>
                <w:sz w:val="22"/>
                <w:szCs w:val="22"/>
                <w:lang w:val="en-US" w:eastAsia="en-US"/>
              </w:rPr>
              <w:t>Additional unit assessment requirements</w:t>
            </w:r>
          </w:p>
        </w:tc>
        <w:tc>
          <w:tcPr>
            <w:tcW w:w="4780" w:type="dxa"/>
            <w:tcBorders>
              <w:bottom w:val="single" w:sz="4" w:space="0" w:color="999999"/>
            </w:tcBorders>
            <w:shd w:val="clear" w:color="auto" w:fill="auto"/>
            <w:tcMar>
              <w:top w:w="142" w:type="dxa"/>
              <w:left w:w="142" w:type="dxa"/>
              <w:bottom w:w="142" w:type="dxa"/>
              <w:right w:w="142" w:type="dxa"/>
            </w:tcMar>
          </w:tcPr>
          <w:p w:rsidR="00332F5B" w:rsidRPr="00332F5B" w:rsidRDefault="00332F5B" w:rsidP="00332F5B">
            <w:pPr>
              <w:rPr>
                <w:rFonts w:ascii="Arial" w:hAnsi="Arial"/>
                <w:sz w:val="22"/>
                <w:szCs w:val="22"/>
              </w:rPr>
            </w:pPr>
            <w:r w:rsidRPr="00332F5B">
              <w:rPr>
                <w:rFonts w:ascii="Arial" w:hAnsi="Arial"/>
                <w:sz w:val="22"/>
                <w:szCs w:val="22"/>
              </w:rPr>
              <w:t>Units need to be assessed in line with the Skills for Care &amp; Development Assessment Principles.</w:t>
            </w:r>
          </w:p>
        </w:tc>
      </w:tr>
      <w:tr w:rsidR="00332F5B" w:rsidRPr="00332F5B" w:rsidTr="00AD5B46">
        <w:trPr>
          <w:trHeight w:hRule="exact" w:val="397"/>
          <w:jc w:val="center"/>
        </w:trPr>
        <w:tc>
          <w:tcPr>
            <w:tcW w:w="8596" w:type="dxa"/>
            <w:gridSpan w:val="2"/>
            <w:shd w:val="clear" w:color="auto" w:fill="E6E6E6"/>
            <w:noWrap/>
            <w:tcMar>
              <w:top w:w="142" w:type="dxa"/>
              <w:left w:w="142" w:type="dxa"/>
              <w:bottom w:w="142" w:type="dxa"/>
              <w:right w:w="142" w:type="dxa"/>
            </w:tcMar>
          </w:tcPr>
          <w:p w:rsidR="00332F5B" w:rsidRPr="00332F5B" w:rsidRDefault="00332F5B" w:rsidP="00332F5B">
            <w:pPr>
              <w:rPr>
                <w:rFonts w:ascii="Arial" w:hAnsi="Arial" w:cs="Arial"/>
                <w:b/>
                <w:bCs/>
                <w:sz w:val="22"/>
                <w:szCs w:val="22"/>
              </w:rPr>
            </w:pPr>
            <w:r w:rsidRPr="00332F5B">
              <w:rPr>
                <w:rFonts w:ascii="Arial" w:hAnsi="Arial"/>
                <w:b/>
                <w:bCs/>
                <w:sz w:val="22"/>
                <w:szCs w:val="22"/>
              </w:rPr>
              <w:t>Guidance for developing assessment arrangements for the unit:</w:t>
            </w:r>
          </w:p>
        </w:tc>
      </w:tr>
      <w:tr w:rsidR="00332F5B" w:rsidRPr="00332F5B" w:rsidTr="00AD5B46">
        <w:trPr>
          <w:trHeight w:val="555"/>
          <w:jc w:val="center"/>
        </w:trPr>
        <w:tc>
          <w:tcPr>
            <w:tcW w:w="3816" w:type="dxa"/>
            <w:shd w:val="clear" w:color="auto" w:fill="auto"/>
            <w:noWrap/>
            <w:tcMar>
              <w:top w:w="142" w:type="dxa"/>
              <w:left w:w="142" w:type="dxa"/>
              <w:bottom w:w="142" w:type="dxa"/>
              <w:right w:w="142" w:type="dxa"/>
            </w:tcMar>
          </w:tcPr>
          <w:p w:rsidR="00332F5B" w:rsidRPr="00332F5B" w:rsidRDefault="00332F5B" w:rsidP="00EA680D">
            <w:pPr>
              <w:rPr>
                <w:rFonts w:ascii="Arial" w:hAnsi="Arial" w:cs="Arial"/>
                <w:sz w:val="22"/>
                <w:szCs w:val="22"/>
              </w:rPr>
            </w:pPr>
            <w:r w:rsidRPr="00332F5B">
              <w:rPr>
                <w:rFonts w:ascii="Arial" w:hAnsi="Arial" w:cs="Arial"/>
                <w:sz w:val="22"/>
                <w:szCs w:val="22"/>
              </w:rPr>
              <w:t>Guidance for developing unit assessment arrangements – provided with the unit</w:t>
            </w:r>
          </w:p>
        </w:tc>
        <w:tc>
          <w:tcPr>
            <w:tcW w:w="4780" w:type="dxa"/>
            <w:shd w:val="clear" w:color="auto" w:fill="auto"/>
            <w:tcMar>
              <w:top w:w="142" w:type="dxa"/>
              <w:left w:w="142" w:type="dxa"/>
              <w:bottom w:w="142" w:type="dxa"/>
              <w:right w:w="142" w:type="dxa"/>
            </w:tcMar>
          </w:tcPr>
          <w:p w:rsidR="00332F5B" w:rsidRPr="00332F5B" w:rsidRDefault="00332F5B" w:rsidP="00332F5B">
            <w:pPr>
              <w:spacing w:after="60"/>
              <w:rPr>
                <w:rFonts w:ascii="Arial" w:hAnsi="Arial"/>
                <w:b/>
                <w:sz w:val="22"/>
              </w:rPr>
            </w:pPr>
            <w:r w:rsidRPr="00332F5B">
              <w:rPr>
                <w:rFonts w:ascii="Arial" w:hAnsi="Arial"/>
                <w:sz w:val="22"/>
                <w:szCs w:val="22"/>
              </w:rPr>
              <w:t>Learning outcomes 4, 5 and 6 must be assessed in a real work environment.</w:t>
            </w:r>
          </w:p>
        </w:tc>
      </w:tr>
      <w:tr w:rsidR="00332F5B" w:rsidRPr="00332F5B" w:rsidTr="00AD5B46">
        <w:trPr>
          <w:trHeight w:val="555"/>
          <w:jc w:val="center"/>
        </w:trPr>
        <w:tc>
          <w:tcPr>
            <w:tcW w:w="3816" w:type="dxa"/>
            <w:shd w:val="clear" w:color="auto" w:fill="auto"/>
            <w:noWrap/>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sz w:val="22"/>
                <w:szCs w:val="22"/>
              </w:rPr>
              <w:t>Unit assessment guidance – provided by the sector</w:t>
            </w:r>
          </w:p>
        </w:tc>
        <w:tc>
          <w:tcPr>
            <w:tcW w:w="4780" w:type="dxa"/>
            <w:shd w:val="clear" w:color="auto" w:fill="auto"/>
            <w:tcMar>
              <w:top w:w="142" w:type="dxa"/>
              <w:left w:w="142" w:type="dxa"/>
              <w:bottom w:w="142" w:type="dxa"/>
              <w:right w:w="142" w:type="dxa"/>
            </w:tcMar>
          </w:tcPr>
          <w:p w:rsidR="00332F5B" w:rsidRPr="00332F5B" w:rsidRDefault="003609C4" w:rsidP="00332F5B">
            <w:pPr>
              <w:spacing w:after="60"/>
              <w:rPr>
                <w:rFonts w:ascii="Arial" w:hAnsi="Arial"/>
                <w:sz w:val="22"/>
              </w:rPr>
            </w:pPr>
            <w:r>
              <w:rPr>
                <w:rFonts w:ascii="Arial" w:hAnsi="Arial"/>
                <w:b/>
                <w:sz w:val="22"/>
              </w:rPr>
              <w:t>Others</w:t>
            </w:r>
            <w:r w:rsidR="00332F5B" w:rsidRPr="00332F5B">
              <w:rPr>
                <w:rFonts w:ascii="Arial" w:hAnsi="Arial"/>
                <w:sz w:val="22"/>
              </w:rPr>
              <w:t>, e.g.:</w:t>
            </w:r>
          </w:p>
          <w:p w:rsidR="00332F5B" w:rsidRPr="000450C8" w:rsidRDefault="00332F5B" w:rsidP="00BA3003">
            <w:pPr>
              <w:pStyle w:val="ACBullet"/>
              <w:rPr>
                <w:rFonts w:cs="Arial"/>
                <w:lang w:val="en-GB" w:eastAsia="en-GB"/>
              </w:rPr>
            </w:pPr>
            <w:r w:rsidRPr="000450C8">
              <w:rPr>
                <w:rFonts w:cs="Arial"/>
                <w:lang w:val="en-GB" w:eastAsia="en-GB"/>
              </w:rPr>
              <w:t>colleagues</w:t>
            </w:r>
          </w:p>
          <w:p w:rsidR="00332F5B" w:rsidRPr="000450C8" w:rsidRDefault="00332F5B" w:rsidP="00BA3003">
            <w:pPr>
              <w:pStyle w:val="ACBullet"/>
              <w:rPr>
                <w:rFonts w:cs="Arial"/>
                <w:lang w:val="en-GB" w:eastAsia="en-GB"/>
              </w:rPr>
            </w:pPr>
            <w:r w:rsidRPr="000450C8">
              <w:rPr>
                <w:rFonts w:cs="Arial"/>
                <w:lang w:val="en-GB" w:eastAsia="en-GB"/>
              </w:rPr>
              <w:t xml:space="preserve">organisational managers and supervisors </w:t>
            </w:r>
          </w:p>
          <w:p w:rsidR="00332F5B" w:rsidRPr="000450C8" w:rsidRDefault="00332F5B" w:rsidP="00BA3003">
            <w:pPr>
              <w:pStyle w:val="ACBullet"/>
              <w:rPr>
                <w:rFonts w:cs="Arial"/>
                <w:lang w:val="en-GB" w:eastAsia="en-GB"/>
              </w:rPr>
            </w:pPr>
            <w:r w:rsidRPr="000450C8">
              <w:rPr>
                <w:rFonts w:cs="Arial"/>
                <w:lang w:val="en-GB" w:eastAsia="en-GB"/>
              </w:rPr>
              <w:t xml:space="preserve">official visitors e.g. inspectorate </w:t>
            </w:r>
          </w:p>
          <w:p w:rsidR="00332F5B" w:rsidRPr="000450C8" w:rsidRDefault="00332F5B" w:rsidP="00BA3003">
            <w:pPr>
              <w:pStyle w:val="ACBullet"/>
              <w:rPr>
                <w:rFonts w:cs="Arial"/>
                <w:lang w:val="en-GB" w:eastAsia="en-GB"/>
              </w:rPr>
            </w:pPr>
            <w:r w:rsidRPr="000450C8">
              <w:rPr>
                <w:rFonts w:cs="Arial"/>
                <w:lang w:val="en-GB" w:eastAsia="en-GB"/>
              </w:rPr>
              <w:t>other visitors</w:t>
            </w:r>
          </w:p>
          <w:p w:rsidR="00332F5B" w:rsidRPr="000450C8" w:rsidRDefault="00332F5B" w:rsidP="00BA3003">
            <w:pPr>
              <w:pStyle w:val="ACBullet"/>
              <w:rPr>
                <w:rFonts w:cs="Arial"/>
                <w:lang w:val="en-GB" w:eastAsia="en-GB"/>
              </w:rPr>
            </w:pPr>
            <w:r w:rsidRPr="000450C8">
              <w:rPr>
                <w:rFonts w:cs="Arial"/>
                <w:lang w:val="en-GB" w:eastAsia="en-GB"/>
              </w:rPr>
              <w:t>colleagues from other agencies and services</w:t>
            </w:r>
          </w:p>
          <w:p w:rsidR="00332F5B" w:rsidRPr="000450C8" w:rsidRDefault="00332F5B" w:rsidP="00BA3003">
            <w:pPr>
              <w:pStyle w:val="ACBullet"/>
              <w:rPr>
                <w:rFonts w:cs="Arial"/>
                <w:lang w:val="en-GB" w:eastAsia="en-GB"/>
              </w:rPr>
            </w:pPr>
            <w:r w:rsidRPr="000450C8">
              <w:rPr>
                <w:rFonts w:cs="Arial"/>
                <w:lang w:val="en-GB" w:eastAsia="en-GB"/>
              </w:rPr>
              <w:t>external partners.</w:t>
            </w:r>
          </w:p>
          <w:p w:rsidR="00332F5B" w:rsidRPr="00332F5B" w:rsidRDefault="00332F5B" w:rsidP="00332F5B">
            <w:pPr>
              <w:spacing w:after="60"/>
              <w:ind w:left="648" w:hanging="230"/>
              <w:rPr>
                <w:rFonts w:ascii="Arial" w:hAnsi="Arial"/>
                <w:sz w:val="22"/>
              </w:rPr>
            </w:pPr>
          </w:p>
          <w:p w:rsidR="00332F5B" w:rsidRPr="00332F5B" w:rsidRDefault="00332F5B" w:rsidP="00332F5B">
            <w:pPr>
              <w:spacing w:after="60"/>
              <w:rPr>
                <w:rFonts w:ascii="Arial" w:hAnsi="Arial"/>
                <w:sz w:val="22"/>
              </w:rPr>
            </w:pPr>
            <w:r w:rsidRPr="00332F5B">
              <w:rPr>
                <w:rFonts w:ascii="Arial" w:hAnsi="Arial"/>
                <w:b/>
                <w:sz w:val="22"/>
              </w:rPr>
              <w:t>A team around a child or young person</w:t>
            </w:r>
            <w:r w:rsidRPr="00332F5B">
              <w:rPr>
                <w:rFonts w:ascii="Arial" w:hAnsi="Arial"/>
                <w:sz w:val="22"/>
              </w:rPr>
              <w:t xml:space="preserve"> is a multi-agency team assembled for a specific purpose and period of time.</w:t>
            </w:r>
          </w:p>
          <w:p w:rsidR="00332F5B" w:rsidRPr="00332F5B" w:rsidRDefault="00332F5B" w:rsidP="00332F5B">
            <w:pPr>
              <w:spacing w:after="60"/>
              <w:rPr>
                <w:rFonts w:ascii="Arial" w:hAnsi="Arial"/>
                <w:sz w:val="22"/>
              </w:rPr>
            </w:pPr>
          </w:p>
          <w:p w:rsidR="00332F5B" w:rsidRPr="00332F5B" w:rsidRDefault="00332F5B" w:rsidP="00332F5B">
            <w:pPr>
              <w:spacing w:after="60"/>
              <w:rPr>
                <w:rFonts w:ascii="Arial" w:hAnsi="Arial"/>
                <w:sz w:val="22"/>
              </w:rPr>
            </w:pPr>
            <w:r w:rsidRPr="00332F5B">
              <w:rPr>
                <w:rFonts w:ascii="Arial" w:hAnsi="Arial"/>
                <w:b/>
                <w:sz w:val="22"/>
              </w:rPr>
              <w:t>Parameters</w:t>
            </w:r>
            <w:r w:rsidRPr="00332F5B">
              <w:rPr>
                <w:rFonts w:ascii="Arial" w:hAnsi="Arial"/>
                <w:sz w:val="22"/>
              </w:rPr>
              <w:t xml:space="preserve"> e.g.:</w:t>
            </w:r>
          </w:p>
          <w:p w:rsidR="00332F5B" w:rsidRPr="000450C8" w:rsidRDefault="00332F5B" w:rsidP="00BA3003">
            <w:pPr>
              <w:pStyle w:val="ACBullet"/>
              <w:rPr>
                <w:rFonts w:cs="Arial"/>
                <w:lang w:val="en-GB" w:eastAsia="en-GB"/>
              </w:rPr>
            </w:pPr>
            <w:r w:rsidRPr="000450C8">
              <w:rPr>
                <w:rFonts w:cs="Arial"/>
                <w:lang w:val="en-GB" w:eastAsia="en-GB"/>
              </w:rPr>
              <w:t>objectives</w:t>
            </w:r>
          </w:p>
          <w:p w:rsidR="00332F5B" w:rsidRPr="000450C8" w:rsidRDefault="00332F5B" w:rsidP="00BA3003">
            <w:pPr>
              <w:pStyle w:val="ACBullet"/>
              <w:rPr>
                <w:rFonts w:cs="Arial"/>
                <w:lang w:val="en-GB" w:eastAsia="en-GB"/>
              </w:rPr>
            </w:pPr>
            <w:r w:rsidRPr="000450C8">
              <w:rPr>
                <w:rFonts w:cs="Arial"/>
                <w:lang w:val="en-GB" w:eastAsia="en-GB"/>
              </w:rPr>
              <w:t>actions plans</w:t>
            </w:r>
          </w:p>
          <w:p w:rsidR="00332F5B" w:rsidRPr="000450C8" w:rsidRDefault="00332F5B" w:rsidP="00BA3003">
            <w:pPr>
              <w:pStyle w:val="ACBullet"/>
              <w:rPr>
                <w:rFonts w:cs="Arial"/>
                <w:lang w:val="en-GB" w:eastAsia="en-GB"/>
              </w:rPr>
            </w:pPr>
            <w:r w:rsidRPr="000450C8">
              <w:rPr>
                <w:rFonts w:cs="Arial"/>
                <w:lang w:val="en-GB" w:eastAsia="en-GB"/>
              </w:rPr>
              <w:t>roles and responsibilities</w:t>
            </w:r>
          </w:p>
          <w:p w:rsidR="00332F5B" w:rsidRPr="000450C8" w:rsidRDefault="00332F5B" w:rsidP="00BA3003">
            <w:pPr>
              <w:pStyle w:val="ACBullet"/>
              <w:rPr>
                <w:rFonts w:cs="Arial"/>
                <w:lang w:val="en-GB" w:eastAsia="en-GB"/>
              </w:rPr>
            </w:pPr>
            <w:r w:rsidRPr="000450C8">
              <w:rPr>
                <w:rFonts w:cs="Arial"/>
                <w:lang w:val="en-GB" w:eastAsia="en-GB"/>
              </w:rPr>
              <w:t>arrangements for communication, decision making and measuring progress.</w:t>
            </w:r>
          </w:p>
          <w:p w:rsidR="00332F5B" w:rsidRDefault="00332F5B" w:rsidP="00332F5B">
            <w:pPr>
              <w:spacing w:after="60"/>
              <w:rPr>
                <w:rFonts w:ascii="Arial" w:hAnsi="Arial"/>
                <w:b/>
                <w:sz w:val="22"/>
              </w:rPr>
            </w:pPr>
          </w:p>
          <w:p w:rsidR="00332F5B" w:rsidRPr="00332F5B" w:rsidRDefault="00332F5B" w:rsidP="00332F5B">
            <w:pPr>
              <w:spacing w:after="60"/>
              <w:rPr>
                <w:rFonts w:ascii="Arial" w:hAnsi="Arial"/>
                <w:sz w:val="22"/>
              </w:rPr>
            </w:pPr>
            <w:r w:rsidRPr="00332F5B">
              <w:rPr>
                <w:rFonts w:ascii="Arial" w:hAnsi="Arial"/>
                <w:b/>
                <w:sz w:val="22"/>
              </w:rPr>
              <w:t>Appropriate communication</w:t>
            </w:r>
            <w:r w:rsidRPr="00332F5B">
              <w:rPr>
                <w:rFonts w:ascii="Arial" w:hAnsi="Arial"/>
                <w:sz w:val="22"/>
              </w:rPr>
              <w:t>, e.g.:</w:t>
            </w:r>
          </w:p>
          <w:p w:rsidR="00332F5B" w:rsidRPr="000450C8" w:rsidRDefault="00332F5B" w:rsidP="00BA3003">
            <w:pPr>
              <w:pStyle w:val="ACBullet"/>
              <w:rPr>
                <w:rFonts w:cs="Arial"/>
                <w:lang w:val="en-GB" w:eastAsia="en-GB"/>
              </w:rPr>
            </w:pPr>
            <w:r w:rsidRPr="000450C8">
              <w:rPr>
                <w:rFonts w:cs="Arial"/>
                <w:lang w:val="en-GB" w:eastAsia="en-GB"/>
              </w:rPr>
              <w:t>use of electronic communication aids</w:t>
            </w:r>
          </w:p>
          <w:p w:rsidR="00332F5B" w:rsidRPr="000450C8" w:rsidRDefault="00332F5B" w:rsidP="00BA3003">
            <w:pPr>
              <w:pStyle w:val="ACBullet"/>
              <w:rPr>
                <w:rFonts w:cs="Arial"/>
                <w:lang w:val="en-GB" w:eastAsia="en-GB"/>
              </w:rPr>
            </w:pPr>
            <w:r w:rsidRPr="000450C8">
              <w:rPr>
                <w:rFonts w:cs="Arial"/>
                <w:lang w:val="en-GB" w:eastAsia="en-GB"/>
              </w:rPr>
              <w:t>use of pictorial and design communication aids such as Makaton</w:t>
            </w:r>
          </w:p>
          <w:p w:rsidR="00332F5B" w:rsidRPr="000450C8" w:rsidRDefault="00332F5B" w:rsidP="00BA3003">
            <w:pPr>
              <w:pStyle w:val="ACBullet"/>
              <w:rPr>
                <w:rFonts w:cs="Arial"/>
                <w:lang w:val="en-GB" w:eastAsia="en-GB"/>
              </w:rPr>
            </w:pPr>
            <w:r w:rsidRPr="000450C8">
              <w:rPr>
                <w:rFonts w:cs="Arial"/>
                <w:lang w:val="en-GB" w:eastAsia="en-GB"/>
              </w:rPr>
              <w:t>use of an interpreter when appropriate including British/Irish Sign Language interpreters</w:t>
            </w:r>
          </w:p>
          <w:p w:rsidR="00332F5B" w:rsidRPr="000450C8" w:rsidRDefault="00332F5B" w:rsidP="00BA3003">
            <w:pPr>
              <w:pStyle w:val="ACBullet"/>
              <w:rPr>
                <w:rFonts w:cs="Arial"/>
                <w:lang w:val="en-GB" w:eastAsia="en-GB"/>
              </w:rPr>
            </w:pPr>
            <w:r w:rsidRPr="000450C8">
              <w:rPr>
                <w:rFonts w:cs="Arial"/>
                <w:lang w:val="en-GB" w:eastAsia="en-GB"/>
              </w:rPr>
              <w:t>effective use of the telephone</w:t>
            </w:r>
          </w:p>
          <w:p w:rsidR="00332F5B" w:rsidRPr="000450C8" w:rsidRDefault="00332F5B" w:rsidP="00BA3003">
            <w:pPr>
              <w:pStyle w:val="ACBullet"/>
              <w:rPr>
                <w:rFonts w:cs="Arial"/>
                <w:lang w:val="en-GB" w:eastAsia="en-GB"/>
              </w:rPr>
            </w:pPr>
            <w:r w:rsidRPr="000450C8">
              <w:rPr>
                <w:rFonts w:cs="Arial"/>
                <w:lang w:val="en-GB" w:eastAsia="en-GB"/>
              </w:rPr>
              <w:t>preparing and delivering presentations</w:t>
            </w:r>
          </w:p>
          <w:p w:rsidR="00332F5B" w:rsidRPr="000450C8" w:rsidRDefault="00332F5B" w:rsidP="00BA3003">
            <w:pPr>
              <w:pStyle w:val="ACBullet"/>
              <w:rPr>
                <w:rFonts w:cs="Arial"/>
                <w:lang w:val="en-GB" w:eastAsia="en-GB"/>
              </w:rPr>
            </w:pPr>
            <w:r w:rsidRPr="000450C8">
              <w:rPr>
                <w:rFonts w:cs="Arial"/>
                <w:lang w:val="en-GB" w:eastAsia="en-GB"/>
              </w:rPr>
              <w:t>written communication</w:t>
            </w:r>
          </w:p>
          <w:p w:rsidR="00332F5B" w:rsidRPr="000450C8" w:rsidRDefault="00332F5B" w:rsidP="00BA3003">
            <w:pPr>
              <w:pStyle w:val="ACBullet"/>
              <w:rPr>
                <w:rFonts w:cs="Arial"/>
                <w:lang w:val="en-GB" w:eastAsia="en-GB"/>
              </w:rPr>
            </w:pPr>
            <w:r w:rsidRPr="000450C8">
              <w:rPr>
                <w:rFonts w:cs="Arial"/>
                <w:lang w:val="en-GB" w:eastAsia="en-GB"/>
              </w:rPr>
              <w:t>notes of meetings</w:t>
            </w:r>
          </w:p>
          <w:p w:rsidR="00332F5B" w:rsidRPr="000450C8" w:rsidRDefault="00332F5B" w:rsidP="00BA3003">
            <w:pPr>
              <w:pStyle w:val="ACBullet"/>
              <w:rPr>
                <w:rFonts w:cs="Arial"/>
                <w:lang w:val="en-GB" w:eastAsia="en-GB"/>
              </w:rPr>
            </w:pPr>
            <w:r w:rsidRPr="000450C8">
              <w:rPr>
                <w:rFonts w:cs="Arial"/>
                <w:lang w:val="en-GB" w:eastAsia="en-GB"/>
              </w:rPr>
              <w:t>personal records</w:t>
            </w:r>
          </w:p>
          <w:p w:rsidR="00332F5B" w:rsidRPr="000450C8" w:rsidRDefault="00332F5B" w:rsidP="00BA3003">
            <w:pPr>
              <w:pStyle w:val="ACBullet"/>
              <w:rPr>
                <w:rFonts w:cs="Arial"/>
                <w:lang w:val="en-GB" w:eastAsia="en-GB"/>
              </w:rPr>
            </w:pPr>
            <w:r w:rsidRPr="000450C8">
              <w:rPr>
                <w:rFonts w:cs="Arial"/>
                <w:lang w:val="en-GB" w:eastAsia="en-GB"/>
              </w:rPr>
              <w:t>presentations</w:t>
            </w:r>
          </w:p>
          <w:p w:rsidR="00332F5B" w:rsidRPr="000450C8" w:rsidRDefault="00332F5B" w:rsidP="00BA3003">
            <w:pPr>
              <w:pStyle w:val="ACBullet"/>
              <w:rPr>
                <w:rFonts w:cs="Arial"/>
                <w:lang w:val="en-GB" w:eastAsia="en-GB"/>
              </w:rPr>
            </w:pPr>
            <w:r w:rsidRPr="000450C8">
              <w:rPr>
                <w:rFonts w:cs="Arial"/>
                <w:lang w:val="en-GB" w:eastAsia="en-GB"/>
              </w:rPr>
              <w:t>letters</w:t>
            </w:r>
          </w:p>
          <w:p w:rsidR="00332F5B" w:rsidRPr="000450C8" w:rsidRDefault="00332F5B" w:rsidP="00BA3003">
            <w:pPr>
              <w:pStyle w:val="ACBullet"/>
              <w:rPr>
                <w:rFonts w:cs="Arial"/>
                <w:lang w:val="en-GB" w:eastAsia="en-GB"/>
              </w:rPr>
            </w:pPr>
            <w:r w:rsidRPr="000450C8">
              <w:rPr>
                <w:rFonts w:cs="Arial"/>
                <w:lang w:val="en-GB" w:eastAsia="en-GB"/>
              </w:rPr>
              <w:t>formal reports</w:t>
            </w:r>
          </w:p>
          <w:p w:rsidR="00332F5B" w:rsidRPr="000450C8" w:rsidRDefault="00332F5B" w:rsidP="00BA3003">
            <w:pPr>
              <w:pStyle w:val="ACBullet"/>
              <w:rPr>
                <w:rFonts w:cs="Arial"/>
                <w:lang w:val="en-GB" w:eastAsia="en-GB"/>
              </w:rPr>
            </w:pPr>
            <w:r w:rsidRPr="000450C8">
              <w:rPr>
                <w:rFonts w:cs="Arial"/>
                <w:lang w:val="en-GB" w:eastAsia="en-GB"/>
              </w:rPr>
              <w:t>email.</w:t>
            </w:r>
          </w:p>
        </w:tc>
      </w:tr>
    </w:tbl>
    <w:p w:rsidR="00332F5B" w:rsidRDefault="00332F5B" w:rsidP="00DC4083">
      <w:pPr>
        <w:pStyle w:val="Heading1"/>
        <w:sectPr w:rsidR="00332F5B" w:rsidSect="00D71DB4">
          <w:headerReference w:type="even" r:id="rId83"/>
          <w:headerReference w:type="default" r:id="rId84"/>
          <w:headerReference w:type="first" r:id="rId85"/>
          <w:type w:val="oddPage"/>
          <w:pgSz w:w="11907" w:h="16840" w:code="9"/>
          <w:pgMar w:top="1701" w:right="1797" w:bottom="1418" w:left="1797" w:header="709" w:footer="709" w:gutter="0"/>
          <w:cols w:space="708"/>
          <w:titlePg/>
          <w:docGrid w:linePitch="360"/>
        </w:sectPr>
      </w:pPr>
    </w:p>
    <w:p w:rsidR="00332F5B" w:rsidRPr="00BA3003" w:rsidRDefault="002646F0" w:rsidP="00BA3003">
      <w:pPr>
        <w:pStyle w:val="Heading4"/>
      </w:pPr>
      <w:bookmarkStart w:id="122" w:name="_Ref399254685"/>
      <w:bookmarkStart w:id="123" w:name="_Toc499881836"/>
      <w:r w:rsidRPr="00BA3003">
        <w:rPr>
          <w:noProof/>
          <w:lang w:val="en-GB" w:eastAsia="en-GB"/>
        </w:rPr>
        <w:drawing>
          <wp:anchor distT="0" distB="0" distL="114300" distR="114300" simplePos="0" relativeHeight="251659776" behindDoc="0" locked="0" layoutInCell="1" allowOverlap="1">
            <wp:simplePos x="0" y="0"/>
            <wp:positionH relativeFrom="column">
              <wp:posOffset>4837430</wp:posOffset>
            </wp:positionH>
            <wp:positionV relativeFrom="paragraph">
              <wp:posOffset>15875</wp:posOffset>
            </wp:positionV>
            <wp:extent cx="436245" cy="467995"/>
            <wp:effectExtent l="0" t="0" r="0" b="0"/>
            <wp:wrapSquare wrapText="bothSides"/>
            <wp:docPr id="7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624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32F5B" w:rsidRPr="00BA3003">
        <w:t>RCC 3.17: Understand the care system and its impact on children and young people</w:t>
      </w:r>
      <w:bookmarkEnd w:id="122"/>
      <w:bookmarkEnd w:id="123"/>
    </w:p>
    <w:p w:rsidR="00332F5B" w:rsidRPr="00332F5B" w:rsidRDefault="00332F5B" w:rsidP="00332F5B"/>
    <w:tbl>
      <w:tblPr>
        <w:tblW w:w="8505" w:type="dxa"/>
        <w:jc w:val="center"/>
        <w:tblLook w:val="01E0" w:firstRow="1" w:lastRow="1" w:firstColumn="1" w:lastColumn="1" w:noHBand="0" w:noVBand="0"/>
      </w:tblPr>
      <w:tblGrid>
        <w:gridCol w:w="1865"/>
        <w:gridCol w:w="1775"/>
        <w:gridCol w:w="2105"/>
        <w:gridCol w:w="2760"/>
      </w:tblGrid>
      <w:tr w:rsidR="00332F5B" w:rsidRPr="00332F5B" w:rsidTr="002239A6">
        <w:trPr>
          <w:cantSplit/>
          <w:jc w:val="center"/>
        </w:trPr>
        <w:tc>
          <w:tcPr>
            <w:tcW w:w="1865"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Unit reference</w:t>
            </w:r>
          </w:p>
        </w:tc>
        <w:tc>
          <w:tcPr>
            <w:tcW w:w="1775" w:type="dxa"/>
            <w:shd w:val="clear" w:color="auto" w:fill="auto"/>
            <w:tcMar>
              <w:top w:w="142" w:type="dxa"/>
              <w:left w:w="142" w:type="dxa"/>
              <w:bottom w:w="142" w:type="dxa"/>
              <w:right w:w="142" w:type="dxa"/>
            </w:tcMar>
          </w:tcPr>
          <w:p w:rsidR="00332F5B" w:rsidRPr="00332F5B" w:rsidRDefault="00116DCA" w:rsidP="00332F5B">
            <w:pPr>
              <w:rPr>
                <w:rFonts w:ascii="Arial" w:hAnsi="Arial" w:cs="Arial"/>
                <w:sz w:val="22"/>
                <w:szCs w:val="22"/>
              </w:rPr>
            </w:pPr>
            <w:r w:rsidRPr="00116DCA">
              <w:rPr>
                <w:rFonts w:ascii="Arial" w:hAnsi="Arial" w:cs="Arial"/>
                <w:sz w:val="22"/>
                <w:szCs w:val="22"/>
              </w:rPr>
              <w:t>H/506/7595</w:t>
            </w:r>
          </w:p>
        </w:tc>
        <w:tc>
          <w:tcPr>
            <w:tcW w:w="2105"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b/>
                <w:sz w:val="22"/>
                <w:szCs w:val="22"/>
              </w:rPr>
              <w:t>Unit level</w:t>
            </w:r>
          </w:p>
        </w:tc>
        <w:tc>
          <w:tcPr>
            <w:tcW w:w="2760"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sz w:val="22"/>
                <w:szCs w:val="22"/>
              </w:rPr>
              <w:t>4</w:t>
            </w:r>
          </w:p>
        </w:tc>
      </w:tr>
      <w:tr w:rsidR="00332F5B" w:rsidRPr="00332F5B" w:rsidTr="002239A6">
        <w:trPr>
          <w:cantSplit/>
          <w:jc w:val="center"/>
        </w:trPr>
        <w:tc>
          <w:tcPr>
            <w:tcW w:w="1865"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b/>
                <w:sz w:val="22"/>
                <w:szCs w:val="22"/>
              </w:rPr>
              <w:t>Credit value</w:t>
            </w:r>
          </w:p>
        </w:tc>
        <w:tc>
          <w:tcPr>
            <w:tcW w:w="1775"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sz w:val="22"/>
                <w:szCs w:val="22"/>
              </w:rPr>
              <w:t>3</w:t>
            </w:r>
          </w:p>
        </w:tc>
        <w:tc>
          <w:tcPr>
            <w:tcW w:w="2105" w:type="dxa"/>
            <w:shd w:val="clear" w:color="auto" w:fill="auto"/>
            <w:tcMar>
              <w:top w:w="142" w:type="dxa"/>
              <w:left w:w="142" w:type="dxa"/>
              <w:bottom w:w="142" w:type="dxa"/>
              <w:right w:w="142" w:type="dxa"/>
            </w:tcMar>
          </w:tcPr>
          <w:p w:rsidR="00332F5B" w:rsidRPr="00332F5B" w:rsidRDefault="002239A6" w:rsidP="00332F5B">
            <w:pPr>
              <w:rPr>
                <w:rFonts w:ascii="Arial" w:hAnsi="Arial" w:cs="Arial"/>
                <w:b/>
                <w:sz w:val="22"/>
                <w:szCs w:val="22"/>
              </w:rPr>
            </w:pPr>
            <w:r>
              <w:rPr>
                <w:rFonts w:ascii="Arial" w:hAnsi="Arial" w:cs="Arial"/>
                <w:b/>
                <w:sz w:val="22"/>
                <w:szCs w:val="22"/>
              </w:rPr>
              <w:t>Guided Learning</w:t>
            </w:r>
          </w:p>
        </w:tc>
        <w:tc>
          <w:tcPr>
            <w:tcW w:w="2760"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sz w:val="22"/>
                <w:szCs w:val="22"/>
              </w:rPr>
              <w:t>22</w:t>
            </w:r>
          </w:p>
        </w:tc>
      </w:tr>
      <w:tr w:rsidR="00332F5B" w:rsidRPr="00332F5B" w:rsidTr="00AD5B46">
        <w:trPr>
          <w:cantSplit/>
          <w:jc w:val="center"/>
        </w:trPr>
        <w:tc>
          <w:tcPr>
            <w:tcW w:w="1865"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b/>
                <w:sz w:val="22"/>
                <w:szCs w:val="22"/>
              </w:rPr>
              <w:t xml:space="preserve">Unit aim </w:t>
            </w:r>
          </w:p>
        </w:tc>
        <w:tc>
          <w:tcPr>
            <w:tcW w:w="6640" w:type="dxa"/>
            <w:gridSpan w:val="3"/>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highlight w:val="yellow"/>
              </w:rPr>
            </w:pPr>
            <w:r w:rsidRPr="00332F5B">
              <w:rPr>
                <w:rFonts w:ascii="Arial" w:hAnsi="Arial" w:cs="Arial"/>
                <w:sz w:val="22"/>
                <w:szCs w:val="22"/>
              </w:rPr>
              <w:t>This unit provides the knowledge and understanding required to understand the care system and its impact on children and young people.</w:t>
            </w:r>
          </w:p>
        </w:tc>
      </w:tr>
    </w:tbl>
    <w:p w:rsidR="00332F5B" w:rsidRPr="00332F5B" w:rsidRDefault="00332F5B" w:rsidP="00332F5B"/>
    <w:tbl>
      <w:tblPr>
        <w:tblW w:w="8505" w:type="dxa"/>
        <w:jc w:val="center"/>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1865"/>
        <w:gridCol w:w="2463"/>
        <w:gridCol w:w="2268"/>
        <w:gridCol w:w="1909"/>
      </w:tblGrid>
      <w:tr w:rsidR="00332F5B" w:rsidRPr="00332F5B" w:rsidTr="00AD5B46">
        <w:trPr>
          <w:cantSplit/>
          <w:trHeight w:val="231"/>
          <w:jc w:val="center"/>
        </w:trPr>
        <w:tc>
          <w:tcPr>
            <w:tcW w:w="1865"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Learner name:</w:t>
            </w:r>
          </w:p>
        </w:tc>
        <w:tc>
          <w:tcPr>
            <w:tcW w:w="2463"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332F5B" w:rsidRPr="00332F5B" w:rsidRDefault="00332F5B" w:rsidP="00EC4E18">
            <w:pPr>
              <w:jc w:val="right"/>
              <w:rPr>
                <w:rFonts w:ascii="Arial" w:hAnsi="Arial" w:cs="Arial"/>
                <w:b/>
                <w:sz w:val="22"/>
                <w:szCs w:val="22"/>
              </w:rPr>
            </w:pPr>
            <w:r w:rsidRPr="00332F5B">
              <w:rPr>
                <w:rFonts w:ascii="Arial" w:hAnsi="Arial" w:cs="Arial"/>
                <w:b/>
                <w:sz w:val="22"/>
                <w:szCs w:val="22"/>
              </w:rPr>
              <w:t>Centre no:</w:t>
            </w:r>
          </w:p>
        </w:tc>
        <w:tc>
          <w:tcPr>
            <w:tcW w:w="1909"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p>
        </w:tc>
      </w:tr>
      <w:tr w:rsidR="00332F5B" w:rsidRPr="00332F5B" w:rsidTr="00AD5B46">
        <w:trPr>
          <w:cantSplit/>
          <w:trHeight w:val="161"/>
          <w:jc w:val="center"/>
        </w:trPr>
        <w:tc>
          <w:tcPr>
            <w:tcW w:w="1865"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PIN:</w:t>
            </w:r>
          </w:p>
        </w:tc>
        <w:tc>
          <w:tcPr>
            <w:tcW w:w="2463"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332F5B" w:rsidRPr="00332F5B" w:rsidRDefault="00332F5B" w:rsidP="00332F5B">
            <w:pPr>
              <w:jc w:val="right"/>
              <w:rPr>
                <w:rFonts w:ascii="Arial" w:hAnsi="Arial" w:cs="Arial"/>
                <w:b/>
                <w:sz w:val="22"/>
                <w:szCs w:val="22"/>
              </w:rPr>
            </w:pPr>
            <w:r w:rsidRPr="00332F5B">
              <w:rPr>
                <w:rFonts w:ascii="Arial" w:hAnsi="Arial" w:cs="Arial"/>
                <w:b/>
                <w:sz w:val="22"/>
                <w:szCs w:val="22"/>
              </w:rPr>
              <w:t>ULN:</w:t>
            </w:r>
          </w:p>
        </w:tc>
        <w:tc>
          <w:tcPr>
            <w:tcW w:w="1909"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p>
        </w:tc>
      </w:tr>
    </w:tbl>
    <w:p w:rsidR="00332F5B" w:rsidRPr="00332F5B" w:rsidRDefault="00332F5B" w:rsidP="00332F5B">
      <w:pPr>
        <w:rPr>
          <w:rFonts w:ascii="Arial" w:hAnsi="Arial" w:cs="Arial"/>
          <w:sz w:val="22"/>
          <w:szCs w:val="22"/>
        </w:rPr>
      </w:pPr>
    </w:p>
    <w:tbl>
      <w:tblPr>
        <w:tblW w:w="861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33"/>
        <w:gridCol w:w="3056"/>
        <w:gridCol w:w="1310"/>
        <w:gridCol w:w="1418"/>
      </w:tblGrid>
      <w:tr w:rsidR="00332F5B" w:rsidRPr="00332F5B" w:rsidTr="00AD5B46">
        <w:trPr>
          <w:cantSplit/>
          <w:trHeight w:val="638"/>
          <w:tblHeader/>
          <w:jc w:val="center"/>
        </w:trPr>
        <w:tc>
          <w:tcPr>
            <w:tcW w:w="2833" w:type="dxa"/>
            <w:shd w:val="clear" w:color="auto" w:fill="D9D9D9"/>
            <w:noWrap/>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Learning outcomes</w:t>
            </w:r>
          </w:p>
          <w:p w:rsidR="00332F5B" w:rsidRPr="00332F5B" w:rsidRDefault="00332F5B" w:rsidP="00332F5B">
            <w:pPr>
              <w:rPr>
                <w:rFonts w:ascii="Arial" w:hAnsi="Arial" w:cs="Arial"/>
                <w:sz w:val="22"/>
                <w:szCs w:val="22"/>
              </w:rPr>
            </w:pPr>
            <w:r w:rsidRPr="00332F5B">
              <w:rPr>
                <w:rFonts w:ascii="Arial" w:hAnsi="Arial" w:cs="Arial"/>
                <w:sz w:val="16"/>
                <w:szCs w:val="22"/>
              </w:rPr>
              <w:t>The learner will:</w:t>
            </w:r>
          </w:p>
        </w:tc>
        <w:tc>
          <w:tcPr>
            <w:tcW w:w="3056" w:type="dxa"/>
            <w:shd w:val="clear" w:color="auto" w:fill="D9D9D9"/>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Assessment criteria</w:t>
            </w:r>
          </w:p>
          <w:p w:rsidR="00332F5B" w:rsidRPr="00332F5B" w:rsidRDefault="00332F5B" w:rsidP="00332F5B">
            <w:pPr>
              <w:rPr>
                <w:rFonts w:ascii="Arial" w:hAnsi="Arial" w:cs="Arial"/>
                <w:sz w:val="22"/>
                <w:szCs w:val="22"/>
              </w:rPr>
            </w:pPr>
            <w:r w:rsidRPr="00332F5B">
              <w:rPr>
                <w:rFonts w:ascii="Arial" w:hAnsi="Arial" w:cs="Arial"/>
                <w:sz w:val="16"/>
                <w:szCs w:val="22"/>
              </w:rPr>
              <w:t>The learner can:</w:t>
            </w:r>
          </w:p>
        </w:tc>
        <w:tc>
          <w:tcPr>
            <w:tcW w:w="1310" w:type="dxa"/>
            <w:shd w:val="clear" w:color="auto" w:fill="D9D9D9"/>
            <w:tcMar>
              <w:top w:w="142" w:type="dxa"/>
              <w:left w:w="142" w:type="dxa"/>
              <w:bottom w:w="142" w:type="dxa"/>
              <w:right w:w="142" w:type="dxa"/>
            </w:tcMar>
          </w:tcPr>
          <w:p w:rsidR="00332F5B" w:rsidRPr="00332F5B" w:rsidRDefault="00332F5B" w:rsidP="00332F5B">
            <w:pPr>
              <w:jc w:val="center"/>
              <w:rPr>
                <w:rFonts w:ascii="Arial" w:hAnsi="Arial" w:cs="Arial"/>
                <w:b/>
                <w:sz w:val="22"/>
                <w:szCs w:val="22"/>
              </w:rPr>
            </w:pPr>
            <w:r w:rsidRPr="00332F5B">
              <w:rPr>
                <w:rFonts w:ascii="Arial" w:hAnsi="Arial" w:cs="Arial"/>
                <w:b/>
                <w:sz w:val="22"/>
                <w:szCs w:val="22"/>
              </w:rPr>
              <w:t>Evidence record</w:t>
            </w:r>
          </w:p>
          <w:p w:rsidR="00332F5B" w:rsidRPr="00332F5B" w:rsidRDefault="00332F5B" w:rsidP="00332F5B">
            <w:pPr>
              <w:jc w:val="center"/>
              <w:rPr>
                <w:rFonts w:ascii="Arial" w:hAnsi="Arial" w:cs="Arial"/>
                <w:sz w:val="22"/>
                <w:szCs w:val="22"/>
              </w:rPr>
            </w:pPr>
            <w:r w:rsidRPr="00332F5B">
              <w:rPr>
                <w:rFonts w:ascii="Arial" w:hAnsi="Arial" w:cs="Arial"/>
                <w:sz w:val="16"/>
                <w:szCs w:val="22"/>
              </w:rPr>
              <w:t>e.g.</w:t>
            </w:r>
            <w:r w:rsidRPr="00332F5B">
              <w:rPr>
                <w:rFonts w:ascii="Arial" w:hAnsi="Arial" w:cs="Arial"/>
                <w:b/>
                <w:sz w:val="16"/>
                <w:szCs w:val="22"/>
              </w:rPr>
              <w:t xml:space="preserve"> </w:t>
            </w:r>
            <w:r w:rsidRPr="00332F5B">
              <w:rPr>
                <w:rFonts w:ascii="Arial" w:hAnsi="Arial" w:cs="Arial"/>
                <w:sz w:val="16"/>
                <w:szCs w:val="22"/>
              </w:rPr>
              <w:t>page number &amp; method</w:t>
            </w:r>
          </w:p>
        </w:tc>
        <w:tc>
          <w:tcPr>
            <w:tcW w:w="1418" w:type="dxa"/>
            <w:shd w:val="clear" w:color="auto" w:fill="D9D9D9"/>
            <w:tcMar>
              <w:top w:w="142" w:type="dxa"/>
              <w:left w:w="142" w:type="dxa"/>
              <w:bottom w:w="142" w:type="dxa"/>
              <w:right w:w="142" w:type="dxa"/>
            </w:tcMar>
          </w:tcPr>
          <w:p w:rsidR="00332F5B" w:rsidRPr="00332F5B" w:rsidRDefault="00332F5B" w:rsidP="00332F5B">
            <w:pPr>
              <w:jc w:val="center"/>
              <w:rPr>
                <w:rFonts w:ascii="Arial" w:hAnsi="Arial" w:cs="Arial"/>
                <w:b/>
                <w:sz w:val="22"/>
                <w:szCs w:val="22"/>
              </w:rPr>
            </w:pPr>
            <w:r w:rsidRPr="00332F5B">
              <w:rPr>
                <w:rFonts w:ascii="Arial" w:hAnsi="Arial" w:cs="Arial"/>
                <w:b/>
                <w:sz w:val="22"/>
                <w:szCs w:val="22"/>
              </w:rPr>
              <w:t>Assessor judgement achieved</w:t>
            </w:r>
          </w:p>
          <w:p w:rsidR="00332F5B" w:rsidRPr="00332F5B" w:rsidRDefault="00332F5B" w:rsidP="00332F5B">
            <w:pPr>
              <w:jc w:val="center"/>
              <w:rPr>
                <w:rFonts w:ascii="Arial" w:hAnsi="Arial" w:cs="Arial"/>
                <w:sz w:val="22"/>
                <w:szCs w:val="22"/>
              </w:rPr>
            </w:pPr>
            <w:r w:rsidRPr="00332F5B">
              <w:rPr>
                <w:rFonts w:ascii="Arial" w:hAnsi="Arial" w:cs="Arial"/>
                <w:sz w:val="16"/>
                <w:szCs w:val="22"/>
              </w:rPr>
              <w:t>Initial and date</w:t>
            </w:r>
          </w:p>
        </w:tc>
      </w:tr>
      <w:tr w:rsidR="00332F5B" w:rsidRPr="00332F5B" w:rsidTr="00AD5B46">
        <w:trPr>
          <w:cantSplit/>
          <w:trHeight w:val="208"/>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BA3003">
            <w:pPr>
              <w:pStyle w:val="Learningoutcome"/>
              <w:rPr>
                <w:rFonts w:cs="Arial"/>
                <w:lang w:val="en-GB" w:eastAsia="en-GB"/>
              </w:rPr>
            </w:pPr>
            <w:r w:rsidRPr="000450C8">
              <w:rPr>
                <w:rFonts w:cs="Arial"/>
                <w:lang w:val="en-GB" w:eastAsia="en-GB"/>
              </w:rPr>
              <w:t>1. Understand the process by which a child or young person comes into care.</w:t>
            </w: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1.1. Analyse factors in a child’s circumstances that can lead to them entering the care system.</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874"/>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1.2. Summarise the legal process by which children and young people become ‘looked after’.</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 xml:space="preserve">1.3. Explain the role of </w:t>
            </w:r>
            <w:r w:rsidRPr="000450C8">
              <w:rPr>
                <w:rFonts w:cs="Arial"/>
                <w:b/>
                <w:lang w:val="en-GB" w:eastAsia="en-GB"/>
              </w:rPr>
              <w:t>key professionals</w:t>
            </w:r>
            <w:r w:rsidRPr="000450C8">
              <w:rPr>
                <w:rFonts w:cs="Arial"/>
                <w:lang w:val="en-GB" w:eastAsia="en-GB"/>
              </w:rPr>
              <w:t xml:space="preserve"> in the care system.</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1.4. Analyse why a child or young person may have experienced multiple transitions and traumas before entering residential childcare.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BA3003">
            <w:pPr>
              <w:pStyle w:val="Learningoutcome"/>
              <w:rPr>
                <w:rFonts w:cs="Arial"/>
                <w:lang w:val="en-GB" w:eastAsia="en-GB"/>
              </w:rPr>
            </w:pPr>
            <w:r w:rsidRPr="000450C8">
              <w:rPr>
                <w:rFonts w:cs="Arial"/>
                <w:lang w:val="en-GB" w:eastAsia="en-GB"/>
              </w:rPr>
              <w:t>2. Understand the entitlements of children and young people in care.</w:t>
            </w: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 xml:space="preserve">2.1. Explain the legal and statutory </w:t>
            </w:r>
            <w:r w:rsidRPr="000450C8">
              <w:rPr>
                <w:rFonts w:cs="Arial"/>
                <w:b/>
                <w:lang w:val="en-GB" w:eastAsia="en-GB"/>
              </w:rPr>
              <w:t>entitlements</w:t>
            </w:r>
            <w:r w:rsidRPr="000450C8">
              <w:rPr>
                <w:rFonts w:cs="Arial"/>
                <w:lang w:val="en-GB" w:eastAsia="en-GB"/>
              </w:rPr>
              <w:t xml:space="preserve"> of children and young people in care.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0450C8" w:rsidRDefault="00332F5B" w:rsidP="00BA3003">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2.2. Analyse risks if children and young people do not understand their entitlements or are not supported to access them.</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BA3003">
            <w:pPr>
              <w:pStyle w:val="Learningoutcome"/>
              <w:rPr>
                <w:rFonts w:cs="Arial"/>
                <w:lang w:val="en-GB" w:eastAsia="en-GB"/>
              </w:rPr>
            </w:pPr>
            <w:r w:rsidRPr="000450C8">
              <w:rPr>
                <w:rFonts w:cs="Arial"/>
                <w:lang w:val="en-GB" w:eastAsia="en-GB"/>
              </w:rPr>
              <w:t>3. Understand the context of residential services for children and young people in care.</w:t>
            </w: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 xml:space="preserve">3.1. Summarise current </w:t>
            </w:r>
            <w:r w:rsidRPr="000450C8">
              <w:rPr>
                <w:rFonts w:cs="Arial"/>
                <w:b/>
                <w:lang w:val="en-GB" w:eastAsia="en-GB"/>
              </w:rPr>
              <w:t>theoretical approaches</w:t>
            </w:r>
            <w:r w:rsidRPr="000450C8">
              <w:rPr>
                <w:rFonts w:cs="Arial"/>
                <w:lang w:val="en-GB" w:eastAsia="en-GB"/>
              </w:rPr>
              <w:t xml:space="preserve"> relating to residential childcare services.</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3.2. Summarise legislative and policy frameworks underpinning care for ‘looked after’ children and young people.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3.3. Compare</w:t>
            </w:r>
            <w:r w:rsidRPr="000450C8">
              <w:rPr>
                <w:rFonts w:cs="Arial"/>
                <w:b/>
                <w:lang w:val="en-GB" w:eastAsia="en-GB"/>
              </w:rPr>
              <w:t xml:space="preserve"> types of care arrangements </w:t>
            </w:r>
            <w:r w:rsidRPr="000450C8">
              <w:rPr>
                <w:rFonts w:cs="Arial"/>
                <w:lang w:val="en-GB" w:eastAsia="en-GB"/>
              </w:rPr>
              <w:t>for ‘looked after’ children and young people.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3.4. Analyse characteristics of therapeutic services that distinguish these from other residential childcare services.</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 xml:space="preserve">3.5. Explain the aims and objectives of a </w:t>
            </w:r>
            <w:r w:rsidRPr="000450C8">
              <w:rPr>
                <w:rFonts w:cs="Arial"/>
                <w:b/>
                <w:lang w:val="en-GB" w:eastAsia="en-GB"/>
              </w:rPr>
              <w:t>residential childcare service</w:t>
            </w:r>
            <w:r w:rsidRPr="000450C8">
              <w:rPr>
                <w:rFonts w:cs="Arial"/>
                <w:lang w:val="en-GB" w:eastAsia="en-GB"/>
              </w:rPr>
              <w:t>.</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 xml:space="preserve">3.6. Describe characteristics of provision that reflect </w:t>
            </w:r>
            <w:r w:rsidRPr="000450C8">
              <w:rPr>
                <w:rFonts w:cs="Arial"/>
                <w:b/>
                <w:lang w:val="en-GB" w:eastAsia="en-GB"/>
              </w:rPr>
              <w:t>good practice</w:t>
            </w:r>
            <w:r w:rsidRPr="000450C8">
              <w:rPr>
                <w:rFonts w:cs="Arial"/>
                <w:lang w:val="en-GB" w:eastAsia="en-GB"/>
              </w:rPr>
              <w:t>.</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BA3003">
            <w:pPr>
              <w:pStyle w:val="Learningoutcome"/>
              <w:rPr>
                <w:rFonts w:cs="Arial"/>
                <w:lang w:val="en-GB" w:eastAsia="en-GB"/>
              </w:rPr>
            </w:pPr>
            <w:r w:rsidRPr="000450C8">
              <w:rPr>
                <w:rFonts w:cs="Arial"/>
                <w:lang w:val="en-GB" w:eastAsia="en-GB"/>
              </w:rPr>
              <w:t>4. Understand the impact of residential childcare services on children and young people.</w:t>
            </w: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 xml:space="preserve">4.1. Describe how being in care presents additional </w:t>
            </w:r>
            <w:r w:rsidRPr="000450C8">
              <w:rPr>
                <w:rFonts w:cs="Arial"/>
                <w:b/>
                <w:lang w:val="en-GB" w:eastAsia="en-GB"/>
              </w:rPr>
              <w:t>challenges</w:t>
            </w:r>
            <w:r w:rsidRPr="000450C8">
              <w:rPr>
                <w:rFonts w:cs="Arial"/>
                <w:lang w:val="en-GB" w:eastAsia="en-GB"/>
              </w:rPr>
              <w:t xml:space="preserve"> for children and young people.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0450C8" w:rsidRDefault="00332F5B" w:rsidP="00BA3003">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4.2. Compare the life chances and outcomes of children and young people in residential childcare with:</w:t>
            </w:r>
          </w:p>
          <w:p w:rsidR="00332F5B" w:rsidRPr="00332F5B" w:rsidRDefault="00332F5B" w:rsidP="00332F5B">
            <w:pPr>
              <w:ind w:left="414" w:hanging="414"/>
              <w:rPr>
                <w:rFonts w:ascii="Arial" w:hAnsi="Arial" w:cs="Arial"/>
                <w:sz w:val="22"/>
                <w:szCs w:val="32"/>
              </w:rPr>
            </w:pPr>
          </w:p>
          <w:p w:rsidR="00332F5B" w:rsidRPr="000450C8" w:rsidRDefault="00332F5B" w:rsidP="00BA3003">
            <w:pPr>
              <w:pStyle w:val="ACBullet"/>
              <w:rPr>
                <w:rFonts w:cs="Arial"/>
                <w:lang w:val="en-GB" w:eastAsia="en-GB"/>
              </w:rPr>
            </w:pPr>
            <w:r w:rsidRPr="000450C8">
              <w:rPr>
                <w:rFonts w:cs="Arial"/>
                <w:lang w:val="en-GB" w:eastAsia="en-GB"/>
              </w:rPr>
              <w:t xml:space="preserve">children and young people in other types of care </w:t>
            </w:r>
          </w:p>
          <w:p w:rsidR="00332F5B" w:rsidRPr="000450C8" w:rsidRDefault="00332F5B" w:rsidP="00BA3003">
            <w:pPr>
              <w:pStyle w:val="ACBullet"/>
              <w:rPr>
                <w:rFonts w:cs="Arial"/>
                <w:lang w:val="en-GB" w:eastAsia="en-GB"/>
              </w:rPr>
            </w:pPr>
            <w:r w:rsidRPr="000450C8">
              <w:rPr>
                <w:rFonts w:cs="Arial"/>
                <w:lang w:val="en-GB" w:eastAsia="en-GB"/>
              </w:rPr>
              <w:t>children and young people outside the care system.</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BA3003">
            <w:pPr>
              <w:pStyle w:val="Learningoutcome"/>
              <w:rPr>
                <w:rFonts w:cs="Arial"/>
                <w:lang w:val="en-GB" w:eastAsia="en-GB"/>
              </w:rPr>
            </w:pPr>
            <w:r w:rsidRPr="000450C8">
              <w:rPr>
                <w:rFonts w:cs="Arial"/>
                <w:lang w:val="en-GB" w:eastAsia="en-GB"/>
              </w:rPr>
              <w:t>5. Understand how to support a positive experience of care services for children and young people.</w:t>
            </w: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5.1. Explain the impact on practice of recognising that all children and young people in care are vulnerable.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5.2. Describe the attitudes and values team members need to enable children and young people to have a positive experience of the care setting.</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5.3. Describe activities and approaches that enable children and young people to have a positive experience of the care setting.</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BA3003">
            <w:pPr>
              <w:pStyle w:val="Learningoutcome"/>
              <w:rPr>
                <w:rFonts w:cs="Arial"/>
                <w:lang w:val="en-GB" w:eastAsia="en-GB"/>
              </w:rPr>
            </w:pPr>
            <w:r w:rsidRPr="000450C8">
              <w:rPr>
                <w:rFonts w:cs="Arial"/>
                <w:lang w:val="en-GB" w:eastAsia="en-GB"/>
              </w:rPr>
              <w:t>6. Understand planning frameworks for children and young people in residential childcare.</w:t>
            </w: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 xml:space="preserve">6.1. Describe the purpose and features of </w:t>
            </w:r>
            <w:r w:rsidRPr="000450C8">
              <w:rPr>
                <w:rFonts w:cs="Arial"/>
                <w:b/>
                <w:lang w:val="en-GB" w:eastAsia="en-GB"/>
              </w:rPr>
              <w:t>plans</w:t>
            </w:r>
            <w:r w:rsidRPr="000450C8">
              <w:rPr>
                <w:rFonts w:cs="Arial"/>
                <w:lang w:val="en-GB" w:eastAsia="en-GB"/>
              </w:rPr>
              <w:t xml:space="preserve"> required for children and young people in residential childcare.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6.2. Explain why children and young people should be supported to understand their own plans.</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6.3. Explain the importance of ‘permanency planning’ for children and young people in care.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bl>
    <w:p w:rsidR="00332F5B" w:rsidRPr="00332F5B" w:rsidRDefault="00332F5B" w:rsidP="00332F5B">
      <w:pPr>
        <w:rPr>
          <w:sz w:val="22"/>
          <w:szCs w:val="20"/>
        </w:rPr>
      </w:pPr>
    </w:p>
    <w:p w:rsidR="00332F5B" w:rsidRPr="00332F5B" w:rsidRDefault="00332F5B" w:rsidP="00332F5B">
      <w:pPr>
        <w:rPr>
          <w:sz w:val="2"/>
          <w:szCs w:val="2"/>
        </w:rPr>
      </w:pPr>
    </w:p>
    <w:tbl>
      <w:tblPr>
        <w:tblW w:w="861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610"/>
      </w:tblGrid>
      <w:tr w:rsidR="00332F5B" w:rsidRPr="00332F5B" w:rsidTr="00AD5B46">
        <w:trPr>
          <w:cantSplit/>
          <w:jc w:val="center"/>
        </w:trPr>
        <w:tc>
          <w:tcPr>
            <w:tcW w:w="8610"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Learner declaration of authenticity:</w:t>
            </w:r>
          </w:p>
          <w:p w:rsidR="00332F5B" w:rsidRPr="00332F5B" w:rsidRDefault="00332F5B" w:rsidP="00332F5B">
            <w:pPr>
              <w:rPr>
                <w:rFonts w:ascii="Arial" w:hAnsi="Arial" w:cs="Arial"/>
                <w:sz w:val="22"/>
                <w:szCs w:val="22"/>
              </w:rPr>
            </w:pPr>
            <w:r w:rsidRPr="00332F5B">
              <w:rPr>
                <w:rFonts w:ascii="Arial" w:hAnsi="Arial" w:cs="Arial"/>
                <w:sz w:val="22"/>
                <w:szCs w:val="22"/>
              </w:rPr>
              <w:t>I declare that the work presented for this unit is entirely my own work.</w:t>
            </w:r>
          </w:p>
          <w:p w:rsidR="00332F5B" w:rsidRPr="00332F5B" w:rsidRDefault="00332F5B" w:rsidP="00332F5B">
            <w:pPr>
              <w:rPr>
                <w:rFonts w:ascii="Arial" w:hAnsi="Arial" w:cs="Arial"/>
                <w:sz w:val="22"/>
                <w:szCs w:val="22"/>
              </w:rPr>
            </w:pPr>
          </w:p>
          <w:p w:rsidR="00332F5B" w:rsidRPr="00332F5B" w:rsidRDefault="00332F5B" w:rsidP="00332F5B">
            <w:pPr>
              <w:tabs>
                <w:tab w:val="left" w:pos="6035"/>
              </w:tabs>
              <w:rPr>
                <w:rFonts w:ascii="Arial" w:hAnsi="Arial" w:cs="Arial"/>
                <w:sz w:val="22"/>
                <w:szCs w:val="22"/>
              </w:rPr>
            </w:pPr>
            <w:r w:rsidRPr="00332F5B">
              <w:rPr>
                <w:rFonts w:ascii="Arial" w:hAnsi="Arial" w:cs="Arial"/>
                <w:sz w:val="22"/>
                <w:szCs w:val="22"/>
              </w:rPr>
              <w:t>Learner signature:</w:t>
            </w:r>
            <w:r w:rsidR="00457EE1">
              <w:rPr>
                <w:rFonts w:ascii="Arial" w:hAnsi="Arial" w:cs="Arial"/>
                <w:sz w:val="22"/>
                <w:szCs w:val="22"/>
              </w:rPr>
              <w:t xml:space="preserve">                                                                           </w:t>
            </w:r>
            <w:r w:rsidRPr="00332F5B">
              <w:rPr>
                <w:rFonts w:ascii="Arial" w:hAnsi="Arial" w:cs="Arial"/>
                <w:sz w:val="22"/>
                <w:szCs w:val="22"/>
              </w:rPr>
              <w:t xml:space="preserve"> Date:</w:t>
            </w:r>
          </w:p>
        </w:tc>
      </w:tr>
    </w:tbl>
    <w:p w:rsidR="00332F5B" w:rsidRPr="00332F5B" w:rsidRDefault="00332F5B" w:rsidP="00332F5B">
      <w:pPr>
        <w:rPr>
          <w:rFonts w:ascii="Arial Narrow" w:hAnsi="Arial Narrow" w:cs="Arial"/>
          <w:b/>
          <w:sz w:val="22"/>
          <w:szCs w:val="22"/>
        </w:rPr>
      </w:pPr>
    </w:p>
    <w:tbl>
      <w:tblPr>
        <w:tblW w:w="859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591"/>
      </w:tblGrid>
      <w:tr w:rsidR="00332F5B" w:rsidRPr="00332F5B" w:rsidTr="00AD5B46">
        <w:trPr>
          <w:cantSplit/>
          <w:jc w:val="center"/>
        </w:trPr>
        <w:tc>
          <w:tcPr>
            <w:tcW w:w="8591"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b/>
                <w:sz w:val="22"/>
                <w:szCs w:val="22"/>
              </w:rPr>
              <w:t xml:space="preserve">Assessor sign off of completed unit: </w:t>
            </w:r>
            <w:r w:rsidRPr="00332F5B">
              <w:rPr>
                <w:rFonts w:ascii="Arial" w:hAnsi="Arial" w:cs="Arial"/>
                <w:sz w:val="22"/>
                <w:szCs w:val="22"/>
              </w:rPr>
              <w:t>RCC 3.17</w:t>
            </w:r>
          </w:p>
          <w:p w:rsidR="00332F5B" w:rsidRPr="00332F5B" w:rsidRDefault="00332F5B" w:rsidP="00332F5B">
            <w:pPr>
              <w:rPr>
                <w:rFonts w:ascii="Arial" w:hAnsi="Arial" w:cs="Arial"/>
                <w:sz w:val="22"/>
                <w:szCs w:val="22"/>
              </w:rPr>
            </w:pPr>
            <w:r w:rsidRPr="00332F5B">
              <w:rPr>
                <w:rFonts w:ascii="Arial" w:hAnsi="Arial" w:cs="Arial"/>
                <w:sz w:val="22"/>
                <w:szCs w:val="22"/>
              </w:rPr>
              <w:t>I confirm that the learner has met the requirements for all assessment criteria demonstrating knowledge and skills for this unit.</w:t>
            </w:r>
          </w:p>
          <w:p w:rsidR="00332F5B" w:rsidRPr="00332F5B" w:rsidRDefault="00332F5B" w:rsidP="00332F5B">
            <w:pPr>
              <w:rPr>
                <w:rFonts w:ascii="Arial" w:hAnsi="Arial" w:cs="Arial"/>
                <w:sz w:val="22"/>
                <w:szCs w:val="22"/>
              </w:rPr>
            </w:pPr>
          </w:p>
          <w:p w:rsidR="00332F5B" w:rsidRPr="00332F5B" w:rsidRDefault="00332F5B" w:rsidP="00332F5B">
            <w:pPr>
              <w:rPr>
                <w:rFonts w:ascii="Arial" w:hAnsi="Arial" w:cs="Arial"/>
                <w:sz w:val="22"/>
                <w:szCs w:val="22"/>
              </w:rPr>
            </w:pPr>
            <w:r w:rsidRPr="00332F5B">
              <w:rPr>
                <w:rFonts w:ascii="Arial" w:hAnsi="Arial" w:cs="Arial"/>
                <w:sz w:val="22"/>
                <w:szCs w:val="22"/>
              </w:rPr>
              <w:t>Assessor name:</w:t>
            </w:r>
          </w:p>
          <w:p w:rsidR="00332F5B" w:rsidRPr="00332F5B" w:rsidRDefault="00332F5B" w:rsidP="00332F5B">
            <w:pPr>
              <w:rPr>
                <w:rFonts w:ascii="Arial" w:hAnsi="Arial" w:cs="Arial"/>
                <w:sz w:val="22"/>
                <w:szCs w:val="22"/>
              </w:rPr>
            </w:pPr>
          </w:p>
          <w:p w:rsidR="00332F5B" w:rsidRPr="00332F5B" w:rsidRDefault="00332F5B" w:rsidP="00332F5B">
            <w:pPr>
              <w:rPr>
                <w:rFonts w:ascii="Arial" w:hAnsi="Arial" w:cs="Arial"/>
                <w:sz w:val="22"/>
                <w:szCs w:val="22"/>
              </w:rPr>
            </w:pPr>
            <w:r w:rsidRPr="00332F5B">
              <w:rPr>
                <w:rFonts w:ascii="Arial" w:hAnsi="Arial" w:cs="Arial"/>
                <w:sz w:val="22"/>
                <w:szCs w:val="22"/>
              </w:rPr>
              <w:t>Signature:</w:t>
            </w:r>
            <w:r w:rsidR="00457EE1">
              <w:rPr>
                <w:rFonts w:ascii="Arial" w:hAnsi="Arial" w:cs="Arial"/>
                <w:sz w:val="22"/>
                <w:szCs w:val="22"/>
              </w:rPr>
              <w:t xml:space="preserve">                                                                                       </w:t>
            </w:r>
            <w:r w:rsidRPr="00332F5B">
              <w:rPr>
                <w:rFonts w:ascii="Arial" w:hAnsi="Arial" w:cs="Arial"/>
                <w:sz w:val="22"/>
                <w:szCs w:val="22"/>
              </w:rPr>
              <w:t>Date:</w:t>
            </w:r>
          </w:p>
        </w:tc>
      </w:tr>
    </w:tbl>
    <w:p w:rsidR="00332F5B" w:rsidRPr="00332F5B" w:rsidRDefault="00332F5B" w:rsidP="00332F5B">
      <w:pPr>
        <w:rPr>
          <w:rFonts w:ascii="Arial" w:hAnsi="Arial" w:cs="Arial"/>
          <w:sz w:val="22"/>
          <w:szCs w:val="22"/>
        </w:rPr>
      </w:pPr>
    </w:p>
    <w:p w:rsidR="00332F5B" w:rsidRPr="00332F5B" w:rsidRDefault="00332F5B" w:rsidP="00332F5B">
      <w:pPr>
        <w:ind w:left="-567" w:right="-574" w:firstLine="567"/>
        <w:rPr>
          <w:rFonts w:ascii="Arial" w:hAnsi="Arial" w:cs="Arial"/>
          <w:sz w:val="20"/>
          <w:szCs w:val="22"/>
        </w:rPr>
      </w:pPr>
      <w:r w:rsidRPr="00332F5B">
        <w:rPr>
          <w:rFonts w:ascii="Arial" w:hAnsi="Arial" w:cs="Arial"/>
          <w:sz w:val="20"/>
          <w:szCs w:val="22"/>
        </w:rPr>
        <w:t>For e-portfolio a signature is not required, providing the learner has a personalised and secure login.</w:t>
      </w:r>
    </w:p>
    <w:p w:rsidR="00332F5B" w:rsidRPr="00332F5B" w:rsidRDefault="00332F5B" w:rsidP="00332F5B">
      <w:pPr>
        <w:rPr>
          <w:rFonts w:ascii="Arial" w:hAnsi="Arial" w:cs="Arial"/>
          <w:sz w:val="2"/>
          <w:szCs w:val="2"/>
        </w:rPr>
      </w:pPr>
      <w:r w:rsidRPr="00332F5B">
        <w:rPr>
          <w:rFonts w:ascii="Arial" w:hAnsi="Arial" w:cs="Arial"/>
          <w:sz w:val="22"/>
          <w:szCs w:val="22"/>
        </w:rPr>
        <w:br w:type="page"/>
      </w:r>
    </w:p>
    <w:tbl>
      <w:tblPr>
        <w:tblW w:w="859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816"/>
        <w:gridCol w:w="4780"/>
      </w:tblGrid>
      <w:tr w:rsidR="00332F5B" w:rsidRPr="00332F5B" w:rsidTr="00AD5B46">
        <w:trPr>
          <w:trHeight w:hRule="exact" w:val="397"/>
          <w:jc w:val="center"/>
        </w:trPr>
        <w:tc>
          <w:tcPr>
            <w:tcW w:w="8596" w:type="dxa"/>
            <w:gridSpan w:val="2"/>
            <w:shd w:val="clear" w:color="auto" w:fill="E6E6E6"/>
            <w:noWrap/>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b/>
                <w:sz w:val="22"/>
                <w:szCs w:val="22"/>
              </w:rPr>
              <w:t>Additional information about the unit:</w:t>
            </w:r>
          </w:p>
        </w:tc>
      </w:tr>
      <w:tr w:rsidR="00332F5B" w:rsidRPr="00332F5B" w:rsidTr="00AD5B46">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332F5B" w:rsidRPr="00332F5B" w:rsidRDefault="00332F5B" w:rsidP="00EA680D">
            <w:pPr>
              <w:rPr>
                <w:rFonts w:ascii="Arial" w:hAnsi="Arial" w:cs="Arial"/>
                <w:sz w:val="22"/>
                <w:szCs w:val="22"/>
              </w:rPr>
            </w:pPr>
            <w:r w:rsidRPr="00332F5B">
              <w:rPr>
                <w:rFonts w:ascii="Arial" w:hAnsi="Arial" w:cs="Arial"/>
                <w:sz w:val="22"/>
                <w:szCs w:val="22"/>
              </w:rPr>
              <w:t>Relationship to occupational standards</w:t>
            </w:r>
          </w:p>
        </w:tc>
        <w:tc>
          <w:tcPr>
            <w:tcW w:w="4780" w:type="dxa"/>
            <w:tcBorders>
              <w:bottom w:val="single" w:sz="4" w:space="0" w:color="999999"/>
            </w:tcBorders>
            <w:shd w:val="clear" w:color="auto" w:fill="auto"/>
            <w:tcMar>
              <w:top w:w="142" w:type="dxa"/>
              <w:left w:w="142" w:type="dxa"/>
              <w:bottom w:w="142" w:type="dxa"/>
              <w:right w:w="142" w:type="dxa"/>
            </w:tcMar>
          </w:tcPr>
          <w:p w:rsidR="00332F5B" w:rsidRPr="00332F5B" w:rsidRDefault="00332F5B" w:rsidP="00332F5B">
            <w:pPr>
              <w:spacing w:after="60"/>
              <w:rPr>
                <w:rFonts w:ascii="Arial" w:hAnsi="Arial"/>
                <w:sz w:val="22"/>
                <w:szCs w:val="22"/>
              </w:rPr>
            </w:pPr>
            <w:r w:rsidRPr="00332F5B">
              <w:rPr>
                <w:rFonts w:ascii="Arial" w:hAnsi="Arial"/>
                <w:sz w:val="22"/>
                <w:szCs w:val="22"/>
              </w:rPr>
              <w:t>SCDHSC 0303</w:t>
            </w:r>
          </w:p>
          <w:p w:rsidR="00332F5B" w:rsidRPr="00332F5B" w:rsidRDefault="00332F5B" w:rsidP="00332F5B">
            <w:pPr>
              <w:spacing w:after="60"/>
              <w:rPr>
                <w:rFonts w:ascii="Arial" w:hAnsi="Arial"/>
                <w:sz w:val="22"/>
                <w:szCs w:val="22"/>
              </w:rPr>
            </w:pPr>
            <w:r w:rsidRPr="00332F5B">
              <w:rPr>
                <w:rFonts w:ascii="Arial" w:hAnsi="Arial"/>
                <w:sz w:val="22"/>
                <w:szCs w:val="22"/>
              </w:rPr>
              <w:t>SCDHSC 0325</w:t>
            </w:r>
          </w:p>
        </w:tc>
      </w:tr>
      <w:tr w:rsidR="00332F5B" w:rsidRPr="00332F5B" w:rsidTr="00AD5B46">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332F5B" w:rsidRPr="00332F5B" w:rsidRDefault="00332F5B" w:rsidP="00EA680D">
            <w:pPr>
              <w:rPr>
                <w:rFonts w:ascii="Arial" w:hAnsi="Arial" w:cs="Arial"/>
                <w:sz w:val="22"/>
                <w:szCs w:val="22"/>
              </w:rPr>
            </w:pPr>
            <w:r w:rsidRPr="00332F5B">
              <w:rPr>
                <w:rFonts w:ascii="Arial" w:hAnsi="Arial" w:cs="Arial"/>
                <w:color w:val="000000"/>
                <w:sz w:val="22"/>
                <w:szCs w:val="22"/>
                <w:lang w:val="en-US" w:eastAsia="en-US"/>
              </w:rPr>
              <w:t>Additional unit assessment requirements</w:t>
            </w:r>
          </w:p>
        </w:tc>
        <w:tc>
          <w:tcPr>
            <w:tcW w:w="4780" w:type="dxa"/>
            <w:tcBorders>
              <w:bottom w:val="single" w:sz="4" w:space="0" w:color="999999"/>
            </w:tcBorders>
            <w:shd w:val="clear" w:color="auto" w:fill="auto"/>
            <w:tcMar>
              <w:top w:w="142" w:type="dxa"/>
              <w:left w:w="142" w:type="dxa"/>
              <w:bottom w:w="142" w:type="dxa"/>
              <w:right w:w="142" w:type="dxa"/>
            </w:tcMar>
          </w:tcPr>
          <w:p w:rsidR="00332F5B" w:rsidRPr="00332F5B" w:rsidRDefault="00332F5B" w:rsidP="00332F5B">
            <w:pPr>
              <w:rPr>
                <w:rFonts w:ascii="Arial" w:hAnsi="Arial"/>
                <w:sz w:val="22"/>
                <w:szCs w:val="22"/>
              </w:rPr>
            </w:pPr>
            <w:r w:rsidRPr="00332F5B">
              <w:rPr>
                <w:rFonts w:ascii="Arial" w:hAnsi="Arial"/>
                <w:sz w:val="22"/>
                <w:szCs w:val="22"/>
              </w:rPr>
              <w:t>Units need to be assessed in line with the Skills for Care &amp; Development Assessment Principles.</w:t>
            </w:r>
          </w:p>
        </w:tc>
      </w:tr>
      <w:tr w:rsidR="00332F5B" w:rsidRPr="00332F5B" w:rsidTr="00AD5B46">
        <w:trPr>
          <w:trHeight w:hRule="exact" w:val="397"/>
          <w:jc w:val="center"/>
        </w:trPr>
        <w:tc>
          <w:tcPr>
            <w:tcW w:w="8596" w:type="dxa"/>
            <w:gridSpan w:val="2"/>
            <w:shd w:val="clear" w:color="auto" w:fill="E6E6E6"/>
            <w:noWrap/>
            <w:tcMar>
              <w:top w:w="142" w:type="dxa"/>
              <w:left w:w="142" w:type="dxa"/>
              <w:bottom w:w="142" w:type="dxa"/>
              <w:right w:w="142" w:type="dxa"/>
            </w:tcMar>
          </w:tcPr>
          <w:p w:rsidR="00332F5B" w:rsidRPr="00332F5B" w:rsidRDefault="00332F5B" w:rsidP="00332F5B">
            <w:pPr>
              <w:rPr>
                <w:rFonts w:ascii="Arial" w:hAnsi="Arial" w:cs="Arial"/>
                <w:b/>
                <w:bCs/>
                <w:sz w:val="22"/>
                <w:szCs w:val="22"/>
              </w:rPr>
            </w:pPr>
            <w:r w:rsidRPr="00332F5B">
              <w:rPr>
                <w:rFonts w:ascii="Arial" w:hAnsi="Arial"/>
                <w:b/>
                <w:bCs/>
                <w:sz w:val="22"/>
                <w:szCs w:val="22"/>
              </w:rPr>
              <w:t>Guidance for developing assessment arrangements for the unit:</w:t>
            </w:r>
          </w:p>
        </w:tc>
      </w:tr>
      <w:tr w:rsidR="00332F5B" w:rsidRPr="00332F5B" w:rsidTr="00AD5B46">
        <w:trPr>
          <w:trHeight w:val="555"/>
          <w:jc w:val="center"/>
        </w:trPr>
        <w:tc>
          <w:tcPr>
            <w:tcW w:w="3816" w:type="dxa"/>
            <w:shd w:val="clear" w:color="auto" w:fill="auto"/>
            <w:noWrap/>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sz w:val="22"/>
                <w:szCs w:val="22"/>
              </w:rPr>
              <w:t>Unit assessment guidance – provided by the sector</w:t>
            </w:r>
          </w:p>
        </w:tc>
        <w:tc>
          <w:tcPr>
            <w:tcW w:w="4780" w:type="dxa"/>
            <w:shd w:val="clear" w:color="auto" w:fill="auto"/>
            <w:tcMar>
              <w:top w:w="142" w:type="dxa"/>
              <w:left w:w="142" w:type="dxa"/>
              <w:bottom w:w="142" w:type="dxa"/>
              <w:right w:w="142" w:type="dxa"/>
            </w:tcMar>
          </w:tcPr>
          <w:p w:rsidR="00332F5B" w:rsidRPr="00332F5B" w:rsidRDefault="00332F5B" w:rsidP="00332F5B">
            <w:pPr>
              <w:spacing w:after="60"/>
              <w:rPr>
                <w:rFonts w:ascii="Arial" w:hAnsi="Arial"/>
                <w:sz w:val="22"/>
              </w:rPr>
            </w:pPr>
            <w:r w:rsidRPr="00332F5B">
              <w:rPr>
                <w:rFonts w:ascii="Arial" w:hAnsi="Arial"/>
                <w:b/>
                <w:sz w:val="22"/>
              </w:rPr>
              <w:t>Key professionals</w:t>
            </w:r>
            <w:r w:rsidRPr="00332F5B">
              <w:rPr>
                <w:rFonts w:ascii="Arial" w:hAnsi="Arial"/>
                <w:sz w:val="22"/>
              </w:rPr>
              <w:t xml:space="preserve"> may include:</w:t>
            </w:r>
          </w:p>
          <w:p w:rsidR="00332F5B" w:rsidRPr="000450C8" w:rsidRDefault="00332F5B" w:rsidP="00BA3003">
            <w:pPr>
              <w:pStyle w:val="ACBullet"/>
              <w:rPr>
                <w:rFonts w:cs="Arial"/>
                <w:lang w:val="en-GB" w:eastAsia="en-GB"/>
              </w:rPr>
            </w:pPr>
            <w:r w:rsidRPr="000450C8">
              <w:rPr>
                <w:rFonts w:cs="Arial"/>
                <w:lang w:val="en-GB" w:eastAsia="en-GB"/>
              </w:rPr>
              <w:t>social workers</w:t>
            </w:r>
          </w:p>
          <w:p w:rsidR="00332F5B" w:rsidRPr="000450C8" w:rsidRDefault="00332F5B" w:rsidP="00BA3003">
            <w:pPr>
              <w:pStyle w:val="ACBullet"/>
              <w:rPr>
                <w:rFonts w:cs="Arial"/>
                <w:lang w:val="en-GB" w:eastAsia="en-GB"/>
              </w:rPr>
            </w:pPr>
            <w:r w:rsidRPr="000450C8">
              <w:rPr>
                <w:rFonts w:cs="Arial"/>
                <w:lang w:val="en-GB" w:eastAsia="en-GB"/>
              </w:rPr>
              <w:t>children’s guardian (</w:t>
            </w:r>
            <w:r w:rsidR="003609C4">
              <w:rPr>
                <w:rFonts w:cs="Arial"/>
                <w:lang w:val="en-GB" w:eastAsia="en-GB"/>
              </w:rPr>
              <w:t>Children and Family Court Advisory and Support Service (</w:t>
            </w:r>
            <w:r w:rsidRPr="000450C8">
              <w:rPr>
                <w:rFonts w:cs="Arial"/>
                <w:lang w:val="en-GB" w:eastAsia="en-GB"/>
              </w:rPr>
              <w:t>CAFCASS</w:t>
            </w:r>
            <w:r w:rsidR="003609C4">
              <w:rPr>
                <w:rFonts w:cs="Arial"/>
                <w:lang w:val="en-GB" w:eastAsia="en-GB"/>
              </w:rPr>
              <w:t>)</w:t>
            </w:r>
            <w:r w:rsidRPr="000450C8">
              <w:rPr>
                <w:rFonts w:cs="Arial"/>
                <w:lang w:val="en-GB" w:eastAsia="en-GB"/>
              </w:rPr>
              <w:t>)</w:t>
            </w:r>
          </w:p>
          <w:p w:rsidR="00332F5B" w:rsidRPr="000450C8" w:rsidRDefault="00332F5B" w:rsidP="00BA3003">
            <w:pPr>
              <w:pStyle w:val="ACBullet"/>
              <w:rPr>
                <w:rFonts w:cs="Arial"/>
                <w:lang w:val="en-GB" w:eastAsia="en-GB"/>
              </w:rPr>
            </w:pPr>
            <w:r w:rsidRPr="000450C8">
              <w:rPr>
                <w:rFonts w:cs="Arial"/>
                <w:lang w:val="en-GB" w:eastAsia="en-GB"/>
              </w:rPr>
              <w:t>legal professionals.</w:t>
            </w:r>
          </w:p>
          <w:p w:rsidR="00332F5B" w:rsidRPr="00332F5B" w:rsidRDefault="00332F5B" w:rsidP="003609C4">
            <w:pPr>
              <w:ind w:left="648" w:hanging="230"/>
              <w:rPr>
                <w:rFonts w:ascii="Arial" w:hAnsi="Arial"/>
                <w:sz w:val="22"/>
              </w:rPr>
            </w:pPr>
          </w:p>
          <w:p w:rsidR="00332F5B" w:rsidRPr="00332F5B" w:rsidRDefault="00332F5B" w:rsidP="00332F5B">
            <w:pPr>
              <w:spacing w:after="60"/>
              <w:rPr>
                <w:rFonts w:ascii="Arial" w:hAnsi="Arial"/>
                <w:sz w:val="22"/>
              </w:rPr>
            </w:pPr>
            <w:r w:rsidRPr="00332F5B">
              <w:rPr>
                <w:rFonts w:ascii="Arial" w:hAnsi="Arial"/>
                <w:b/>
                <w:sz w:val="22"/>
              </w:rPr>
              <w:t>Entitlements</w:t>
            </w:r>
            <w:r w:rsidRPr="00332F5B">
              <w:rPr>
                <w:rFonts w:ascii="Arial" w:hAnsi="Arial"/>
                <w:sz w:val="22"/>
              </w:rPr>
              <w:t xml:space="preserve"> will include those relating to:</w:t>
            </w:r>
          </w:p>
          <w:p w:rsidR="00332F5B" w:rsidRPr="000450C8" w:rsidRDefault="00332F5B" w:rsidP="00BA3003">
            <w:pPr>
              <w:pStyle w:val="ACBullet"/>
              <w:rPr>
                <w:rFonts w:cs="Arial"/>
                <w:lang w:val="en-GB" w:eastAsia="en-GB"/>
              </w:rPr>
            </w:pPr>
            <w:r w:rsidRPr="000450C8">
              <w:rPr>
                <w:rFonts w:cs="Arial"/>
                <w:lang w:val="en-GB" w:eastAsia="en-GB"/>
              </w:rPr>
              <w:t>visits</w:t>
            </w:r>
          </w:p>
          <w:p w:rsidR="00332F5B" w:rsidRPr="000450C8" w:rsidRDefault="00332F5B" w:rsidP="00BA3003">
            <w:pPr>
              <w:pStyle w:val="ACBullet"/>
              <w:rPr>
                <w:rFonts w:cs="Arial"/>
                <w:lang w:val="en-GB" w:eastAsia="en-GB"/>
              </w:rPr>
            </w:pPr>
            <w:r w:rsidRPr="000450C8">
              <w:rPr>
                <w:rFonts w:cs="Arial"/>
                <w:lang w:val="en-GB" w:eastAsia="en-GB"/>
              </w:rPr>
              <w:t>allowances</w:t>
            </w:r>
          </w:p>
          <w:p w:rsidR="00332F5B" w:rsidRPr="000450C8" w:rsidRDefault="00332F5B" w:rsidP="00BA3003">
            <w:pPr>
              <w:pStyle w:val="ACBullet"/>
              <w:rPr>
                <w:rFonts w:cs="Arial"/>
                <w:lang w:val="en-GB" w:eastAsia="en-GB"/>
              </w:rPr>
            </w:pPr>
            <w:r w:rsidRPr="000450C8">
              <w:rPr>
                <w:rFonts w:cs="Arial"/>
                <w:lang w:val="en-GB" w:eastAsia="en-GB"/>
              </w:rPr>
              <w:t>contact with family members</w:t>
            </w:r>
          </w:p>
          <w:p w:rsidR="00332F5B" w:rsidRPr="000450C8" w:rsidRDefault="00332F5B" w:rsidP="00BA3003">
            <w:pPr>
              <w:pStyle w:val="ACBullet"/>
              <w:rPr>
                <w:rFonts w:cs="Arial"/>
                <w:lang w:val="en-GB" w:eastAsia="en-GB"/>
              </w:rPr>
            </w:pPr>
            <w:r w:rsidRPr="000450C8">
              <w:rPr>
                <w:rFonts w:cs="Arial"/>
                <w:lang w:val="en-GB" w:eastAsia="en-GB"/>
              </w:rPr>
              <w:t>preparation for reviews</w:t>
            </w:r>
          </w:p>
          <w:p w:rsidR="00332F5B" w:rsidRPr="000450C8" w:rsidRDefault="00332F5B" w:rsidP="00BA3003">
            <w:pPr>
              <w:pStyle w:val="ACBullet"/>
              <w:rPr>
                <w:rFonts w:cs="Arial"/>
                <w:lang w:val="en-GB" w:eastAsia="en-GB"/>
              </w:rPr>
            </w:pPr>
            <w:r w:rsidRPr="000450C8">
              <w:rPr>
                <w:rFonts w:cs="Arial"/>
                <w:lang w:val="en-GB" w:eastAsia="en-GB"/>
              </w:rPr>
              <w:t>advocacy</w:t>
            </w:r>
          </w:p>
          <w:p w:rsidR="00332F5B" w:rsidRPr="000450C8" w:rsidRDefault="00332F5B" w:rsidP="00BA3003">
            <w:pPr>
              <w:pStyle w:val="ACBullet"/>
              <w:rPr>
                <w:rFonts w:cs="Arial"/>
                <w:lang w:val="en-GB" w:eastAsia="en-GB"/>
              </w:rPr>
            </w:pPr>
            <w:r w:rsidRPr="000450C8">
              <w:rPr>
                <w:rFonts w:cs="Arial"/>
                <w:lang w:val="en-GB" w:eastAsia="en-GB"/>
              </w:rPr>
              <w:t>independent visitors.</w:t>
            </w:r>
          </w:p>
          <w:p w:rsidR="00332F5B" w:rsidRPr="00332F5B" w:rsidRDefault="00332F5B" w:rsidP="00FF3EEE">
            <w:pPr>
              <w:rPr>
                <w:rFonts w:ascii="Arial" w:hAnsi="Arial"/>
                <w:sz w:val="22"/>
              </w:rPr>
            </w:pPr>
          </w:p>
          <w:p w:rsidR="00332F5B" w:rsidRPr="00332F5B" w:rsidRDefault="00332F5B" w:rsidP="00332F5B">
            <w:pPr>
              <w:spacing w:after="60"/>
              <w:rPr>
                <w:rFonts w:ascii="Arial" w:hAnsi="Arial"/>
                <w:sz w:val="22"/>
              </w:rPr>
            </w:pPr>
            <w:r w:rsidRPr="00332F5B">
              <w:rPr>
                <w:rFonts w:ascii="Arial" w:hAnsi="Arial"/>
                <w:b/>
                <w:sz w:val="22"/>
              </w:rPr>
              <w:t>Theoretical approaches</w:t>
            </w:r>
            <w:r w:rsidRPr="00332F5B">
              <w:rPr>
                <w:rFonts w:ascii="Arial" w:hAnsi="Arial"/>
                <w:sz w:val="22"/>
              </w:rPr>
              <w:t xml:space="preserve"> may include:</w:t>
            </w:r>
          </w:p>
          <w:p w:rsidR="00332F5B" w:rsidRPr="000450C8" w:rsidRDefault="00332F5B" w:rsidP="00BA3003">
            <w:pPr>
              <w:pStyle w:val="ACBullet"/>
              <w:rPr>
                <w:rFonts w:cs="Arial"/>
                <w:lang w:val="en-GB" w:eastAsia="en-GB"/>
              </w:rPr>
            </w:pPr>
            <w:r w:rsidRPr="000450C8">
              <w:rPr>
                <w:rFonts w:cs="Arial"/>
                <w:lang w:val="en-GB" w:eastAsia="en-GB"/>
              </w:rPr>
              <w:t>Social Pedagogy</w:t>
            </w:r>
          </w:p>
          <w:p w:rsidR="00332F5B" w:rsidRPr="000450C8" w:rsidRDefault="00332F5B" w:rsidP="00BA3003">
            <w:pPr>
              <w:pStyle w:val="ACBullet"/>
              <w:rPr>
                <w:rFonts w:cs="Arial"/>
                <w:lang w:val="en-GB" w:eastAsia="en-GB"/>
              </w:rPr>
            </w:pPr>
            <w:r w:rsidRPr="000450C8">
              <w:rPr>
                <w:rFonts w:cs="Arial"/>
                <w:lang w:val="en-GB" w:eastAsia="en-GB"/>
              </w:rPr>
              <w:t>All Systems</w:t>
            </w:r>
          </w:p>
          <w:p w:rsidR="00332F5B" w:rsidRPr="000450C8" w:rsidRDefault="00332F5B" w:rsidP="00BA3003">
            <w:pPr>
              <w:pStyle w:val="ACBullet"/>
              <w:rPr>
                <w:rFonts w:cs="Arial"/>
                <w:lang w:val="en-GB" w:eastAsia="en-GB"/>
              </w:rPr>
            </w:pPr>
            <w:r w:rsidRPr="000450C8">
              <w:rPr>
                <w:rFonts w:cs="Arial"/>
                <w:lang w:val="en-GB" w:eastAsia="en-GB"/>
              </w:rPr>
              <w:t>Outcome Based</w:t>
            </w:r>
          </w:p>
          <w:p w:rsidR="00332F5B" w:rsidRPr="000450C8" w:rsidRDefault="00332F5B" w:rsidP="00BA3003">
            <w:pPr>
              <w:pStyle w:val="ACBullet"/>
              <w:rPr>
                <w:rFonts w:cs="Arial"/>
                <w:lang w:val="en-GB" w:eastAsia="en-GB"/>
              </w:rPr>
            </w:pPr>
            <w:r w:rsidRPr="000450C8">
              <w:rPr>
                <w:rFonts w:cs="Arial"/>
                <w:lang w:val="en-GB" w:eastAsia="en-GB"/>
              </w:rPr>
              <w:t>Lifespace</w:t>
            </w:r>
          </w:p>
          <w:p w:rsidR="00332F5B" w:rsidRPr="000450C8" w:rsidRDefault="00332F5B" w:rsidP="00BA3003">
            <w:pPr>
              <w:pStyle w:val="ACBullet"/>
              <w:rPr>
                <w:rFonts w:cs="Arial"/>
                <w:lang w:val="en-GB" w:eastAsia="en-GB"/>
              </w:rPr>
            </w:pPr>
            <w:r w:rsidRPr="000450C8">
              <w:rPr>
                <w:rFonts w:cs="Arial"/>
                <w:lang w:val="en-GB" w:eastAsia="en-GB"/>
              </w:rPr>
              <w:t>Solution Focused</w:t>
            </w:r>
          </w:p>
          <w:p w:rsidR="00332F5B" w:rsidRPr="00332F5B" w:rsidRDefault="00332F5B" w:rsidP="00FF3EEE">
            <w:pPr>
              <w:ind w:left="648" w:hanging="230"/>
              <w:rPr>
                <w:rFonts w:ascii="Arial" w:hAnsi="Arial"/>
                <w:sz w:val="22"/>
              </w:rPr>
            </w:pPr>
          </w:p>
          <w:p w:rsidR="00332F5B" w:rsidRPr="00332F5B" w:rsidRDefault="00332F5B" w:rsidP="00332F5B">
            <w:pPr>
              <w:spacing w:after="60"/>
              <w:rPr>
                <w:rFonts w:ascii="Arial" w:hAnsi="Arial"/>
                <w:sz w:val="22"/>
              </w:rPr>
            </w:pPr>
            <w:r w:rsidRPr="00332F5B">
              <w:rPr>
                <w:rFonts w:ascii="Arial" w:hAnsi="Arial"/>
                <w:b/>
                <w:sz w:val="22"/>
              </w:rPr>
              <w:t>Types of care arrangements</w:t>
            </w:r>
            <w:r w:rsidRPr="00332F5B">
              <w:rPr>
                <w:rFonts w:ascii="Arial" w:hAnsi="Arial"/>
                <w:sz w:val="22"/>
              </w:rPr>
              <w:t xml:space="preserve"> may include:</w:t>
            </w:r>
          </w:p>
          <w:p w:rsidR="00332F5B" w:rsidRPr="000450C8" w:rsidRDefault="00332F5B" w:rsidP="00BA3003">
            <w:pPr>
              <w:pStyle w:val="ACBullet"/>
              <w:rPr>
                <w:rFonts w:cs="Arial"/>
                <w:lang w:val="en-GB" w:eastAsia="en-GB"/>
              </w:rPr>
            </w:pPr>
            <w:r w:rsidRPr="000450C8">
              <w:rPr>
                <w:rFonts w:cs="Arial"/>
                <w:lang w:val="en-GB" w:eastAsia="en-GB"/>
              </w:rPr>
              <w:t>staying with parents (compulsory supervision)</w:t>
            </w:r>
          </w:p>
          <w:p w:rsidR="00332F5B" w:rsidRPr="000450C8" w:rsidRDefault="00332F5B" w:rsidP="00BA3003">
            <w:pPr>
              <w:pStyle w:val="ACBullet"/>
              <w:rPr>
                <w:rFonts w:cs="Arial"/>
                <w:lang w:val="en-GB" w:eastAsia="en-GB"/>
              </w:rPr>
            </w:pPr>
            <w:r w:rsidRPr="000450C8">
              <w:rPr>
                <w:rFonts w:cs="Arial"/>
                <w:lang w:val="en-GB" w:eastAsia="en-GB"/>
              </w:rPr>
              <w:t>kinship care</w:t>
            </w:r>
          </w:p>
          <w:p w:rsidR="00332F5B" w:rsidRPr="000450C8" w:rsidRDefault="00332F5B" w:rsidP="00BA3003">
            <w:pPr>
              <w:pStyle w:val="ACBullet"/>
              <w:rPr>
                <w:rFonts w:cs="Arial"/>
                <w:lang w:val="en-GB" w:eastAsia="en-GB"/>
              </w:rPr>
            </w:pPr>
            <w:r w:rsidRPr="000450C8">
              <w:rPr>
                <w:rFonts w:cs="Arial"/>
                <w:lang w:val="en-GB" w:eastAsia="en-GB"/>
              </w:rPr>
              <w:t>foster care</w:t>
            </w:r>
          </w:p>
          <w:p w:rsidR="00332F5B" w:rsidRPr="000450C8" w:rsidRDefault="00332F5B" w:rsidP="00BA3003">
            <w:pPr>
              <w:pStyle w:val="ACBullet"/>
              <w:rPr>
                <w:rFonts w:cs="Arial"/>
                <w:lang w:val="en-GB" w:eastAsia="en-GB"/>
              </w:rPr>
            </w:pPr>
            <w:r w:rsidRPr="000450C8">
              <w:rPr>
                <w:rFonts w:cs="Arial"/>
                <w:lang w:val="en-GB" w:eastAsia="en-GB"/>
              </w:rPr>
              <w:t>children's homes</w:t>
            </w:r>
          </w:p>
          <w:p w:rsidR="00332F5B" w:rsidRPr="000450C8" w:rsidRDefault="00332F5B" w:rsidP="00BA3003">
            <w:pPr>
              <w:pStyle w:val="ACBullet"/>
              <w:rPr>
                <w:rFonts w:cs="Arial"/>
                <w:lang w:val="en-GB" w:eastAsia="en-GB"/>
              </w:rPr>
            </w:pPr>
            <w:r w:rsidRPr="000450C8">
              <w:rPr>
                <w:rFonts w:cs="Arial"/>
                <w:lang w:val="en-GB" w:eastAsia="en-GB"/>
              </w:rPr>
              <w:t>residential schools.</w:t>
            </w:r>
          </w:p>
          <w:p w:rsidR="00332F5B" w:rsidRPr="00332F5B" w:rsidRDefault="00332F5B" w:rsidP="003609C4">
            <w:pPr>
              <w:ind w:left="418"/>
              <w:rPr>
                <w:rFonts w:ascii="Arial" w:hAnsi="Arial"/>
                <w:sz w:val="22"/>
              </w:rPr>
            </w:pPr>
          </w:p>
          <w:p w:rsidR="00332F5B" w:rsidRDefault="00332F5B" w:rsidP="00332F5B">
            <w:pPr>
              <w:spacing w:after="60"/>
              <w:rPr>
                <w:rFonts w:ascii="Arial" w:hAnsi="Arial"/>
                <w:sz w:val="22"/>
              </w:rPr>
            </w:pPr>
            <w:r w:rsidRPr="00332F5B">
              <w:rPr>
                <w:rFonts w:ascii="Arial" w:hAnsi="Arial"/>
                <w:sz w:val="22"/>
              </w:rPr>
              <w:t xml:space="preserve">A </w:t>
            </w:r>
            <w:r w:rsidRPr="00332F5B">
              <w:rPr>
                <w:rFonts w:ascii="Arial" w:hAnsi="Arial"/>
                <w:b/>
                <w:sz w:val="22"/>
              </w:rPr>
              <w:t>residential childcare service</w:t>
            </w:r>
            <w:r w:rsidRPr="00332F5B">
              <w:rPr>
                <w:rFonts w:ascii="Arial" w:hAnsi="Arial"/>
                <w:sz w:val="22"/>
              </w:rPr>
              <w:t xml:space="preserve">: this should be the learner’s own workplace where there is one; otherwise </w:t>
            </w:r>
            <w:r w:rsidR="00BA3003">
              <w:rPr>
                <w:rFonts w:ascii="Arial" w:hAnsi="Arial"/>
                <w:sz w:val="22"/>
              </w:rPr>
              <w:t>a service local to the learner.</w:t>
            </w:r>
          </w:p>
          <w:p w:rsidR="00F25F20" w:rsidRDefault="00F25F20" w:rsidP="00332F5B">
            <w:pPr>
              <w:spacing w:after="60"/>
              <w:rPr>
                <w:rFonts w:ascii="Arial" w:hAnsi="Arial"/>
                <w:b/>
                <w:sz w:val="22"/>
              </w:rPr>
            </w:pPr>
          </w:p>
          <w:p w:rsidR="00332F5B" w:rsidRPr="00332F5B" w:rsidRDefault="00332F5B" w:rsidP="00332F5B">
            <w:pPr>
              <w:spacing w:after="60"/>
              <w:rPr>
                <w:rFonts w:ascii="Arial" w:hAnsi="Arial"/>
                <w:sz w:val="22"/>
              </w:rPr>
            </w:pPr>
            <w:r w:rsidRPr="00332F5B">
              <w:rPr>
                <w:rFonts w:ascii="Arial" w:hAnsi="Arial"/>
                <w:b/>
                <w:sz w:val="22"/>
              </w:rPr>
              <w:t>Good practice</w:t>
            </w:r>
            <w:r w:rsidRPr="00332F5B">
              <w:rPr>
                <w:rFonts w:ascii="Arial" w:hAnsi="Arial"/>
                <w:sz w:val="22"/>
              </w:rPr>
              <w:t xml:space="preserve"> will incorporate current theories, policies, regulations and legislation and include:</w:t>
            </w:r>
          </w:p>
          <w:p w:rsidR="00332F5B" w:rsidRPr="000450C8" w:rsidRDefault="00332F5B" w:rsidP="00BA3003">
            <w:pPr>
              <w:pStyle w:val="ACBullet"/>
              <w:rPr>
                <w:rFonts w:cs="Arial"/>
                <w:lang w:val="en-GB" w:eastAsia="en-GB"/>
              </w:rPr>
            </w:pPr>
            <w:r w:rsidRPr="000450C8">
              <w:rPr>
                <w:rFonts w:cs="Arial"/>
                <w:lang w:val="en-GB" w:eastAsia="en-GB"/>
              </w:rPr>
              <w:t>child centred provision</w:t>
            </w:r>
          </w:p>
          <w:p w:rsidR="00332F5B" w:rsidRPr="000450C8" w:rsidRDefault="00332F5B" w:rsidP="00BA3003">
            <w:pPr>
              <w:pStyle w:val="ACBullet"/>
              <w:rPr>
                <w:rFonts w:cs="Arial"/>
                <w:lang w:val="en-GB" w:eastAsia="en-GB"/>
              </w:rPr>
            </w:pPr>
            <w:r w:rsidRPr="000450C8">
              <w:rPr>
                <w:rFonts w:cs="Arial"/>
                <w:lang w:val="en-GB" w:eastAsia="en-GB"/>
              </w:rPr>
              <w:t>children’s rights</w:t>
            </w:r>
          </w:p>
          <w:p w:rsidR="00332F5B" w:rsidRPr="000450C8" w:rsidRDefault="00332F5B" w:rsidP="00BA3003">
            <w:pPr>
              <w:pStyle w:val="ACBullet"/>
              <w:rPr>
                <w:rFonts w:cs="Arial"/>
                <w:lang w:val="en-GB" w:eastAsia="en-GB"/>
              </w:rPr>
            </w:pPr>
            <w:r w:rsidRPr="000450C8">
              <w:rPr>
                <w:rFonts w:cs="Arial"/>
                <w:lang w:val="en-GB" w:eastAsia="en-GB"/>
              </w:rPr>
              <w:t>equality and inclusion</w:t>
            </w:r>
          </w:p>
          <w:p w:rsidR="00332F5B" w:rsidRPr="000450C8" w:rsidRDefault="00332F5B" w:rsidP="00BA3003">
            <w:pPr>
              <w:pStyle w:val="ACBullet"/>
              <w:rPr>
                <w:rFonts w:cs="Arial"/>
                <w:lang w:val="en-GB" w:eastAsia="en-GB"/>
              </w:rPr>
            </w:pPr>
            <w:r w:rsidRPr="000450C8">
              <w:rPr>
                <w:rFonts w:cs="Arial"/>
                <w:lang w:val="en-GB" w:eastAsia="en-GB"/>
              </w:rPr>
              <w:t>cultural sensitivity (includes avoiding stereotypes and respecting cultural practices and beliefs, including those relating to disability, while remaining alert to risks and discriminatory practices)</w:t>
            </w:r>
          </w:p>
          <w:p w:rsidR="00332F5B" w:rsidRPr="000450C8" w:rsidRDefault="00332F5B" w:rsidP="00BA3003">
            <w:pPr>
              <w:pStyle w:val="ACBullet"/>
              <w:rPr>
                <w:rFonts w:cs="Arial"/>
                <w:lang w:val="en-GB" w:eastAsia="en-GB"/>
              </w:rPr>
            </w:pPr>
            <w:r w:rsidRPr="000450C8">
              <w:rPr>
                <w:rFonts w:cs="Arial"/>
                <w:lang w:val="en-GB" w:eastAsia="en-GB"/>
              </w:rPr>
              <w:t>networking with other agencies to build a team around a child</w:t>
            </w:r>
          </w:p>
          <w:p w:rsidR="00332F5B" w:rsidRPr="000450C8" w:rsidRDefault="00332F5B" w:rsidP="00BA3003">
            <w:pPr>
              <w:pStyle w:val="ACBullet"/>
              <w:rPr>
                <w:rFonts w:cs="Arial"/>
                <w:lang w:val="en-GB" w:eastAsia="en-GB"/>
              </w:rPr>
            </w:pPr>
            <w:r w:rsidRPr="000450C8">
              <w:rPr>
                <w:rFonts w:cs="Arial"/>
                <w:lang w:val="en-GB" w:eastAsia="en-GB"/>
              </w:rPr>
              <w:t>advocacy.</w:t>
            </w:r>
          </w:p>
          <w:p w:rsidR="00332F5B" w:rsidRPr="00332F5B" w:rsidRDefault="00332F5B" w:rsidP="00332F5B">
            <w:pPr>
              <w:spacing w:after="60"/>
              <w:ind w:left="418"/>
              <w:rPr>
                <w:rFonts w:ascii="Arial" w:hAnsi="Arial"/>
                <w:sz w:val="22"/>
              </w:rPr>
            </w:pPr>
          </w:p>
          <w:p w:rsidR="00332F5B" w:rsidRPr="00332F5B" w:rsidRDefault="00332F5B" w:rsidP="00332F5B">
            <w:pPr>
              <w:spacing w:after="60"/>
              <w:rPr>
                <w:rFonts w:ascii="Arial" w:hAnsi="Arial"/>
                <w:sz w:val="22"/>
              </w:rPr>
            </w:pPr>
            <w:r w:rsidRPr="00332F5B">
              <w:rPr>
                <w:rFonts w:ascii="Arial" w:hAnsi="Arial"/>
                <w:b/>
                <w:sz w:val="22"/>
              </w:rPr>
              <w:t>Challenges</w:t>
            </w:r>
            <w:r w:rsidRPr="00332F5B">
              <w:rPr>
                <w:rFonts w:ascii="Arial" w:hAnsi="Arial"/>
                <w:sz w:val="22"/>
              </w:rPr>
              <w:t xml:space="preserve"> may include:</w:t>
            </w:r>
          </w:p>
          <w:p w:rsidR="00332F5B" w:rsidRPr="000450C8" w:rsidRDefault="00332F5B" w:rsidP="00BA3003">
            <w:pPr>
              <w:pStyle w:val="ACBullet"/>
              <w:rPr>
                <w:rFonts w:cs="Arial"/>
                <w:lang w:val="en-GB" w:eastAsia="en-GB"/>
              </w:rPr>
            </w:pPr>
            <w:r w:rsidRPr="000450C8">
              <w:rPr>
                <w:rFonts w:cs="Arial"/>
                <w:lang w:val="en-GB" w:eastAsia="en-GB"/>
              </w:rPr>
              <w:t>repeated, sudden and enforced transitions</w:t>
            </w:r>
          </w:p>
          <w:p w:rsidR="00332F5B" w:rsidRPr="000450C8" w:rsidRDefault="00332F5B" w:rsidP="00BA3003">
            <w:pPr>
              <w:pStyle w:val="ACBullet"/>
              <w:rPr>
                <w:rFonts w:cs="Arial"/>
                <w:lang w:val="en-GB" w:eastAsia="en-GB"/>
              </w:rPr>
            </w:pPr>
            <w:r w:rsidRPr="000450C8">
              <w:rPr>
                <w:rFonts w:cs="Arial"/>
                <w:lang w:val="en-GB" w:eastAsia="en-GB"/>
              </w:rPr>
              <w:t>living away from the family</w:t>
            </w:r>
          </w:p>
          <w:p w:rsidR="00332F5B" w:rsidRPr="000450C8" w:rsidRDefault="00332F5B" w:rsidP="00BA3003">
            <w:pPr>
              <w:pStyle w:val="ACBullet"/>
              <w:rPr>
                <w:rFonts w:cs="Arial"/>
                <w:lang w:val="en-GB" w:eastAsia="en-GB"/>
              </w:rPr>
            </w:pPr>
            <w:r w:rsidRPr="000450C8">
              <w:rPr>
                <w:rFonts w:cs="Arial"/>
                <w:lang w:val="en-GB" w:eastAsia="en-GB"/>
              </w:rPr>
              <w:t>the need to engage with a range of professionals.</w:t>
            </w:r>
          </w:p>
          <w:p w:rsidR="00332F5B" w:rsidRPr="00332F5B" w:rsidRDefault="00332F5B" w:rsidP="00332F5B">
            <w:pPr>
              <w:spacing w:after="60"/>
              <w:ind w:left="648" w:hanging="230"/>
              <w:rPr>
                <w:rFonts w:ascii="Arial" w:hAnsi="Arial"/>
                <w:sz w:val="22"/>
              </w:rPr>
            </w:pPr>
          </w:p>
          <w:p w:rsidR="00332F5B" w:rsidRPr="00332F5B" w:rsidRDefault="00332F5B" w:rsidP="00332F5B">
            <w:pPr>
              <w:spacing w:after="60"/>
              <w:rPr>
                <w:rFonts w:ascii="Arial" w:hAnsi="Arial"/>
                <w:sz w:val="22"/>
              </w:rPr>
            </w:pPr>
            <w:r w:rsidRPr="00332F5B">
              <w:rPr>
                <w:rFonts w:ascii="Arial" w:hAnsi="Arial"/>
                <w:b/>
                <w:sz w:val="22"/>
              </w:rPr>
              <w:t>Plans</w:t>
            </w:r>
            <w:r w:rsidRPr="00332F5B">
              <w:rPr>
                <w:rFonts w:ascii="Arial" w:hAnsi="Arial"/>
                <w:sz w:val="22"/>
              </w:rPr>
              <w:t xml:space="preserve"> will include the following:</w:t>
            </w:r>
          </w:p>
          <w:p w:rsidR="00332F5B" w:rsidRPr="000450C8" w:rsidRDefault="00332F5B" w:rsidP="00BA3003">
            <w:pPr>
              <w:pStyle w:val="ACBullet"/>
              <w:rPr>
                <w:rFonts w:cs="Arial"/>
                <w:lang w:val="en-GB" w:eastAsia="en-GB"/>
              </w:rPr>
            </w:pPr>
            <w:r w:rsidRPr="000450C8">
              <w:rPr>
                <w:rFonts w:cs="Arial"/>
                <w:lang w:val="en-GB" w:eastAsia="en-GB"/>
              </w:rPr>
              <w:t>Placement Plan</w:t>
            </w:r>
          </w:p>
          <w:p w:rsidR="00332F5B" w:rsidRPr="000450C8" w:rsidRDefault="00332F5B" w:rsidP="00BA3003">
            <w:pPr>
              <w:pStyle w:val="ACBullet"/>
              <w:rPr>
                <w:rFonts w:cs="Arial"/>
                <w:lang w:val="en-GB" w:eastAsia="en-GB"/>
              </w:rPr>
            </w:pPr>
            <w:r w:rsidRPr="000450C8">
              <w:rPr>
                <w:rFonts w:cs="Arial"/>
                <w:lang w:val="en-GB" w:eastAsia="en-GB"/>
              </w:rPr>
              <w:t>Statutory Care Plan</w:t>
            </w:r>
          </w:p>
          <w:p w:rsidR="00332F5B" w:rsidRPr="000450C8" w:rsidRDefault="00332F5B" w:rsidP="00BA3003">
            <w:pPr>
              <w:pStyle w:val="ACBullet"/>
              <w:rPr>
                <w:rFonts w:cs="Arial"/>
                <w:lang w:val="en-GB" w:eastAsia="en-GB"/>
              </w:rPr>
            </w:pPr>
            <w:r w:rsidRPr="000450C8">
              <w:rPr>
                <w:rFonts w:cs="Arial"/>
                <w:lang w:val="en-GB" w:eastAsia="en-GB"/>
              </w:rPr>
              <w:t>Health and Education Plan</w:t>
            </w:r>
          </w:p>
          <w:p w:rsidR="00332F5B" w:rsidRPr="000450C8" w:rsidRDefault="00332F5B" w:rsidP="00BA3003">
            <w:pPr>
              <w:pStyle w:val="ACBullet"/>
              <w:rPr>
                <w:rFonts w:cs="Arial"/>
                <w:lang w:val="en-GB" w:eastAsia="en-GB"/>
              </w:rPr>
            </w:pPr>
            <w:r w:rsidRPr="000450C8">
              <w:rPr>
                <w:rFonts w:cs="Arial"/>
                <w:lang w:val="en-GB" w:eastAsia="en-GB"/>
              </w:rPr>
              <w:t>Training Plan</w:t>
            </w:r>
          </w:p>
          <w:p w:rsidR="00332F5B" w:rsidRPr="000450C8" w:rsidRDefault="00332F5B" w:rsidP="00BA3003">
            <w:pPr>
              <w:pStyle w:val="ACBullet"/>
              <w:rPr>
                <w:rFonts w:cs="Arial"/>
                <w:lang w:val="en-GB" w:eastAsia="en-GB"/>
              </w:rPr>
            </w:pPr>
            <w:r w:rsidRPr="000450C8">
              <w:rPr>
                <w:rFonts w:cs="Arial"/>
                <w:lang w:val="en-GB" w:eastAsia="en-GB"/>
              </w:rPr>
              <w:t>Remand Plan.</w:t>
            </w:r>
          </w:p>
        </w:tc>
      </w:tr>
    </w:tbl>
    <w:p w:rsidR="00332F5B" w:rsidRDefault="00332F5B" w:rsidP="00DC4083">
      <w:pPr>
        <w:pStyle w:val="Heading1"/>
        <w:sectPr w:rsidR="00332F5B" w:rsidSect="00D71DB4">
          <w:headerReference w:type="even" r:id="rId86"/>
          <w:headerReference w:type="default" r:id="rId87"/>
          <w:headerReference w:type="first" r:id="rId88"/>
          <w:type w:val="oddPage"/>
          <w:pgSz w:w="11907" w:h="16840" w:code="9"/>
          <w:pgMar w:top="1701" w:right="1797" w:bottom="1418" w:left="1797" w:header="709" w:footer="709" w:gutter="0"/>
          <w:cols w:space="708"/>
          <w:titlePg/>
          <w:docGrid w:linePitch="360"/>
        </w:sectPr>
      </w:pPr>
    </w:p>
    <w:p w:rsidR="00332F5B" w:rsidRPr="00332F5B" w:rsidRDefault="002646F0" w:rsidP="00BA3003">
      <w:pPr>
        <w:pStyle w:val="Heading4"/>
      </w:pPr>
      <w:bookmarkStart w:id="124" w:name="_Ref399254688"/>
      <w:bookmarkStart w:id="125" w:name="_Toc499881837"/>
      <w:r>
        <w:rPr>
          <w:noProof/>
          <w:lang w:val="en-GB" w:eastAsia="en-GB"/>
        </w:rPr>
        <w:drawing>
          <wp:anchor distT="0" distB="0" distL="114300" distR="114300" simplePos="0" relativeHeight="251660800" behindDoc="0" locked="0" layoutInCell="1" allowOverlap="1">
            <wp:simplePos x="0" y="0"/>
            <wp:positionH relativeFrom="column">
              <wp:posOffset>4837430</wp:posOffset>
            </wp:positionH>
            <wp:positionV relativeFrom="paragraph">
              <wp:posOffset>-17145</wp:posOffset>
            </wp:positionV>
            <wp:extent cx="436245" cy="467995"/>
            <wp:effectExtent l="0" t="0" r="0" b="0"/>
            <wp:wrapSquare wrapText="bothSides"/>
            <wp:docPr id="7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624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32F5B" w:rsidRPr="00332F5B">
        <w:t>RCC 3.18</w:t>
      </w:r>
      <w:r w:rsidR="001A7F1E">
        <w:t>:</w:t>
      </w:r>
      <w:r w:rsidR="00332F5B" w:rsidRPr="00332F5B">
        <w:t xml:space="preserve"> Understand the youth justice system as it relates to residential childcare</w:t>
      </w:r>
      <w:bookmarkEnd w:id="124"/>
      <w:bookmarkEnd w:id="125"/>
    </w:p>
    <w:p w:rsidR="00332F5B" w:rsidRPr="00332F5B" w:rsidRDefault="00332F5B" w:rsidP="00332F5B"/>
    <w:tbl>
      <w:tblPr>
        <w:tblW w:w="8505" w:type="dxa"/>
        <w:jc w:val="center"/>
        <w:tblLook w:val="01E0" w:firstRow="1" w:lastRow="1" w:firstColumn="1" w:lastColumn="1" w:noHBand="0" w:noVBand="0"/>
      </w:tblPr>
      <w:tblGrid>
        <w:gridCol w:w="1865"/>
        <w:gridCol w:w="1775"/>
        <w:gridCol w:w="2105"/>
        <w:gridCol w:w="2760"/>
      </w:tblGrid>
      <w:tr w:rsidR="00332F5B" w:rsidRPr="00332F5B" w:rsidTr="002239A6">
        <w:trPr>
          <w:cantSplit/>
          <w:jc w:val="center"/>
        </w:trPr>
        <w:tc>
          <w:tcPr>
            <w:tcW w:w="1865"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Unit reference</w:t>
            </w:r>
          </w:p>
        </w:tc>
        <w:tc>
          <w:tcPr>
            <w:tcW w:w="1775" w:type="dxa"/>
            <w:shd w:val="clear" w:color="auto" w:fill="auto"/>
            <w:tcMar>
              <w:top w:w="142" w:type="dxa"/>
              <w:left w:w="142" w:type="dxa"/>
              <w:bottom w:w="142" w:type="dxa"/>
              <w:right w:w="142" w:type="dxa"/>
            </w:tcMar>
          </w:tcPr>
          <w:p w:rsidR="00332F5B" w:rsidRPr="00332F5B" w:rsidRDefault="00116DCA" w:rsidP="00332F5B">
            <w:pPr>
              <w:rPr>
                <w:rFonts w:ascii="Arial" w:hAnsi="Arial" w:cs="Arial"/>
                <w:sz w:val="22"/>
                <w:szCs w:val="22"/>
              </w:rPr>
            </w:pPr>
            <w:r w:rsidRPr="00116DCA">
              <w:rPr>
                <w:rFonts w:ascii="Arial" w:hAnsi="Arial" w:cs="Arial"/>
                <w:sz w:val="22"/>
                <w:szCs w:val="22"/>
              </w:rPr>
              <w:t>J/506/7606</w:t>
            </w:r>
          </w:p>
        </w:tc>
        <w:tc>
          <w:tcPr>
            <w:tcW w:w="2105"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b/>
                <w:sz w:val="22"/>
                <w:szCs w:val="22"/>
              </w:rPr>
              <w:t>Unit level</w:t>
            </w:r>
          </w:p>
        </w:tc>
        <w:tc>
          <w:tcPr>
            <w:tcW w:w="2760"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sz w:val="22"/>
                <w:szCs w:val="22"/>
              </w:rPr>
              <w:t>4</w:t>
            </w:r>
          </w:p>
        </w:tc>
      </w:tr>
      <w:tr w:rsidR="00332F5B" w:rsidRPr="00332F5B" w:rsidTr="002239A6">
        <w:trPr>
          <w:cantSplit/>
          <w:jc w:val="center"/>
        </w:trPr>
        <w:tc>
          <w:tcPr>
            <w:tcW w:w="1865"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b/>
                <w:sz w:val="22"/>
                <w:szCs w:val="22"/>
              </w:rPr>
              <w:t>Credit value</w:t>
            </w:r>
          </w:p>
        </w:tc>
        <w:tc>
          <w:tcPr>
            <w:tcW w:w="1775"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sz w:val="22"/>
                <w:szCs w:val="22"/>
              </w:rPr>
              <w:t>3</w:t>
            </w:r>
          </w:p>
        </w:tc>
        <w:tc>
          <w:tcPr>
            <w:tcW w:w="2105" w:type="dxa"/>
            <w:shd w:val="clear" w:color="auto" w:fill="auto"/>
            <w:tcMar>
              <w:top w:w="142" w:type="dxa"/>
              <w:left w:w="142" w:type="dxa"/>
              <w:bottom w:w="142" w:type="dxa"/>
              <w:right w:w="142" w:type="dxa"/>
            </w:tcMar>
          </w:tcPr>
          <w:p w:rsidR="00332F5B" w:rsidRPr="00332F5B" w:rsidRDefault="002239A6" w:rsidP="00332F5B">
            <w:pPr>
              <w:rPr>
                <w:rFonts w:ascii="Arial" w:hAnsi="Arial" w:cs="Arial"/>
                <w:b/>
                <w:sz w:val="22"/>
                <w:szCs w:val="22"/>
              </w:rPr>
            </w:pPr>
            <w:r>
              <w:rPr>
                <w:rFonts w:ascii="Arial" w:hAnsi="Arial" w:cs="Arial"/>
                <w:b/>
                <w:sz w:val="22"/>
                <w:szCs w:val="22"/>
              </w:rPr>
              <w:t>Guided Learning</w:t>
            </w:r>
          </w:p>
        </w:tc>
        <w:tc>
          <w:tcPr>
            <w:tcW w:w="2760"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sz w:val="22"/>
                <w:szCs w:val="22"/>
              </w:rPr>
              <w:t>30</w:t>
            </w:r>
          </w:p>
        </w:tc>
      </w:tr>
      <w:tr w:rsidR="00332F5B" w:rsidRPr="00332F5B" w:rsidTr="00AD5B46">
        <w:trPr>
          <w:cantSplit/>
          <w:jc w:val="center"/>
        </w:trPr>
        <w:tc>
          <w:tcPr>
            <w:tcW w:w="1865"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b/>
                <w:sz w:val="22"/>
                <w:szCs w:val="22"/>
              </w:rPr>
              <w:t xml:space="preserve">Unit aim </w:t>
            </w:r>
          </w:p>
        </w:tc>
        <w:tc>
          <w:tcPr>
            <w:tcW w:w="6640" w:type="dxa"/>
            <w:gridSpan w:val="3"/>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highlight w:val="yellow"/>
              </w:rPr>
            </w:pPr>
            <w:r w:rsidRPr="00332F5B">
              <w:rPr>
                <w:rFonts w:ascii="Arial" w:hAnsi="Arial" w:cs="Arial"/>
                <w:sz w:val="22"/>
                <w:szCs w:val="22"/>
              </w:rPr>
              <w:t>This unit provides the knowledge and understanding required to understand the youth justice system as it relates to residential childcare.</w:t>
            </w:r>
          </w:p>
        </w:tc>
      </w:tr>
    </w:tbl>
    <w:p w:rsidR="00332F5B" w:rsidRPr="00332F5B" w:rsidRDefault="00332F5B" w:rsidP="00332F5B"/>
    <w:tbl>
      <w:tblPr>
        <w:tblW w:w="8505" w:type="dxa"/>
        <w:jc w:val="center"/>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1865"/>
        <w:gridCol w:w="2463"/>
        <w:gridCol w:w="2268"/>
        <w:gridCol w:w="1909"/>
      </w:tblGrid>
      <w:tr w:rsidR="00332F5B" w:rsidRPr="00332F5B" w:rsidTr="00AD5B46">
        <w:trPr>
          <w:cantSplit/>
          <w:trHeight w:val="231"/>
          <w:jc w:val="center"/>
        </w:trPr>
        <w:tc>
          <w:tcPr>
            <w:tcW w:w="1865"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Learner name:</w:t>
            </w:r>
          </w:p>
        </w:tc>
        <w:tc>
          <w:tcPr>
            <w:tcW w:w="2463"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332F5B" w:rsidRPr="00332F5B" w:rsidRDefault="00332F5B" w:rsidP="00EC4E18">
            <w:pPr>
              <w:jc w:val="right"/>
              <w:rPr>
                <w:rFonts w:ascii="Arial" w:hAnsi="Arial" w:cs="Arial"/>
                <w:b/>
                <w:sz w:val="22"/>
                <w:szCs w:val="22"/>
              </w:rPr>
            </w:pPr>
            <w:r w:rsidRPr="00332F5B">
              <w:rPr>
                <w:rFonts w:ascii="Arial" w:hAnsi="Arial" w:cs="Arial"/>
                <w:b/>
                <w:sz w:val="22"/>
                <w:szCs w:val="22"/>
              </w:rPr>
              <w:t>Centre no:</w:t>
            </w:r>
          </w:p>
        </w:tc>
        <w:tc>
          <w:tcPr>
            <w:tcW w:w="1909"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p>
        </w:tc>
      </w:tr>
      <w:tr w:rsidR="00332F5B" w:rsidRPr="00332F5B" w:rsidTr="00AD5B46">
        <w:trPr>
          <w:cantSplit/>
          <w:trHeight w:val="161"/>
          <w:jc w:val="center"/>
        </w:trPr>
        <w:tc>
          <w:tcPr>
            <w:tcW w:w="1865"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PIN:</w:t>
            </w:r>
          </w:p>
        </w:tc>
        <w:tc>
          <w:tcPr>
            <w:tcW w:w="2463"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332F5B" w:rsidRPr="00332F5B" w:rsidRDefault="00332F5B" w:rsidP="00332F5B">
            <w:pPr>
              <w:jc w:val="right"/>
              <w:rPr>
                <w:rFonts w:ascii="Arial" w:hAnsi="Arial" w:cs="Arial"/>
                <w:b/>
                <w:sz w:val="22"/>
                <w:szCs w:val="22"/>
              </w:rPr>
            </w:pPr>
            <w:r w:rsidRPr="00332F5B">
              <w:rPr>
                <w:rFonts w:ascii="Arial" w:hAnsi="Arial" w:cs="Arial"/>
                <w:b/>
                <w:sz w:val="22"/>
                <w:szCs w:val="22"/>
              </w:rPr>
              <w:t>ULN:</w:t>
            </w:r>
          </w:p>
        </w:tc>
        <w:tc>
          <w:tcPr>
            <w:tcW w:w="1909"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p>
        </w:tc>
      </w:tr>
    </w:tbl>
    <w:p w:rsidR="00332F5B" w:rsidRPr="00332F5B" w:rsidRDefault="00332F5B" w:rsidP="00332F5B">
      <w:pPr>
        <w:rPr>
          <w:rFonts w:ascii="Arial" w:hAnsi="Arial" w:cs="Arial"/>
          <w:sz w:val="22"/>
          <w:szCs w:val="22"/>
        </w:rPr>
      </w:pPr>
    </w:p>
    <w:tbl>
      <w:tblPr>
        <w:tblW w:w="861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33"/>
        <w:gridCol w:w="3056"/>
        <w:gridCol w:w="1310"/>
        <w:gridCol w:w="1418"/>
      </w:tblGrid>
      <w:tr w:rsidR="00332F5B" w:rsidRPr="00332F5B" w:rsidTr="00AD5B46">
        <w:trPr>
          <w:cantSplit/>
          <w:trHeight w:val="638"/>
          <w:tblHeader/>
          <w:jc w:val="center"/>
        </w:trPr>
        <w:tc>
          <w:tcPr>
            <w:tcW w:w="2833" w:type="dxa"/>
            <w:shd w:val="clear" w:color="auto" w:fill="D9D9D9"/>
            <w:noWrap/>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Learning outcomes</w:t>
            </w:r>
          </w:p>
          <w:p w:rsidR="00332F5B" w:rsidRPr="00332F5B" w:rsidRDefault="00332F5B" w:rsidP="00332F5B">
            <w:pPr>
              <w:rPr>
                <w:rFonts w:ascii="Arial" w:hAnsi="Arial" w:cs="Arial"/>
                <w:sz w:val="22"/>
                <w:szCs w:val="22"/>
              </w:rPr>
            </w:pPr>
            <w:r w:rsidRPr="00332F5B">
              <w:rPr>
                <w:rFonts w:ascii="Arial" w:hAnsi="Arial" w:cs="Arial"/>
                <w:sz w:val="16"/>
                <w:szCs w:val="22"/>
              </w:rPr>
              <w:t>The learner will:</w:t>
            </w:r>
          </w:p>
        </w:tc>
        <w:tc>
          <w:tcPr>
            <w:tcW w:w="3056" w:type="dxa"/>
            <w:shd w:val="clear" w:color="auto" w:fill="D9D9D9"/>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Assessment criteria</w:t>
            </w:r>
          </w:p>
          <w:p w:rsidR="00332F5B" w:rsidRPr="00332F5B" w:rsidRDefault="00332F5B" w:rsidP="00332F5B">
            <w:pPr>
              <w:rPr>
                <w:rFonts w:ascii="Arial" w:hAnsi="Arial" w:cs="Arial"/>
                <w:sz w:val="22"/>
                <w:szCs w:val="22"/>
              </w:rPr>
            </w:pPr>
            <w:r w:rsidRPr="00332F5B">
              <w:rPr>
                <w:rFonts w:ascii="Arial" w:hAnsi="Arial" w:cs="Arial"/>
                <w:sz w:val="16"/>
                <w:szCs w:val="22"/>
              </w:rPr>
              <w:t>The learner can:</w:t>
            </w:r>
          </w:p>
        </w:tc>
        <w:tc>
          <w:tcPr>
            <w:tcW w:w="1310" w:type="dxa"/>
            <w:shd w:val="clear" w:color="auto" w:fill="D9D9D9"/>
            <w:tcMar>
              <w:top w:w="142" w:type="dxa"/>
              <w:left w:w="142" w:type="dxa"/>
              <w:bottom w:w="142" w:type="dxa"/>
              <w:right w:w="142" w:type="dxa"/>
            </w:tcMar>
          </w:tcPr>
          <w:p w:rsidR="00332F5B" w:rsidRPr="00332F5B" w:rsidRDefault="00332F5B" w:rsidP="00332F5B">
            <w:pPr>
              <w:jc w:val="center"/>
              <w:rPr>
                <w:rFonts w:ascii="Arial" w:hAnsi="Arial" w:cs="Arial"/>
                <w:b/>
                <w:sz w:val="22"/>
                <w:szCs w:val="22"/>
              </w:rPr>
            </w:pPr>
            <w:r w:rsidRPr="00332F5B">
              <w:rPr>
                <w:rFonts w:ascii="Arial" w:hAnsi="Arial" w:cs="Arial"/>
                <w:b/>
                <w:sz w:val="22"/>
                <w:szCs w:val="22"/>
              </w:rPr>
              <w:t>Evidence record</w:t>
            </w:r>
          </w:p>
          <w:p w:rsidR="00332F5B" w:rsidRPr="00332F5B" w:rsidRDefault="00332F5B" w:rsidP="00332F5B">
            <w:pPr>
              <w:jc w:val="center"/>
              <w:rPr>
                <w:rFonts w:ascii="Arial" w:hAnsi="Arial" w:cs="Arial"/>
                <w:sz w:val="22"/>
                <w:szCs w:val="22"/>
              </w:rPr>
            </w:pPr>
            <w:r w:rsidRPr="00332F5B">
              <w:rPr>
                <w:rFonts w:ascii="Arial" w:hAnsi="Arial" w:cs="Arial"/>
                <w:sz w:val="16"/>
                <w:szCs w:val="22"/>
              </w:rPr>
              <w:t>e.g.</w:t>
            </w:r>
            <w:r w:rsidRPr="00332F5B">
              <w:rPr>
                <w:rFonts w:ascii="Arial" w:hAnsi="Arial" w:cs="Arial"/>
                <w:b/>
                <w:sz w:val="16"/>
                <w:szCs w:val="22"/>
              </w:rPr>
              <w:t xml:space="preserve"> </w:t>
            </w:r>
            <w:r w:rsidRPr="00332F5B">
              <w:rPr>
                <w:rFonts w:ascii="Arial" w:hAnsi="Arial" w:cs="Arial"/>
                <w:sz w:val="16"/>
                <w:szCs w:val="22"/>
              </w:rPr>
              <w:t>page number &amp; method</w:t>
            </w:r>
          </w:p>
        </w:tc>
        <w:tc>
          <w:tcPr>
            <w:tcW w:w="1418" w:type="dxa"/>
            <w:shd w:val="clear" w:color="auto" w:fill="D9D9D9"/>
            <w:tcMar>
              <w:top w:w="142" w:type="dxa"/>
              <w:left w:w="142" w:type="dxa"/>
              <w:bottom w:w="142" w:type="dxa"/>
              <w:right w:w="142" w:type="dxa"/>
            </w:tcMar>
          </w:tcPr>
          <w:p w:rsidR="00332F5B" w:rsidRPr="00332F5B" w:rsidRDefault="00332F5B" w:rsidP="00332F5B">
            <w:pPr>
              <w:jc w:val="center"/>
              <w:rPr>
                <w:rFonts w:ascii="Arial" w:hAnsi="Arial" w:cs="Arial"/>
                <w:b/>
                <w:sz w:val="22"/>
                <w:szCs w:val="22"/>
              </w:rPr>
            </w:pPr>
            <w:r w:rsidRPr="00332F5B">
              <w:rPr>
                <w:rFonts w:ascii="Arial" w:hAnsi="Arial" w:cs="Arial"/>
                <w:b/>
                <w:sz w:val="22"/>
                <w:szCs w:val="22"/>
              </w:rPr>
              <w:t>Assessor judgement achieved</w:t>
            </w:r>
          </w:p>
          <w:p w:rsidR="00332F5B" w:rsidRPr="00332F5B" w:rsidRDefault="00332F5B" w:rsidP="00332F5B">
            <w:pPr>
              <w:jc w:val="center"/>
              <w:rPr>
                <w:rFonts w:ascii="Arial" w:hAnsi="Arial" w:cs="Arial"/>
                <w:sz w:val="22"/>
                <w:szCs w:val="22"/>
              </w:rPr>
            </w:pPr>
            <w:r w:rsidRPr="00332F5B">
              <w:rPr>
                <w:rFonts w:ascii="Arial" w:hAnsi="Arial" w:cs="Arial"/>
                <w:sz w:val="16"/>
                <w:szCs w:val="22"/>
              </w:rPr>
              <w:t>Initial and date</w:t>
            </w:r>
          </w:p>
        </w:tc>
      </w:tr>
      <w:tr w:rsidR="00332F5B" w:rsidRPr="00332F5B" w:rsidTr="00AD5B46">
        <w:trPr>
          <w:cantSplit/>
          <w:trHeight w:val="208"/>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BA3003">
            <w:pPr>
              <w:pStyle w:val="Learningoutcome"/>
              <w:rPr>
                <w:rFonts w:cs="Arial"/>
                <w:lang w:val="en-GB" w:eastAsia="en-GB"/>
              </w:rPr>
            </w:pPr>
            <w:r w:rsidRPr="000450C8">
              <w:rPr>
                <w:rFonts w:cs="Arial"/>
                <w:lang w:val="en-GB" w:eastAsia="en-GB"/>
              </w:rPr>
              <w:t>1. Understand why children and young people in care are vulnerable to engagement in offending behaviour.</w:t>
            </w: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1.1. Define the term ‘offending behaviour’.</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586"/>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 xml:space="preserve">1.2. Summarise </w:t>
            </w:r>
            <w:r w:rsidRPr="000450C8">
              <w:rPr>
                <w:rFonts w:cs="Arial"/>
                <w:b/>
                <w:lang w:val="en-GB" w:eastAsia="en-GB"/>
              </w:rPr>
              <w:t>theories</w:t>
            </w:r>
            <w:r w:rsidRPr="000450C8">
              <w:rPr>
                <w:rFonts w:cs="Arial"/>
                <w:lang w:val="en-GB" w:eastAsia="en-GB"/>
              </w:rPr>
              <w:t xml:space="preserve"> relating to youth offending.</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1.3. Analyse factors that make children and young people in care particularly vulnerable to eng</w:t>
            </w:r>
            <w:r w:rsidR="00BA3003" w:rsidRPr="000450C8">
              <w:rPr>
                <w:rFonts w:cs="Arial"/>
                <w:lang w:val="en-GB" w:eastAsia="en-GB"/>
              </w:rPr>
              <w:t>agement in offending behaviour.</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BA3003">
            <w:pPr>
              <w:pStyle w:val="Learningoutcome"/>
              <w:rPr>
                <w:rFonts w:cs="Arial"/>
                <w:lang w:val="en-GB" w:eastAsia="en-GB"/>
              </w:rPr>
            </w:pPr>
            <w:r w:rsidRPr="000450C8">
              <w:rPr>
                <w:rFonts w:cs="Arial"/>
                <w:lang w:val="en-GB" w:eastAsia="en-GB"/>
              </w:rPr>
              <w:t>2. Understand how to reduce the risk of criminalisation of children and young people.</w:t>
            </w: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2.1. Define the term ‘criminalisation’.</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2.2. Explain how poor behaviour management strategies can escalate the criminalisation of children and young people.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2.3. Analyse the risks of systematically classifying behaviour as offending rather than seeking alternative responses.</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 xml:space="preserve">2.4. Describe </w:t>
            </w:r>
            <w:r w:rsidRPr="000450C8">
              <w:rPr>
                <w:rFonts w:cs="Arial"/>
                <w:b/>
                <w:lang w:val="en-GB" w:eastAsia="en-GB"/>
              </w:rPr>
              <w:t>methods</w:t>
            </w:r>
            <w:r w:rsidRPr="000450C8">
              <w:rPr>
                <w:rFonts w:cs="Arial"/>
                <w:lang w:val="en-GB" w:eastAsia="en-GB"/>
              </w:rPr>
              <w:t xml:space="preserve"> to reduce the risk of criminalising children and young people.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2.5. Describe principles of the organisation’s Police Involvement Policy.</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BA3003">
            <w:pPr>
              <w:pStyle w:val="Learningoutcome"/>
              <w:rPr>
                <w:rFonts w:cs="Arial"/>
                <w:lang w:val="en-GB" w:eastAsia="en-GB"/>
              </w:rPr>
            </w:pPr>
            <w:r w:rsidRPr="000450C8">
              <w:rPr>
                <w:rFonts w:cs="Arial"/>
                <w:lang w:val="en-GB" w:eastAsia="en-GB"/>
              </w:rPr>
              <w:t>3. Understand partnership working in the youth justice system.</w:t>
            </w: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 xml:space="preserve">3.1. Outline the role of </w:t>
            </w:r>
            <w:r w:rsidRPr="000450C8">
              <w:rPr>
                <w:rFonts w:cs="Arial"/>
                <w:b/>
                <w:lang w:val="en-GB" w:eastAsia="en-GB"/>
              </w:rPr>
              <w:t>agencies involved</w:t>
            </w:r>
            <w:r w:rsidRPr="000450C8">
              <w:rPr>
                <w:rFonts w:cs="Arial"/>
                <w:lang w:val="en-GB" w:eastAsia="en-GB"/>
              </w:rPr>
              <w:t xml:space="preserve"> in the youth justice system.</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3.2. Describe the practitioner’s role in relation to the youth justice system.</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 xml:space="preserve">3.3. Analyse </w:t>
            </w:r>
            <w:r w:rsidRPr="000450C8">
              <w:rPr>
                <w:rFonts w:cs="Arial"/>
                <w:b/>
                <w:lang w:val="en-GB" w:eastAsia="en-GB"/>
              </w:rPr>
              <w:t>assessment tools</w:t>
            </w:r>
            <w:r w:rsidRPr="000450C8">
              <w:rPr>
                <w:rFonts w:cs="Arial"/>
                <w:lang w:val="en-GB" w:eastAsia="en-GB"/>
              </w:rPr>
              <w:t xml:space="preserve"> used in the youth justice system.</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3.4. Explain how to contribute to a holistic care plan for a child or young person who is engaged with the youth justice system.</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3.5. Describe processes for informing social workers, and those with parental responsibility, of police involvement.</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BA3003">
            <w:pPr>
              <w:pStyle w:val="Learningoutcome"/>
              <w:rPr>
                <w:rFonts w:cs="Arial"/>
                <w:lang w:val="en-GB" w:eastAsia="en-GB"/>
              </w:rPr>
            </w:pPr>
            <w:r w:rsidRPr="000450C8">
              <w:rPr>
                <w:rFonts w:cs="Arial"/>
                <w:lang w:val="en-GB" w:eastAsia="en-GB"/>
              </w:rPr>
              <w:t>4. Understand the court system as it relates to youth justice.</w:t>
            </w: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 xml:space="preserve">4.1. Outline legislation relating to the court system for youth justice. </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4.2. Describe the sentencing process.</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4.3. Explain the function of Court Reports.</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 xml:space="preserve">4.4. Summarise the main </w:t>
            </w:r>
            <w:r w:rsidRPr="000450C8">
              <w:rPr>
                <w:rFonts w:cs="Arial"/>
                <w:b/>
                <w:lang w:val="en-GB" w:eastAsia="en-GB"/>
              </w:rPr>
              <w:t>disposal options</w:t>
            </w:r>
            <w:r w:rsidRPr="000450C8">
              <w:rPr>
                <w:rFonts w:cs="Arial"/>
                <w:lang w:val="en-GB" w:eastAsia="en-GB"/>
              </w:rPr>
              <w:t xml:space="preserve"> for children and young people.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4.5. Describe systems for supporting compliance with disposal requirements.</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4.6. Explain ways</w:t>
            </w:r>
            <w:r w:rsidRPr="000450C8">
              <w:rPr>
                <w:rFonts w:cs="Arial"/>
                <w:b/>
                <w:lang w:val="en-GB" w:eastAsia="en-GB"/>
              </w:rPr>
              <w:t xml:space="preserve"> to minimise the high level of breaches</w:t>
            </w:r>
            <w:r w:rsidRPr="000450C8">
              <w:rPr>
                <w:rFonts w:cs="Arial"/>
                <w:lang w:val="en-GB" w:eastAsia="en-GB"/>
              </w:rPr>
              <w:t xml:space="preserve"> of disposal requirements by young people in residential childcare.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4.7. Describe processes for responding to breaches of disposal requirements.</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BA3003">
            <w:pPr>
              <w:pStyle w:val="Learningoutcome"/>
              <w:rPr>
                <w:rFonts w:cs="Arial"/>
                <w:lang w:val="en-GB" w:eastAsia="en-GB"/>
              </w:rPr>
            </w:pPr>
            <w:r w:rsidRPr="000450C8">
              <w:rPr>
                <w:rFonts w:cs="Arial"/>
                <w:lang w:val="en-GB" w:eastAsia="en-GB"/>
              </w:rPr>
              <w:t>5. Understand the experience of the secure estate.</w:t>
            </w: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5.1. Describe the different types of secure settings experienced by children and young people.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 xml:space="preserve">5.2. Analyse why children and young people in secure settings are at higher risk of </w:t>
            </w:r>
            <w:r w:rsidRPr="000450C8">
              <w:rPr>
                <w:rFonts w:cs="Arial"/>
                <w:b/>
                <w:lang w:val="en-GB" w:eastAsia="en-GB"/>
              </w:rPr>
              <w:t>poor outcomes</w:t>
            </w:r>
            <w:r w:rsidRPr="000450C8">
              <w:rPr>
                <w:rFonts w:cs="Arial"/>
                <w:lang w:val="en-GB" w:eastAsia="en-GB"/>
              </w:rPr>
              <w:t xml:space="preserve"> than others in residential childcare.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5.3. Describe approaches that improve outcomes for children and young people in secure settings.</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BA3003">
            <w:pPr>
              <w:pStyle w:val="Learningoutcome"/>
              <w:rPr>
                <w:rFonts w:cs="Arial"/>
                <w:lang w:val="en-GB" w:eastAsia="en-GB"/>
              </w:rPr>
            </w:pPr>
            <w:r w:rsidRPr="000450C8">
              <w:rPr>
                <w:rFonts w:cs="Arial"/>
                <w:lang w:val="en-GB" w:eastAsia="en-GB"/>
              </w:rPr>
              <w:t>6. Understand how to achieve successful transfer within and out of the secure estate for children and young people.</w:t>
            </w: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 xml:space="preserve">6.1. Describe the challenges faced by children and young people who are moving </w:t>
            </w:r>
            <w:r w:rsidRPr="000450C8">
              <w:rPr>
                <w:rFonts w:cs="Arial"/>
                <w:b/>
                <w:lang w:val="en-GB" w:eastAsia="en-GB"/>
              </w:rPr>
              <w:t>within</w:t>
            </w:r>
            <w:r w:rsidRPr="000450C8">
              <w:rPr>
                <w:rFonts w:cs="Arial"/>
                <w:lang w:val="en-GB" w:eastAsia="en-GB"/>
              </w:rPr>
              <w:t xml:space="preserve"> </w:t>
            </w:r>
            <w:r w:rsidRPr="00353192">
              <w:rPr>
                <w:rFonts w:cs="Arial"/>
                <w:b/>
                <w:lang w:val="en-GB" w:eastAsia="en-GB"/>
              </w:rPr>
              <w:t>and out of the secure estate</w:t>
            </w:r>
            <w:r w:rsidRPr="000450C8">
              <w:rPr>
                <w:rFonts w:cs="Arial"/>
                <w:lang w:val="en-GB" w:eastAsia="en-GB"/>
              </w:rPr>
              <w:t>.</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6.2. Analyse factors for the successful transfer of children and young people between settings within the secure estate.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6.3. Analyse factors for the successful resettlement of children and young people in the community.</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bl>
    <w:p w:rsidR="00332F5B" w:rsidRPr="00332F5B" w:rsidRDefault="00332F5B" w:rsidP="00332F5B">
      <w:pPr>
        <w:rPr>
          <w:sz w:val="2"/>
          <w:szCs w:val="2"/>
        </w:rPr>
      </w:pPr>
      <w:r w:rsidRPr="00332F5B">
        <w:rPr>
          <w:sz w:val="22"/>
          <w:szCs w:val="20"/>
        </w:rPr>
        <w:br w:type="page"/>
      </w:r>
    </w:p>
    <w:p w:rsidR="00332F5B" w:rsidRPr="00332F5B" w:rsidRDefault="00332F5B" w:rsidP="00332F5B">
      <w:pPr>
        <w:rPr>
          <w:sz w:val="2"/>
          <w:szCs w:val="2"/>
        </w:rPr>
      </w:pPr>
    </w:p>
    <w:tbl>
      <w:tblPr>
        <w:tblW w:w="861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610"/>
      </w:tblGrid>
      <w:tr w:rsidR="00332F5B" w:rsidRPr="00332F5B" w:rsidTr="00AD5B46">
        <w:trPr>
          <w:cantSplit/>
          <w:jc w:val="center"/>
        </w:trPr>
        <w:tc>
          <w:tcPr>
            <w:tcW w:w="8610"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Learner declaration of authenticity:</w:t>
            </w:r>
          </w:p>
          <w:p w:rsidR="00332F5B" w:rsidRPr="00332F5B" w:rsidRDefault="00332F5B" w:rsidP="00332F5B">
            <w:pPr>
              <w:rPr>
                <w:rFonts w:ascii="Arial" w:hAnsi="Arial" w:cs="Arial"/>
                <w:sz w:val="22"/>
                <w:szCs w:val="22"/>
              </w:rPr>
            </w:pPr>
            <w:r w:rsidRPr="00332F5B">
              <w:rPr>
                <w:rFonts w:ascii="Arial" w:hAnsi="Arial" w:cs="Arial"/>
                <w:sz w:val="22"/>
                <w:szCs w:val="22"/>
              </w:rPr>
              <w:t>I declare that the work presented for this unit is entirely my own work.</w:t>
            </w:r>
          </w:p>
          <w:p w:rsidR="00332F5B" w:rsidRPr="00332F5B" w:rsidRDefault="00332F5B" w:rsidP="00332F5B">
            <w:pPr>
              <w:rPr>
                <w:rFonts w:ascii="Arial" w:hAnsi="Arial" w:cs="Arial"/>
                <w:sz w:val="22"/>
                <w:szCs w:val="22"/>
              </w:rPr>
            </w:pPr>
          </w:p>
          <w:p w:rsidR="00332F5B" w:rsidRPr="00332F5B" w:rsidRDefault="00332F5B" w:rsidP="00332F5B">
            <w:pPr>
              <w:tabs>
                <w:tab w:val="left" w:pos="6035"/>
              </w:tabs>
              <w:rPr>
                <w:rFonts w:ascii="Arial" w:hAnsi="Arial" w:cs="Arial"/>
                <w:sz w:val="22"/>
                <w:szCs w:val="22"/>
              </w:rPr>
            </w:pPr>
            <w:r w:rsidRPr="00332F5B">
              <w:rPr>
                <w:rFonts w:ascii="Arial" w:hAnsi="Arial" w:cs="Arial"/>
                <w:sz w:val="22"/>
                <w:szCs w:val="22"/>
              </w:rPr>
              <w:t>Learner signature:</w:t>
            </w:r>
            <w:r w:rsidR="00457EE1">
              <w:rPr>
                <w:rFonts w:ascii="Arial" w:hAnsi="Arial" w:cs="Arial"/>
                <w:sz w:val="22"/>
                <w:szCs w:val="22"/>
              </w:rPr>
              <w:t xml:space="preserve">                                                                           </w:t>
            </w:r>
            <w:r w:rsidRPr="00332F5B">
              <w:rPr>
                <w:rFonts w:ascii="Arial" w:hAnsi="Arial" w:cs="Arial"/>
                <w:sz w:val="22"/>
                <w:szCs w:val="22"/>
              </w:rPr>
              <w:t xml:space="preserve"> Date:</w:t>
            </w:r>
          </w:p>
        </w:tc>
      </w:tr>
    </w:tbl>
    <w:p w:rsidR="00332F5B" w:rsidRPr="00332F5B" w:rsidRDefault="00332F5B" w:rsidP="00332F5B">
      <w:pPr>
        <w:rPr>
          <w:rFonts w:ascii="Arial Narrow" w:hAnsi="Arial Narrow" w:cs="Arial"/>
          <w:b/>
          <w:sz w:val="22"/>
          <w:szCs w:val="22"/>
        </w:rPr>
      </w:pPr>
    </w:p>
    <w:tbl>
      <w:tblPr>
        <w:tblW w:w="859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591"/>
      </w:tblGrid>
      <w:tr w:rsidR="00332F5B" w:rsidRPr="00332F5B" w:rsidTr="00AD5B46">
        <w:trPr>
          <w:cantSplit/>
          <w:jc w:val="center"/>
        </w:trPr>
        <w:tc>
          <w:tcPr>
            <w:tcW w:w="8591"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b/>
                <w:sz w:val="22"/>
                <w:szCs w:val="22"/>
              </w:rPr>
              <w:t xml:space="preserve">Assessor sign off of completed unit: </w:t>
            </w:r>
            <w:r w:rsidRPr="00332F5B">
              <w:rPr>
                <w:rFonts w:ascii="Arial" w:hAnsi="Arial" w:cs="Arial"/>
                <w:sz w:val="22"/>
                <w:szCs w:val="22"/>
              </w:rPr>
              <w:t>RCC 3.18</w:t>
            </w:r>
          </w:p>
          <w:p w:rsidR="00332F5B" w:rsidRPr="00332F5B" w:rsidRDefault="00332F5B" w:rsidP="00332F5B">
            <w:pPr>
              <w:rPr>
                <w:rFonts w:ascii="Arial" w:hAnsi="Arial" w:cs="Arial"/>
                <w:sz w:val="22"/>
                <w:szCs w:val="22"/>
              </w:rPr>
            </w:pPr>
            <w:r w:rsidRPr="00332F5B">
              <w:rPr>
                <w:rFonts w:ascii="Arial" w:hAnsi="Arial" w:cs="Arial"/>
                <w:sz w:val="22"/>
                <w:szCs w:val="22"/>
              </w:rPr>
              <w:t>I confirm that the learner has met the requirements for all assessment criteria demonstrating knowledge and skills for this unit.</w:t>
            </w:r>
          </w:p>
          <w:p w:rsidR="00332F5B" w:rsidRPr="00332F5B" w:rsidRDefault="00332F5B" w:rsidP="00332F5B">
            <w:pPr>
              <w:rPr>
                <w:rFonts w:ascii="Arial" w:hAnsi="Arial" w:cs="Arial"/>
                <w:sz w:val="22"/>
                <w:szCs w:val="22"/>
              </w:rPr>
            </w:pPr>
          </w:p>
          <w:p w:rsidR="00332F5B" w:rsidRPr="00332F5B" w:rsidRDefault="00332F5B" w:rsidP="00332F5B">
            <w:pPr>
              <w:rPr>
                <w:rFonts w:ascii="Arial" w:hAnsi="Arial" w:cs="Arial"/>
                <w:sz w:val="22"/>
                <w:szCs w:val="22"/>
              </w:rPr>
            </w:pPr>
            <w:r w:rsidRPr="00332F5B">
              <w:rPr>
                <w:rFonts w:ascii="Arial" w:hAnsi="Arial" w:cs="Arial"/>
                <w:sz w:val="22"/>
                <w:szCs w:val="22"/>
              </w:rPr>
              <w:t>Assessor name:</w:t>
            </w:r>
          </w:p>
          <w:p w:rsidR="00332F5B" w:rsidRPr="00332F5B" w:rsidRDefault="00332F5B" w:rsidP="00332F5B">
            <w:pPr>
              <w:rPr>
                <w:rFonts w:ascii="Arial" w:hAnsi="Arial" w:cs="Arial"/>
                <w:sz w:val="22"/>
                <w:szCs w:val="22"/>
              </w:rPr>
            </w:pPr>
          </w:p>
          <w:p w:rsidR="00332F5B" w:rsidRPr="00332F5B" w:rsidRDefault="00332F5B" w:rsidP="00332F5B">
            <w:pPr>
              <w:rPr>
                <w:rFonts w:ascii="Arial" w:hAnsi="Arial" w:cs="Arial"/>
                <w:sz w:val="22"/>
                <w:szCs w:val="22"/>
              </w:rPr>
            </w:pPr>
            <w:r w:rsidRPr="00332F5B">
              <w:rPr>
                <w:rFonts w:ascii="Arial" w:hAnsi="Arial" w:cs="Arial"/>
                <w:sz w:val="22"/>
                <w:szCs w:val="22"/>
              </w:rPr>
              <w:t>Signature:</w:t>
            </w:r>
            <w:r w:rsidR="00457EE1">
              <w:rPr>
                <w:rFonts w:ascii="Arial" w:hAnsi="Arial" w:cs="Arial"/>
                <w:sz w:val="22"/>
                <w:szCs w:val="22"/>
              </w:rPr>
              <w:t xml:space="preserve">                                                                                       </w:t>
            </w:r>
            <w:r w:rsidRPr="00332F5B">
              <w:rPr>
                <w:rFonts w:ascii="Arial" w:hAnsi="Arial" w:cs="Arial"/>
                <w:sz w:val="22"/>
                <w:szCs w:val="22"/>
              </w:rPr>
              <w:t>Date:</w:t>
            </w:r>
          </w:p>
        </w:tc>
      </w:tr>
    </w:tbl>
    <w:p w:rsidR="00332F5B" w:rsidRPr="00332F5B" w:rsidRDefault="00332F5B" w:rsidP="00332F5B">
      <w:pPr>
        <w:rPr>
          <w:rFonts w:ascii="Arial" w:hAnsi="Arial" w:cs="Arial"/>
          <w:sz w:val="22"/>
          <w:szCs w:val="22"/>
        </w:rPr>
      </w:pPr>
    </w:p>
    <w:p w:rsidR="00332F5B" w:rsidRPr="00332F5B" w:rsidRDefault="00332F5B" w:rsidP="00332F5B">
      <w:pPr>
        <w:ind w:left="-567" w:right="-574" w:firstLine="567"/>
        <w:rPr>
          <w:rFonts w:ascii="Arial" w:hAnsi="Arial" w:cs="Arial"/>
          <w:sz w:val="20"/>
          <w:szCs w:val="22"/>
        </w:rPr>
      </w:pPr>
      <w:r w:rsidRPr="00332F5B">
        <w:rPr>
          <w:rFonts w:ascii="Arial" w:hAnsi="Arial" w:cs="Arial"/>
          <w:sz w:val="20"/>
          <w:szCs w:val="22"/>
        </w:rPr>
        <w:t>For e-portfolio a signature is not required, providing the learner has a personalised and secure login.</w:t>
      </w:r>
    </w:p>
    <w:p w:rsidR="00332F5B" w:rsidRPr="00332F5B" w:rsidRDefault="00332F5B" w:rsidP="00332F5B">
      <w:pPr>
        <w:ind w:left="-567" w:right="-574" w:firstLine="567"/>
        <w:rPr>
          <w:rFonts w:ascii="Arial" w:hAnsi="Arial" w:cs="Arial"/>
          <w:sz w:val="20"/>
          <w:szCs w:val="22"/>
        </w:rPr>
      </w:pPr>
    </w:p>
    <w:p w:rsidR="00332F5B" w:rsidRPr="00332F5B" w:rsidRDefault="00332F5B" w:rsidP="00332F5B">
      <w:pPr>
        <w:rPr>
          <w:rFonts w:ascii="Arial" w:hAnsi="Arial" w:cs="Arial"/>
          <w:sz w:val="2"/>
          <w:szCs w:val="2"/>
        </w:rPr>
      </w:pPr>
    </w:p>
    <w:tbl>
      <w:tblPr>
        <w:tblW w:w="859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816"/>
        <w:gridCol w:w="4780"/>
      </w:tblGrid>
      <w:tr w:rsidR="00332F5B" w:rsidRPr="00332F5B" w:rsidTr="00AD5B46">
        <w:trPr>
          <w:trHeight w:hRule="exact" w:val="397"/>
          <w:jc w:val="center"/>
        </w:trPr>
        <w:tc>
          <w:tcPr>
            <w:tcW w:w="8596" w:type="dxa"/>
            <w:gridSpan w:val="2"/>
            <w:shd w:val="clear" w:color="auto" w:fill="E6E6E6"/>
            <w:noWrap/>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b/>
                <w:sz w:val="22"/>
                <w:szCs w:val="22"/>
              </w:rPr>
              <w:t>Additional information about the unit:</w:t>
            </w:r>
          </w:p>
        </w:tc>
      </w:tr>
      <w:tr w:rsidR="00332F5B" w:rsidRPr="00332F5B" w:rsidTr="00AD5B46">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332F5B" w:rsidRPr="00332F5B" w:rsidRDefault="00332F5B" w:rsidP="00EA680D">
            <w:pPr>
              <w:rPr>
                <w:rFonts w:ascii="Arial" w:hAnsi="Arial" w:cs="Arial"/>
                <w:sz w:val="22"/>
                <w:szCs w:val="22"/>
              </w:rPr>
            </w:pPr>
            <w:r w:rsidRPr="00332F5B">
              <w:rPr>
                <w:rFonts w:ascii="Arial" w:hAnsi="Arial" w:cs="Arial"/>
                <w:sz w:val="22"/>
                <w:szCs w:val="22"/>
              </w:rPr>
              <w:t>Relationship to occupational standards</w:t>
            </w:r>
          </w:p>
        </w:tc>
        <w:tc>
          <w:tcPr>
            <w:tcW w:w="4780" w:type="dxa"/>
            <w:tcBorders>
              <w:bottom w:val="single" w:sz="4" w:space="0" w:color="999999"/>
            </w:tcBorders>
            <w:shd w:val="clear" w:color="auto" w:fill="auto"/>
            <w:tcMar>
              <w:top w:w="142" w:type="dxa"/>
              <w:left w:w="142" w:type="dxa"/>
              <w:bottom w:w="142" w:type="dxa"/>
              <w:right w:w="142" w:type="dxa"/>
            </w:tcMar>
          </w:tcPr>
          <w:p w:rsidR="00332F5B" w:rsidRPr="00332F5B" w:rsidRDefault="00332F5B" w:rsidP="00332F5B">
            <w:pPr>
              <w:spacing w:after="60"/>
              <w:rPr>
                <w:rFonts w:ascii="Arial" w:hAnsi="Arial"/>
                <w:sz w:val="22"/>
                <w:szCs w:val="22"/>
              </w:rPr>
            </w:pPr>
            <w:r w:rsidRPr="00332F5B">
              <w:rPr>
                <w:rFonts w:ascii="Arial" w:hAnsi="Arial"/>
                <w:sz w:val="22"/>
                <w:szCs w:val="22"/>
              </w:rPr>
              <w:t>SCDHSC 0386</w:t>
            </w:r>
          </w:p>
        </w:tc>
      </w:tr>
      <w:tr w:rsidR="00332F5B" w:rsidRPr="00332F5B" w:rsidTr="00AD5B46">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332F5B" w:rsidRPr="00332F5B" w:rsidRDefault="00332F5B" w:rsidP="00EA680D">
            <w:pPr>
              <w:rPr>
                <w:rFonts w:ascii="Arial" w:hAnsi="Arial" w:cs="Arial"/>
                <w:sz w:val="22"/>
                <w:szCs w:val="22"/>
              </w:rPr>
            </w:pPr>
            <w:r w:rsidRPr="00332F5B">
              <w:rPr>
                <w:rFonts w:ascii="Arial" w:hAnsi="Arial" w:cs="Arial"/>
                <w:color w:val="000000"/>
                <w:sz w:val="22"/>
                <w:szCs w:val="22"/>
                <w:lang w:val="en-US" w:eastAsia="en-US"/>
              </w:rPr>
              <w:t>Additional unit assessment requirements</w:t>
            </w:r>
          </w:p>
        </w:tc>
        <w:tc>
          <w:tcPr>
            <w:tcW w:w="4780" w:type="dxa"/>
            <w:tcBorders>
              <w:bottom w:val="single" w:sz="4" w:space="0" w:color="999999"/>
            </w:tcBorders>
            <w:shd w:val="clear" w:color="auto" w:fill="auto"/>
            <w:tcMar>
              <w:top w:w="142" w:type="dxa"/>
              <w:left w:w="142" w:type="dxa"/>
              <w:bottom w:w="142" w:type="dxa"/>
              <w:right w:w="142" w:type="dxa"/>
            </w:tcMar>
          </w:tcPr>
          <w:p w:rsidR="00332F5B" w:rsidRPr="00332F5B" w:rsidRDefault="00332F5B" w:rsidP="00332F5B">
            <w:pPr>
              <w:rPr>
                <w:rFonts w:ascii="Arial" w:hAnsi="Arial"/>
                <w:sz w:val="22"/>
                <w:szCs w:val="22"/>
              </w:rPr>
            </w:pPr>
            <w:r w:rsidRPr="00332F5B">
              <w:rPr>
                <w:rFonts w:ascii="Arial" w:hAnsi="Arial"/>
                <w:sz w:val="22"/>
                <w:szCs w:val="22"/>
              </w:rPr>
              <w:t>Units need to be assessed in line with the Skills for Care &amp; Development Assessment Principles.</w:t>
            </w:r>
          </w:p>
        </w:tc>
      </w:tr>
      <w:tr w:rsidR="00332F5B" w:rsidRPr="00332F5B" w:rsidTr="00AD5B46">
        <w:trPr>
          <w:trHeight w:hRule="exact" w:val="397"/>
          <w:jc w:val="center"/>
        </w:trPr>
        <w:tc>
          <w:tcPr>
            <w:tcW w:w="8596" w:type="dxa"/>
            <w:gridSpan w:val="2"/>
            <w:shd w:val="clear" w:color="auto" w:fill="E6E6E6"/>
            <w:noWrap/>
            <w:tcMar>
              <w:top w:w="142" w:type="dxa"/>
              <w:left w:w="142" w:type="dxa"/>
              <w:bottom w:w="142" w:type="dxa"/>
              <w:right w:w="142" w:type="dxa"/>
            </w:tcMar>
          </w:tcPr>
          <w:p w:rsidR="00332F5B" w:rsidRPr="00332F5B" w:rsidRDefault="00332F5B" w:rsidP="00332F5B">
            <w:pPr>
              <w:rPr>
                <w:rFonts w:ascii="Arial" w:hAnsi="Arial" w:cs="Arial"/>
                <w:b/>
                <w:bCs/>
                <w:sz w:val="22"/>
                <w:szCs w:val="22"/>
              </w:rPr>
            </w:pPr>
            <w:r w:rsidRPr="00332F5B">
              <w:rPr>
                <w:rFonts w:ascii="Arial" w:hAnsi="Arial"/>
                <w:b/>
                <w:bCs/>
                <w:sz w:val="22"/>
                <w:szCs w:val="22"/>
              </w:rPr>
              <w:t>Guidance for developing assessment arrangements for the unit:</w:t>
            </w:r>
          </w:p>
        </w:tc>
      </w:tr>
      <w:tr w:rsidR="00332F5B" w:rsidRPr="00332F5B" w:rsidTr="00AD5B46">
        <w:trPr>
          <w:trHeight w:val="555"/>
          <w:jc w:val="center"/>
        </w:trPr>
        <w:tc>
          <w:tcPr>
            <w:tcW w:w="3816" w:type="dxa"/>
            <w:shd w:val="clear" w:color="auto" w:fill="auto"/>
            <w:noWrap/>
            <w:tcMar>
              <w:top w:w="142" w:type="dxa"/>
              <w:left w:w="142" w:type="dxa"/>
              <w:bottom w:w="142" w:type="dxa"/>
              <w:right w:w="142" w:type="dxa"/>
            </w:tcMar>
          </w:tcPr>
          <w:p w:rsidR="00332F5B" w:rsidRPr="00332F5B" w:rsidRDefault="00332F5B" w:rsidP="00332F5B">
            <w:pPr>
              <w:spacing w:after="60"/>
              <w:rPr>
                <w:rFonts w:ascii="Arial" w:hAnsi="Arial"/>
                <w:sz w:val="22"/>
              </w:rPr>
            </w:pPr>
            <w:r w:rsidRPr="00332F5B">
              <w:rPr>
                <w:rFonts w:ascii="Arial" w:hAnsi="Arial"/>
                <w:sz w:val="22"/>
              </w:rPr>
              <w:t>Unit assessment guidance – provided by the sector</w:t>
            </w:r>
          </w:p>
        </w:tc>
        <w:tc>
          <w:tcPr>
            <w:tcW w:w="4780" w:type="dxa"/>
            <w:shd w:val="clear" w:color="auto" w:fill="auto"/>
            <w:tcMar>
              <w:top w:w="142" w:type="dxa"/>
              <w:left w:w="142" w:type="dxa"/>
              <w:bottom w:w="142" w:type="dxa"/>
              <w:right w:w="142" w:type="dxa"/>
            </w:tcMar>
          </w:tcPr>
          <w:p w:rsidR="00332F5B" w:rsidRPr="00332F5B" w:rsidRDefault="00332F5B" w:rsidP="00332F5B">
            <w:pPr>
              <w:spacing w:after="60"/>
              <w:rPr>
                <w:rFonts w:ascii="Arial" w:hAnsi="Arial"/>
                <w:sz w:val="22"/>
              </w:rPr>
            </w:pPr>
            <w:r w:rsidRPr="00332F5B">
              <w:rPr>
                <w:rFonts w:ascii="Arial" w:hAnsi="Arial"/>
                <w:b/>
                <w:sz w:val="22"/>
              </w:rPr>
              <w:t>Theories</w:t>
            </w:r>
            <w:r w:rsidRPr="00332F5B">
              <w:rPr>
                <w:rFonts w:ascii="Arial" w:hAnsi="Arial"/>
                <w:sz w:val="22"/>
              </w:rPr>
              <w:t xml:space="preserve"> including:</w:t>
            </w:r>
          </w:p>
          <w:p w:rsidR="00332F5B" w:rsidRPr="000450C8" w:rsidRDefault="00332F5B" w:rsidP="00BA3003">
            <w:pPr>
              <w:pStyle w:val="ACBullet"/>
              <w:rPr>
                <w:rFonts w:cs="Arial"/>
                <w:lang w:val="en-GB" w:eastAsia="en-GB"/>
              </w:rPr>
            </w:pPr>
            <w:r w:rsidRPr="000450C8">
              <w:rPr>
                <w:rFonts w:cs="Arial"/>
                <w:lang w:val="en-GB" w:eastAsia="en-GB"/>
              </w:rPr>
              <w:t>Pathways Theory</w:t>
            </w:r>
          </w:p>
          <w:p w:rsidR="00332F5B" w:rsidRPr="000450C8" w:rsidRDefault="00332F5B" w:rsidP="00BA3003">
            <w:pPr>
              <w:pStyle w:val="ACBullet"/>
              <w:rPr>
                <w:rFonts w:cs="Arial"/>
                <w:lang w:val="en-GB" w:eastAsia="en-GB"/>
              </w:rPr>
            </w:pPr>
            <w:r w:rsidRPr="000450C8">
              <w:rPr>
                <w:rFonts w:cs="Arial"/>
                <w:lang w:val="en-GB" w:eastAsia="en-GB"/>
              </w:rPr>
              <w:t>Good Lives Model</w:t>
            </w:r>
          </w:p>
          <w:p w:rsidR="00332F5B" w:rsidRPr="000450C8" w:rsidRDefault="00332F5B" w:rsidP="00BA3003">
            <w:pPr>
              <w:pStyle w:val="ACBullet"/>
              <w:rPr>
                <w:rFonts w:cs="Arial"/>
                <w:lang w:val="en-GB" w:eastAsia="en-GB"/>
              </w:rPr>
            </w:pPr>
            <w:r w:rsidRPr="000450C8">
              <w:rPr>
                <w:rFonts w:cs="Arial"/>
                <w:lang w:val="en-GB" w:eastAsia="en-GB"/>
              </w:rPr>
              <w:t>Theory of Social Capital</w:t>
            </w:r>
          </w:p>
          <w:p w:rsidR="00332F5B" w:rsidRPr="000450C8" w:rsidRDefault="00332F5B" w:rsidP="00BA3003">
            <w:pPr>
              <w:pStyle w:val="ACBullet"/>
              <w:rPr>
                <w:rFonts w:cs="Arial"/>
                <w:lang w:val="en-GB" w:eastAsia="en-GB"/>
              </w:rPr>
            </w:pPr>
            <w:r w:rsidRPr="000450C8">
              <w:rPr>
                <w:rFonts w:cs="Arial"/>
                <w:lang w:val="en-GB" w:eastAsia="en-GB"/>
              </w:rPr>
              <w:t>Labelling Theory.</w:t>
            </w:r>
          </w:p>
          <w:p w:rsidR="00332F5B" w:rsidRPr="00332F5B" w:rsidRDefault="00332F5B" w:rsidP="00332F5B">
            <w:pPr>
              <w:spacing w:after="60"/>
              <w:ind w:left="648" w:hanging="230"/>
              <w:rPr>
                <w:rFonts w:ascii="Arial" w:hAnsi="Arial"/>
                <w:sz w:val="22"/>
              </w:rPr>
            </w:pPr>
          </w:p>
          <w:p w:rsidR="00332F5B" w:rsidRPr="00332F5B" w:rsidRDefault="00332F5B" w:rsidP="00332F5B">
            <w:pPr>
              <w:spacing w:after="60"/>
              <w:rPr>
                <w:rFonts w:ascii="Arial" w:hAnsi="Arial"/>
                <w:sz w:val="22"/>
              </w:rPr>
            </w:pPr>
            <w:r w:rsidRPr="00332F5B">
              <w:rPr>
                <w:rFonts w:ascii="Arial" w:hAnsi="Arial"/>
                <w:b/>
                <w:sz w:val="22"/>
              </w:rPr>
              <w:t>Methods</w:t>
            </w:r>
            <w:r w:rsidRPr="00332F5B">
              <w:rPr>
                <w:rFonts w:ascii="Arial" w:hAnsi="Arial"/>
                <w:sz w:val="22"/>
              </w:rPr>
              <w:t xml:space="preserve"> including restorative approaches</w:t>
            </w:r>
            <w:r w:rsidR="00CE0701">
              <w:rPr>
                <w:rFonts w:ascii="Arial" w:hAnsi="Arial"/>
                <w:sz w:val="22"/>
              </w:rPr>
              <w:t>.</w:t>
            </w:r>
          </w:p>
          <w:p w:rsidR="00332F5B" w:rsidRPr="00332F5B" w:rsidRDefault="00332F5B" w:rsidP="00332F5B">
            <w:pPr>
              <w:spacing w:after="60"/>
              <w:rPr>
                <w:rFonts w:ascii="Arial" w:hAnsi="Arial"/>
                <w:sz w:val="22"/>
              </w:rPr>
            </w:pPr>
          </w:p>
          <w:p w:rsidR="00332F5B" w:rsidRPr="00332F5B" w:rsidRDefault="00FF3EEE" w:rsidP="00332F5B">
            <w:pPr>
              <w:spacing w:after="60"/>
              <w:rPr>
                <w:rFonts w:ascii="Arial" w:hAnsi="Arial"/>
                <w:sz w:val="22"/>
              </w:rPr>
            </w:pPr>
            <w:r>
              <w:rPr>
                <w:rFonts w:ascii="Arial" w:hAnsi="Arial"/>
                <w:b/>
                <w:sz w:val="22"/>
              </w:rPr>
              <w:t>A</w:t>
            </w:r>
            <w:r w:rsidRPr="00332F5B">
              <w:rPr>
                <w:rFonts w:ascii="Arial" w:hAnsi="Arial"/>
                <w:b/>
                <w:sz w:val="22"/>
              </w:rPr>
              <w:t>gencies</w:t>
            </w:r>
            <w:r w:rsidRPr="00332F5B">
              <w:rPr>
                <w:rFonts w:ascii="Arial" w:hAnsi="Arial"/>
                <w:sz w:val="22"/>
              </w:rPr>
              <w:t xml:space="preserve"> </w:t>
            </w:r>
            <w:r w:rsidRPr="00353192">
              <w:rPr>
                <w:rFonts w:ascii="Arial" w:hAnsi="Arial"/>
                <w:b/>
                <w:sz w:val="22"/>
              </w:rPr>
              <w:t>involved</w:t>
            </w:r>
            <w:r>
              <w:rPr>
                <w:rFonts w:ascii="Arial" w:hAnsi="Arial"/>
                <w:sz w:val="22"/>
              </w:rPr>
              <w:t xml:space="preserve"> </w:t>
            </w:r>
            <w:r w:rsidR="00332F5B" w:rsidRPr="00332F5B">
              <w:rPr>
                <w:rFonts w:ascii="Arial" w:hAnsi="Arial"/>
                <w:sz w:val="22"/>
              </w:rPr>
              <w:t>including:</w:t>
            </w:r>
          </w:p>
          <w:p w:rsidR="00332F5B" w:rsidRPr="000450C8" w:rsidRDefault="00332F5B" w:rsidP="00BA3003">
            <w:pPr>
              <w:pStyle w:val="ACBullet"/>
              <w:rPr>
                <w:rFonts w:cs="Arial"/>
                <w:lang w:val="en-GB" w:eastAsia="en-GB"/>
              </w:rPr>
            </w:pPr>
            <w:r w:rsidRPr="000450C8">
              <w:rPr>
                <w:rFonts w:cs="Arial"/>
                <w:lang w:val="en-GB" w:eastAsia="en-GB"/>
              </w:rPr>
              <w:t>Youth offending teams (YOT)</w:t>
            </w:r>
          </w:p>
          <w:p w:rsidR="00332F5B" w:rsidRPr="000450C8" w:rsidRDefault="00332F5B" w:rsidP="00BA3003">
            <w:pPr>
              <w:pStyle w:val="ACBullet"/>
              <w:rPr>
                <w:rFonts w:cs="Arial"/>
                <w:lang w:val="en-GB" w:eastAsia="en-GB"/>
              </w:rPr>
            </w:pPr>
            <w:r w:rsidRPr="000450C8">
              <w:rPr>
                <w:rFonts w:cs="Arial"/>
                <w:lang w:val="en-GB" w:eastAsia="en-GB"/>
              </w:rPr>
              <w:t>Probation Service</w:t>
            </w:r>
          </w:p>
          <w:p w:rsidR="00332F5B" w:rsidRPr="000450C8" w:rsidRDefault="00332F5B" w:rsidP="00BA3003">
            <w:pPr>
              <w:pStyle w:val="ACBullet"/>
              <w:rPr>
                <w:rFonts w:cs="Arial"/>
                <w:lang w:val="en-GB" w:eastAsia="en-GB"/>
              </w:rPr>
            </w:pPr>
            <w:r w:rsidRPr="000450C8">
              <w:rPr>
                <w:rFonts w:cs="Arial"/>
                <w:lang w:val="en-GB" w:eastAsia="en-GB"/>
              </w:rPr>
              <w:t>Crown Prosecution Service (CPS)</w:t>
            </w:r>
          </w:p>
          <w:p w:rsidR="00332F5B" w:rsidRPr="000450C8" w:rsidRDefault="00332F5B" w:rsidP="00BA3003">
            <w:pPr>
              <w:pStyle w:val="ACBullet"/>
              <w:rPr>
                <w:rFonts w:cs="Arial"/>
                <w:lang w:val="en-GB" w:eastAsia="en-GB"/>
              </w:rPr>
            </w:pPr>
            <w:r w:rsidRPr="000450C8">
              <w:rPr>
                <w:rFonts w:cs="Arial"/>
                <w:lang w:val="en-GB" w:eastAsia="en-GB"/>
              </w:rPr>
              <w:t>Drug and Alcohol Services, Education Services</w:t>
            </w:r>
          </w:p>
          <w:p w:rsidR="00332F5B" w:rsidRPr="000450C8" w:rsidRDefault="00332F5B" w:rsidP="00BA3003">
            <w:pPr>
              <w:pStyle w:val="ACBullet"/>
              <w:rPr>
                <w:rFonts w:cs="Arial"/>
                <w:lang w:val="en-GB" w:eastAsia="en-GB"/>
              </w:rPr>
            </w:pPr>
            <w:r w:rsidRPr="000450C8">
              <w:rPr>
                <w:rFonts w:cs="Arial"/>
                <w:lang w:val="en-GB" w:eastAsia="en-GB"/>
              </w:rPr>
              <w:t>Child and Adolescent Mental Health Services (CAMHS).</w:t>
            </w:r>
          </w:p>
          <w:p w:rsidR="00332F5B" w:rsidRPr="00332F5B" w:rsidRDefault="00332F5B" w:rsidP="00CE0701">
            <w:pPr>
              <w:spacing w:after="60"/>
              <w:rPr>
                <w:rFonts w:ascii="Arial" w:hAnsi="Arial"/>
                <w:sz w:val="22"/>
              </w:rPr>
            </w:pPr>
          </w:p>
          <w:p w:rsidR="00332F5B" w:rsidRPr="00332F5B" w:rsidRDefault="00332F5B" w:rsidP="00332F5B">
            <w:pPr>
              <w:spacing w:after="60"/>
              <w:rPr>
                <w:rFonts w:ascii="Arial" w:hAnsi="Arial"/>
                <w:sz w:val="22"/>
              </w:rPr>
            </w:pPr>
            <w:r w:rsidRPr="00332F5B">
              <w:rPr>
                <w:rFonts w:ascii="Arial" w:hAnsi="Arial"/>
                <w:sz w:val="22"/>
              </w:rPr>
              <w:t>A</w:t>
            </w:r>
            <w:r w:rsidRPr="00332F5B">
              <w:rPr>
                <w:rFonts w:ascii="Arial" w:hAnsi="Arial"/>
                <w:b/>
                <w:sz w:val="22"/>
              </w:rPr>
              <w:t>ssessment tools</w:t>
            </w:r>
            <w:r w:rsidRPr="00332F5B">
              <w:rPr>
                <w:rFonts w:ascii="Arial" w:hAnsi="Arial"/>
                <w:sz w:val="22"/>
              </w:rPr>
              <w:t xml:space="preserve"> including:</w:t>
            </w:r>
          </w:p>
          <w:p w:rsidR="00332F5B" w:rsidRPr="000450C8" w:rsidRDefault="00332F5B" w:rsidP="00BA3003">
            <w:pPr>
              <w:pStyle w:val="ACBullet"/>
              <w:rPr>
                <w:rFonts w:cs="Arial"/>
                <w:lang w:val="en-GB" w:eastAsia="en-GB"/>
              </w:rPr>
            </w:pPr>
            <w:r w:rsidRPr="000450C8">
              <w:rPr>
                <w:rFonts w:cs="Arial"/>
                <w:lang w:val="en-GB" w:eastAsia="en-GB"/>
              </w:rPr>
              <w:t>National Standards for the Youth Justice Service</w:t>
            </w:r>
          </w:p>
          <w:p w:rsidR="00332F5B" w:rsidRPr="000450C8" w:rsidRDefault="00332F5B" w:rsidP="00BA3003">
            <w:pPr>
              <w:pStyle w:val="ACBullet"/>
              <w:rPr>
                <w:rFonts w:cs="Arial"/>
                <w:lang w:val="en-GB" w:eastAsia="en-GB"/>
              </w:rPr>
            </w:pPr>
            <w:r w:rsidRPr="000450C8">
              <w:rPr>
                <w:rFonts w:cs="Arial"/>
                <w:lang w:val="en-GB" w:eastAsia="en-GB"/>
              </w:rPr>
              <w:t>Asset and Onset Framework</w:t>
            </w:r>
          </w:p>
          <w:p w:rsidR="00332F5B" w:rsidRPr="000450C8" w:rsidRDefault="00332F5B" w:rsidP="00BA3003">
            <w:pPr>
              <w:pStyle w:val="ACBullet"/>
              <w:rPr>
                <w:rFonts w:cs="Arial"/>
                <w:lang w:val="en-GB" w:eastAsia="en-GB"/>
              </w:rPr>
            </w:pPr>
            <w:r w:rsidRPr="000450C8">
              <w:rPr>
                <w:rFonts w:cs="Arial"/>
                <w:lang w:val="en-GB" w:eastAsia="en-GB"/>
              </w:rPr>
              <w:t>Common Assessment Framework.</w:t>
            </w:r>
          </w:p>
          <w:p w:rsidR="00332F5B" w:rsidRPr="00332F5B" w:rsidRDefault="00332F5B" w:rsidP="00332F5B">
            <w:pPr>
              <w:spacing w:after="60"/>
              <w:ind w:left="648" w:hanging="230"/>
              <w:rPr>
                <w:rFonts w:ascii="Arial" w:hAnsi="Arial"/>
                <w:sz w:val="22"/>
              </w:rPr>
            </w:pPr>
          </w:p>
          <w:p w:rsidR="00332F5B" w:rsidRPr="00332F5B" w:rsidRDefault="00332F5B" w:rsidP="00332F5B">
            <w:pPr>
              <w:spacing w:after="60"/>
              <w:rPr>
                <w:rFonts w:ascii="Arial" w:hAnsi="Arial"/>
                <w:sz w:val="22"/>
              </w:rPr>
            </w:pPr>
            <w:r w:rsidRPr="00332F5B">
              <w:rPr>
                <w:rFonts w:ascii="Arial" w:hAnsi="Arial"/>
                <w:b/>
                <w:sz w:val="22"/>
              </w:rPr>
              <w:t>Disposal options</w:t>
            </w:r>
            <w:r w:rsidRPr="00332F5B">
              <w:rPr>
                <w:rFonts w:ascii="Arial" w:hAnsi="Arial"/>
                <w:sz w:val="22"/>
              </w:rPr>
              <w:t xml:space="preserve"> including:</w:t>
            </w:r>
          </w:p>
          <w:p w:rsidR="00332F5B" w:rsidRPr="000450C8" w:rsidRDefault="00332F5B" w:rsidP="00BA3003">
            <w:pPr>
              <w:pStyle w:val="ACBullet"/>
              <w:rPr>
                <w:rFonts w:cs="Arial"/>
                <w:lang w:val="en-GB" w:eastAsia="en-GB"/>
              </w:rPr>
            </w:pPr>
            <w:r w:rsidRPr="000450C8">
              <w:rPr>
                <w:rFonts w:cs="Arial"/>
                <w:lang w:val="en-GB" w:eastAsia="en-GB"/>
              </w:rPr>
              <w:t>pre-court measures (youth caution, youth conditional caution, final warnings and reprimands)</w:t>
            </w:r>
          </w:p>
          <w:p w:rsidR="00332F5B" w:rsidRPr="000450C8" w:rsidRDefault="00332F5B" w:rsidP="00BA3003">
            <w:pPr>
              <w:pStyle w:val="ACBullet"/>
              <w:rPr>
                <w:rFonts w:cs="Arial"/>
                <w:lang w:val="en-GB" w:eastAsia="en-GB"/>
              </w:rPr>
            </w:pPr>
            <w:r w:rsidRPr="000450C8">
              <w:rPr>
                <w:rFonts w:cs="Arial"/>
                <w:lang w:val="en-GB" w:eastAsia="en-GB"/>
              </w:rPr>
              <w:t xml:space="preserve">anti-social behaviour measures (Acceptable Behaviour Contract, </w:t>
            </w:r>
            <w:r w:rsidR="00EA680D" w:rsidRPr="000450C8">
              <w:rPr>
                <w:rFonts w:cs="Arial"/>
                <w:lang w:val="en-GB" w:eastAsia="en-GB"/>
              </w:rPr>
              <w:t>Anti-Social</w:t>
            </w:r>
            <w:r w:rsidRPr="000450C8">
              <w:rPr>
                <w:rFonts w:cs="Arial"/>
                <w:lang w:val="en-GB" w:eastAsia="en-GB"/>
              </w:rPr>
              <w:t xml:space="preserve"> Behaviour Order)</w:t>
            </w:r>
          </w:p>
          <w:p w:rsidR="00332F5B" w:rsidRPr="000450C8" w:rsidRDefault="00332F5B" w:rsidP="00BA3003">
            <w:pPr>
              <w:pStyle w:val="ACBullet"/>
              <w:rPr>
                <w:rFonts w:cs="Arial"/>
                <w:lang w:val="en-GB" w:eastAsia="en-GB"/>
              </w:rPr>
            </w:pPr>
            <w:r w:rsidRPr="000450C8">
              <w:rPr>
                <w:rFonts w:cs="Arial"/>
                <w:lang w:val="en-GB" w:eastAsia="en-GB"/>
              </w:rPr>
              <w:t>other measures (local child curfew, gang injunctions, youth restorative disposal)</w:t>
            </w:r>
          </w:p>
          <w:p w:rsidR="00332F5B" w:rsidRPr="000450C8" w:rsidRDefault="00332F5B" w:rsidP="00BA3003">
            <w:pPr>
              <w:pStyle w:val="ACBullet"/>
              <w:rPr>
                <w:rFonts w:cs="Arial"/>
                <w:lang w:val="en-GB" w:eastAsia="en-GB"/>
              </w:rPr>
            </w:pPr>
            <w:r w:rsidRPr="000450C8">
              <w:rPr>
                <w:rFonts w:cs="Arial"/>
                <w:lang w:val="en-GB" w:eastAsia="en-GB"/>
              </w:rPr>
              <w:t>community sentences (youth rehabilitation order, referral order, fine, conditional discharge, absolute discharge, drinking banning order)</w:t>
            </w:r>
          </w:p>
          <w:p w:rsidR="00332F5B" w:rsidRPr="000450C8" w:rsidRDefault="00332F5B" w:rsidP="00BA3003">
            <w:pPr>
              <w:pStyle w:val="ACBullet"/>
              <w:rPr>
                <w:rFonts w:cs="Arial"/>
                <w:lang w:val="en-GB" w:eastAsia="en-GB"/>
              </w:rPr>
            </w:pPr>
            <w:r w:rsidRPr="000450C8">
              <w:rPr>
                <w:rFonts w:cs="Arial"/>
                <w:lang w:val="en-GB" w:eastAsia="en-GB"/>
              </w:rPr>
              <w:t>custodial sentences.</w:t>
            </w:r>
          </w:p>
          <w:p w:rsidR="00332F5B" w:rsidRPr="00332F5B" w:rsidRDefault="00332F5B" w:rsidP="00332F5B">
            <w:pPr>
              <w:spacing w:after="60"/>
              <w:ind w:left="648" w:hanging="230"/>
              <w:rPr>
                <w:rFonts w:ascii="Arial" w:hAnsi="Arial"/>
                <w:sz w:val="22"/>
              </w:rPr>
            </w:pPr>
          </w:p>
          <w:p w:rsidR="00332F5B" w:rsidRPr="00332F5B" w:rsidRDefault="00332F5B" w:rsidP="00332F5B">
            <w:pPr>
              <w:spacing w:after="60"/>
              <w:rPr>
                <w:rFonts w:ascii="Arial" w:hAnsi="Arial"/>
                <w:sz w:val="22"/>
              </w:rPr>
            </w:pPr>
            <w:r w:rsidRPr="00332F5B">
              <w:rPr>
                <w:rFonts w:ascii="Arial" w:hAnsi="Arial"/>
                <w:b/>
                <w:sz w:val="22"/>
              </w:rPr>
              <w:t>Minimise the high level of breaches:</w:t>
            </w:r>
            <w:r w:rsidRPr="00332F5B">
              <w:rPr>
                <w:rFonts w:ascii="Arial" w:hAnsi="Arial"/>
                <w:sz w:val="22"/>
              </w:rPr>
              <w:t xml:space="preserve"> includes accompanying the young person to and from appointments and providing the corporate parent role in court.</w:t>
            </w:r>
          </w:p>
          <w:p w:rsidR="00332F5B" w:rsidRPr="00332F5B" w:rsidRDefault="00332F5B" w:rsidP="00332F5B">
            <w:pPr>
              <w:spacing w:after="60"/>
              <w:rPr>
                <w:rFonts w:ascii="Arial" w:hAnsi="Arial"/>
                <w:sz w:val="22"/>
              </w:rPr>
            </w:pPr>
          </w:p>
          <w:p w:rsidR="00332F5B" w:rsidRPr="00332F5B" w:rsidRDefault="00332F5B" w:rsidP="00332F5B">
            <w:pPr>
              <w:spacing w:after="60"/>
              <w:ind w:left="31"/>
              <w:rPr>
                <w:rFonts w:ascii="Arial" w:hAnsi="Arial"/>
                <w:sz w:val="22"/>
              </w:rPr>
            </w:pPr>
            <w:r w:rsidRPr="00332F5B">
              <w:rPr>
                <w:rFonts w:ascii="Arial" w:hAnsi="Arial"/>
                <w:b/>
                <w:sz w:val="22"/>
              </w:rPr>
              <w:t>Poor outcomes</w:t>
            </w:r>
            <w:r w:rsidRPr="00332F5B">
              <w:rPr>
                <w:rFonts w:ascii="Arial" w:hAnsi="Arial"/>
                <w:sz w:val="22"/>
              </w:rPr>
              <w:t xml:space="preserve"> includes outcomes in relation to:</w:t>
            </w:r>
          </w:p>
          <w:p w:rsidR="00332F5B" w:rsidRPr="000450C8" w:rsidRDefault="00332F5B" w:rsidP="00BA3003">
            <w:pPr>
              <w:pStyle w:val="ACBullet"/>
              <w:rPr>
                <w:rFonts w:cs="Arial"/>
                <w:lang w:val="en-GB" w:eastAsia="en-GB"/>
              </w:rPr>
            </w:pPr>
            <w:r w:rsidRPr="000450C8">
              <w:rPr>
                <w:rFonts w:cs="Arial"/>
                <w:lang w:val="en-GB" w:eastAsia="en-GB"/>
              </w:rPr>
              <w:t xml:space="preserve">physical health and wellbeing </w:t>
            </w:r>
          </w:p>
          <w:p w:rsidR="00332F5B" w:rsidRPr="000450C8" w:rsidRDefault="00332F5B" w:rsidP="00BA3003">
            <w:pPr>
              <w:pStyle w:val="ACBullet"/>
              <w:rPr>
                <w:rFonts w:cs="Arial"/>
                <w:lang w:val="en-GB" w:eastAsia="en-GB"/>
              </w:rPr>
            </w:pPr>
            <w:r w:rsidRPr="000450C8">
              <w:rPr>
                <w:rFonts w:cs="Arial"/>
                <w:lang w:val="en-GB" w:eastAsia="en-GB"/>
              </w:rPr>
              <w:t>mental health</w:t>
            </w:r>
          </w:p>
          <w:p w:rsidR="00332F5B" w:rsidRPr="000450C8" w:rsidRDefault="00332F5B" w:rsidP="00BA3003">
            <w:pPr>
              <w:pStyle w:val="ACBullet"/>
              <w:rPr>
                <w:rFonts w:cs="Arial"/>
                <w:lang w:val="en-GB" w:eastAsia="en-GB"/>
              </w:rPr>
            </w:pPr>
            <w:r w:rsidRPr="000450C8">
              <w:rPr>
                <w:rFonts w:cs="Arial"/>
                <w:lang w:val="en-GB" w:eastAsia="en-GB"/>
              </w:rPr>
              <w:t>learning and educational achievement</w:t>
            </w:r>
          </w:p>
          <w:p w:rsidR="00332F5B" w:rsidRPr="000450C8" w:rsidRDefault="00332F5B" w:rsidP="00BA3003">
            <w:pPr>
              <w:pStyle w:val="ACBullet"/>
              <w:rPr>
                <w:rFonts w:cs="Arial"/>
                <w:lang w:val="en-GB" w:eastAsia="en-GB"/>
              </w:rPr>
            </w:pPr>
            <w:r w:rsidRPr="000450C8">
              <w:rPr>
                <w:rFonts w:cs="Arial"/>
                <w:lang w:val="en-GB" w:eastAsia="en-GB"/>
              </w:rPr>
              <w:t>the establishment and maintenance of positive relationships with family and friends.</w:t>
            </w:r>
          </w:p>
          <w:p w:rsidR="00332F5B" w:rsidRPr="000450C8" w:rsidRDefault="00332F5B" w:rsidP="00BA3003">
            <w:pPr>
              <w:pStyle w:val="ACBullet"/>
              <w:numPr>
                <w:ilvl w:val="0"/>
                <w:numId w:val="0"/>
              </w:numPr>
              <w:ind w:left="414"/>
              <w:rPr>
                <w:rFonts w:cs="Arial"/>
                <w:lang w:val="en-GB" w:eastAsia="en-GB"/>
              </w:rPr>
            </w:pPr>
          </w:p>
          <w:p w:rsidR="00332F5B" w:rsidRPr="00332F5B" w:rsidRDefault="00332F5B" w:rsidP="00332F5B">
            <w:pPr>
              <w:spacing w:after="60"/>
              <w:rPr>
                <w:rFonts w:ascii="Arial" w:hAnsi="Arial"/>
                <w:sz w:val="22"/>
              </w:rPr>
            </w:pPr>
            <w:r w:rsidRPr="00332F5B">
              <w:rPr>
                <w:rFonts w:ascii="Arial" w:hAnsi="Arial"/>
                <w:b/>
                <w:sz w:val="22"/>
              </w:rPr>
              <w:t xml:space="preserve">Within </w:t>
            </w:r>
            <w:r w:rsidR="00FF3EEE">
              <w:rPr>
                <w:rFonts w:ascii="Arial" w:hAnsi="Arial"/>
                <w:b/>
                <w:sz w:val="22"/>
              </w:rPr>
              <w:t xml:space="preserve">and out of </w:t>
            </w:r>
            <w:r w:rsidRPr="00332F5B">
              <w:rPr>
                <w:rFonts w:ascii="Arial" w:hAnsi="Arial"/>
                <w:b/>
                <w:sz w:val="22"/>
              </w:rPr>
              <w:t>the secure estate</w:t>
            </w:r>
            <w:r w:rsidRPr="00332F5B">
              <w:rPr>
                <w:rFonts w:ascii="Arial" w:hAnsi="Arial"/>
                <w:sz w:val="22"/>
              </w:rPr>
              <w:t>: including transfer to adult secure settings and specialist services.</w:t>
            </w:r>
          </w:p>
        </w:tc>
      </w:tr>
    </w:tbl>
    <w:p w:rsidR="00332F5B" w:rsidRDefault="00332F5B" w:rsidP="00DC4083">
      <w:pPr>
        <w:pStyle w:val="Heading1"/>
        <w:sectPr w:rsidR="00332F5B" w:rsidSect="00D71DB4">
          <w:headerReference w:type="even" r:id="rId89"/>
          <w:headerReference w:type="default" r:id="rId90"/>
          <w:headerReference w:type="first" r:id="rId91"/>
          <w:type w:val="oddPage"/>
          <w:pgSz w:w="11907" w:h="16840" w:code="9"/>
          <w:pgMar w:top="1701" w:right="1797" w:bottom="1418" w:left="1797" w:header="709" w:footer="709" w:gutter="0"/>
          <w:cols w:space="708"/>
          <w:titlePg/>
          <w:docGrid w:linePitch="360"/>
        </w:sectPr>
      </w:pPr>
    </w:p>
    <w:p w:rsidR="00332F5B" w:rsidRPr="00332F5B" w:rsidRDefault="00332F5B" w:rsidP="00BA3003">
      <w:pPr>
        <w:pStyle w:val="Heading4"/>
      </w:pPr>
      <w:bookmarkStart w:id="126" w:name="_Ref399254691"/>
      <w:bookmarkStart w:id="127" w:name="_Toc499881838"/>
      <w:r w:rsidRPr="00332F5B">
        <w:t>RCC 3.19: Support young people leaving care</w:t>
      </w:r>
      <w:bookmarkEnd w:id="126"/>
      <w:bookmarkEnd w:id="127"/>
    </w:p>
    <w:p w:rsidR="00332F5B" w:rsidRPr="00332F5B" w:rsidRDefault="00332F5B" w:rsidP="00332F5B"/>
    <w:tbl>
      <w:tblPr>
        <w:tblW w:w="8505" w:type="dxa"/>
        <w:jc w:val="center"/>
        <w:tblLook w:val="01E0" w:firstRow="1" w:lastRow="1" w:firstColumn="1" w:lastColumn="1" w:noHBand="0" w:noVBand="0"/>
      </w:tblPr>
      <w:tblGrid>
        <w:gridCol w:w="1865"/>
        <w:gridCol w:w="1775"/>
        <w:gridCol w:w="2105"/>
        <w:gridCol w:w="2760"/>
      </w:tblGrid>
      <w:tr w:rsidR="00332F5B" w:rsidRPr="00332F5B" w:rsidTr="002239A6">
        <w:trPr>
          <w:cantSplit/>
          <w:jc w:val="center"/>
        </w:trPr>
        <w:tc>
          <w:tcPr>
            <w:tcW w:w="1865"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Unit reference</w:t>
            </w:r>
          </w:p>
        </w:tc>
        <w:tc>
          <w:tcPr>
            <w:tcW w:w="1775" w:type="dxa"/>
            <w:shd w:val="clear" w:color="auto" w:fill="auto"/>
            <w:tcMar>
              <w:top w:w="142" w:type="dxa"/>
              <w:left w:w="142" w:type="dxa"/>
              <w:bottom w:w="142" w:type="dxa"/>
              <w:right w:w="142" w:type="dxa"/>
            </w:tcMar>
          </w:tcPr>
          <w:p w:rsidR="00332F5B" w:rsidRPr="00332F5B" w:rsidRDefault="009A56A3" w:rsidP="00332F5B">
            <w:pPr>
              <w:rPr>
                <w:rFonts w:ascii="Arial" w:hAnsi="Arial" w:cs="Arial"/>
                <w:sz w:val="22"/>
                <w:szCs w:val="22"/>
              </w:rPr>
            </w:pPr>
            <w:r w:rsidRPr="009A56A3">
              <w:rPr>
                <w:rFonts w:ascii="Arial" w:hAnsi="Arial" w:cs="Arial"/>
                <w:sz w:val="22"/>
                <w:szCs w:val="22"/>
              </w:rPr>
              <w:t>K/506/8540</w:t>
            </w:r>
          </w:p>
        </w:tc>
        <w:tc>
          <w:tcPr>
            <w:tcW w:w="2105"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b/>
                <w:sz w:val="22"/>
                <w:szCs w:val="22"/>
              </w:rPr>
              <w:t>Unit level</w:t>
            </w:r>
          </w:p>
        </w:tc>
        <w:tc>
          <w:tcPr>
            <w:tcW w:w="2760"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sz w:val="22"/>
                <w:szCs w:val="22"/>
              </w:rPr>
              <w:t>3</w:t>
            </w:r>
          </w:p>
        </w:tc>
      </w:tr>
      <w:tr w:rsidR="00332F5B" w:rsidRPr="00332F5B" w:rsidTr="002239A6">
        <w:trPr>
          <w:cantSplit/>
          <w:jc w:val="center"/>
        </w:trPr>
        <w:tc>
          <w:tcPr>
            <w:tcW w:w="1865"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b/>
                <w:sz w:val="22"/>
                <w:szCs w:val="22"/>
              </w:rPr>
              <w:t>Credit value</w:t>
            </w:r>
          </w:p>
        </w:tc>
        <w:tc>
          <w:tcPr>
            <w:tcW w:w="1775"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sz w:val="22"/>
                <w:szCs w:val="22"/>
              </w:rPr>
              <w:t>6</w:t>
            </w:r>
          </w:p>
        </w:tc>
        <w:tc>
          <w:tcPr>
            <w:tcW w:w="2105" w:type="dxa"/>
            <w:shd w:val="clear" w:color="auto" w:fill="auto"/>
            <w:tcMar>
              <w:top w:w="142" w:type="dxa"/>
              <w:left w:w="142" w:type="dxa"/>
              <w:bottom w:w="142" w:type="dxa"/>
              <w:right w:w="142" w:type="dxa"/>
            </w:tcMar>
          </w:tcPr>
          <w:p w:rsidR="00332F5B" w:rsidRPr="00332F5B" w:rsidRDefault="002239A6" w:rsidP="00332F5B">
            <w:pPr>
              <w:rPr>
                <w:rFonts w:ascii="Arial" w:hAnsi="Arial" w:cs="Arial"/>
                <w:b/>
                <w:sz w:val="22"/>
                <w:szCs w:val="22"/>
              </w:rPr>
            </w:pPr>
            <w:r>
              <w:rPr>
                <w:rFonts w:ascii="Arial" w:hAnsi="Arial" w:cs="Arial"/>
                <w:b/>
                <w:sz w:val="22"/>
                <w:szCs w:val="22"/>
              </w:rPr>
              <w:t>Guided Learning</w:t>
            </w:r>
          </w:p>
        </w:tc>
        <w:tc>
          <w:tcPr>
            <w:tcW w:w="2760"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sz w:val="22"/>
                <w:szCs w:val="22"/>
              </w:rPr>
              <w:t>40</w:t>
            </w:r>
          </w:p>
        </w:tc>
      </w:tr>
      <w:tr w:rsidR="00332F5B" w:rsidRPr="00332F5B" w:rsidTr="00AD5B46">
        <w:trPr>
          <w:cantSplit/>
          <w:jc w:val="center"/>
        </w:trPr>
        <w:tc>
          <w:tcPr>
            <w:tcW w:w="1865"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b/>
                <w:sz w:val="22"/>
                <w:szCs w:val="22"/>
              </w:rPr>
              <w:t xml:space="preserve">Unit aim </w:t>
            </w:r>
          </w:p>
        </w:tc>
        <w:tc>
          <w:tcPr>
            <w:tcW w:w="6640" w:type="dxa"/>
            <w:gridSpan w:val="3"/>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highlight w:val="yellow"/>
              </w:rPr>
            </w:pPr>
            <w:r w:rsidRPr="00332F5B">
              <w:rPr>
                <w:rFonts w:ascii="Arial" w:hAnsi="Arial" w:cs="Arial"/>
                <w:sz w:val="22"/>
                <w:szCs w:val="22"/>
              </w:rPr>
              <w:t>This unit provides the knowledge and skills required to support young people leaving care.</w:t>
            </w:r>
          </w:p>
        </w:tc>
      </w:tr>
    </w:tbl>
    <w:p w:rsidR="00332F5B" w:rsidRPr="00332F5B" w:rsidRDefault="00332F5B" w:rsidP="00332F5B"/>
    <w:tbl>
      <w:tblPr>
        <w:tblW w:w="8505" w:type="dxa"/>
        <w:jc w:val="center"/>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1865"/>
        <w:gridCol w:w="2463"/>
        <w:gridCol w:w="2268"/>
        <w:gridCol w:w="1909"/>
      </w:tblGrid>
      <w:tr w:rsidR="00332F5B" w:rsidRPr="00332F5B" w:rsidTr="00AD5B46">
        <w:trPr>
          <w:cantSplit/>
          <w:trHeight w:val="231"/>
          <w:jc w:val="center"/>
        </w:trPr>
        <w:tc>
          <w:tcPr>
            <w:tcW w:w="1865"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Learner name:</w:t>
            </w:r>
          </w:p>
        </w:tc>
        <w:tc>
          <w:tcPr>
            <w:tcW w:w="2463"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332F5B" w:rsidRPr="00332F5B" w:rsidRDefault="00332F5B" w:rsidP="00EC4E18">
            <w:pPr>
              <w:jc w:val="right"/>
              <w:rPr>
                <w:rFonts w:ascii="Arial" w:hAnsi="Arial" w:cs="Arial"/>
                <w:b/>
                <w:sz w:val="22"/>
                <w:szCs w:val="22"/>
              </w:rPr>
            </w:pPr>
            <w:r w:rsidRPr="00332F5B">
              <w:rPr>
                <w:rFonts w:ascii="Arial" w:hAnsi="Arial" w:cs="Arial"/>
                <w:b/>
                <w:sz w:val="22"/>
                <w:szCs w:val="22"/>
              </w:rPr>
              <w:t>Centre no:</w:t>
            </w:r>
          </w:p>
        </w:tc>
        <w:tc>
          <w:tcPr>
            <w:tcW w:w="1909"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p>
        </w:tc>
      </w:tr>
      <w:tr w:rsidR="00332F5B" w:rsidRPr="00332F5B" w:rsidTr="00AD5B46">
        <w:trPr>
          <w:cantSplit/>
          <w:trHeight w:val="161"/>
          <w:jc w:val="center"/>
        </w:trPr>
        <w:tc>
          <w:tcPr>
            <w:tcW w:w="1865"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PIN:</w:t>
            </w:r>
          </w:p>
        </w:tc>
        <w:tc>
          <w:tcPr>
            <w:tcW w:w="2463"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332F5B" w:rsidRPr="00332F5B" w:rsidRDefault="00332F5B" w:rsidP="00332F5B">
            <w:pPr>
              <w:jc w:val="right"/>
              <w:rPr>
                <w:rFonts w:ascii="Arial" w:hAnsi="Arial" w:cs="Arial"/>
                <w:b/>
                <w:sz w:val="22"/>
                <w:szCs w:val="22"/>
              </w:rPr>
            </w:pPr>
            <w:r w:rsidRPr="00332F5B">
              <w:rPr>
                <w:rFonts w:ascii="Arial" w:hAnsi="Arial" w:cs="Arial"/>
                <w:b/>
                <w:sz w:val="22"/>
                <w:szCs w:val="22"/>
              </w:rPr>
              <w:t>ULN:</w:t>
            </w:r>
          </w:p>
        </w:tc>
        <w:tc>
          <w:tcPr>
            <w:tcW w:w="1909"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p>
        </w:tc>
      </w:tr>
    </w:tbl>
    <w:p w:rsidR="00332F5B" w:rsidRPr="00332F5B" w:rsidRDefault="00332F5B" w:rsidP="00332F5B">
      <w:pPr>
        <w:rPr>
          <w:rFonts w:ascii="Arial" w:hAnsi="Arial" w:cs="Arial"/>
          <w:sz w:val="22"/>
          <w:szCs w:val="22"/>
        </w:rPr>
      </w:pPr>
    </w:p>
    <w:tbl>
      <w:tblPr>
        <w:tblW w:w="861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33"/>
        <w:gridCol w:w="3056"/>
        <w:gridCol w:w="1310"/>
        <w:gridCol w:w="1418"/>
      </w:tblGrid>
      <w:tr w:rsidR="00332F5B" w:rsidRPr="00332F5B" w:rsidTr="00AD5B46">
        <w:trPr>
          <w:cantSplit/>
          <w:trHeight w:val="638"/>
          <w:tblHeader/>
          <w:jc w:val="center"/>
        </w:trPr>
        <w:tc>
          <w:tcPr>
            <w:tcW w:w="2833" w:type="dxa"/>
            <w:shd w:val="clear" w:color="auto" w:fill="D9D9D9"/>
            <w:noWrap/>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Learning outcomes</w:t>
            </w:r>
          </w:p>
          <w:p w:rsidR="00332F5B" w:rsidRPr="00332F5B" w:rsidRDefault="00332F5B" w:rsidP="00332F5B">
            <w:pPr>
              <w:rPr>
                <w:rFonts w:ascii="Arial" w:hAnsi="Arial" w:cs="Arial"/>
                <w:sz w:val="22"/>
                <w:szCs w:val="22"/>
              </w:rPr>
            </w:pPr>
            <w:r w:rsidRPr="00332F5B">
              <w:rPr>
                <w:rFonts w:ascii="Arial" w:hAnsi="Arial" w:cs="Arial"/>
                <w:sz w:val="16"/>
                <w:szCs w:val="22"/>
              </w:rPr>
              <w:t>The learner will:</w:t>
            </w:r>
          </w:p>
        </w:tc>
        <w:tc>
          <w:tcPr>
            <w:tcW w:w="3056" w:type="dxa"/>
            <w:shd w:val="clear" w:color="auto" w:fill="D9D9D9"/>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Assessment criteria</w:t>
            </w:r>
          </w:p>
          <w:p w:rsidR="00332F5B" w:rsidRPr="00332F5B" w:rsidRDefault="00332F5B" w:rsidP="00332F5B">
            <w:pPr>
              <w:rPr>
                <w:rFonts w:ascii="Arial" w:hAnsi="Arial" w:cs="Arial"/>
                <w:sz w:val="22"/>
                <w:szCs w:val="22"/>
              </w:rPr>
            </w:pPr>
            <w:r w:rsidRPr="00332F5B">
              <w:rPr>
                <w:rFonts w:ascii="Arial" w:hAnsi="Arial" w:cs="Arial"/>
                <w:sz w:val="16"/>
                <w:szCs w:val="22"/>
              </w:rPr>
              <w:t>The learner can:</w:t>
            </w:r>
          </w:p>
        </w:tc>
        <w:tc>
          <w:tcPr>
            <w:tcW w:w="1310" w:type="dxa"/>
            <w:shd w:val="clear" w:color="auto" w:fill="D9D9D9"/>
            <w:tcMar>
              <w:top w:w="142" w:type="dxa"/>
              <w:left w:w="142" w:type="dxa"/>
              <w:bottom w:w="142" w:type="dxa"/>
              <w:right w:w="142" w:type="dxa"/>
            </w:tcMar>
          </w:tcPr>
          <w:p w:rsidR="00332F5B" w:rsidRPr="00332F5B" w:rsidRDefault="00332F5B" w:rsidP="00332F5B">
            <w:pPr>
              <w:jc w:val="center"/>
              <w:rPr>
                <w:rFonts w:ascii="Arial" w:hAnsi="Arial" w:cs="Arial"/>
                <w:b/>
                <w:sz w:val="22"/>
                <w:szCs w:val="22"/>
              </w:rPr>
            </w:pPr>
            <w:r w:rsidRPr="00332F5B">
              <w:rPr>
                <w:rFonts w:ascii="Arial" w:hAnsi="Arial" w:cs="Arial"/>
                <w:b/>
                <w:sz w:val="22"/>
                <w:szCs w:val="22"/>
              </w:rPr>
              <w:t>Evidence record</w:t>
            </w:r>
          </w:p>
          <w:p w:rsidR="00332F5B" w:rsidRPr="00332F5B" w:rsidRDefault="00332F5B" w:rsidP="00332F5B">
            <w:pPr>
              <w:jc w:val="center"/>
              <w:rPr>
                <w:rFonts w:ascii="Arial" w:hAnsi="Arial" w:cs="Arial"/>
                <w:sz w:val="22"/>
                <w:szCs w:val="22"/>
              </w:rPr>
            </w:pPr>
            <w:r w:rsidRPr="00332F5B">
              <w:rPr>
                <w:rFonts w:ascii="Arial" w:hAnsi="Arial" w:cs="Arial"/>
                <w:sz w:val="16"/>
                <w:szCs w:val="22"/>
              </w:rPr>
              <w:t>e.g.</w:t>
            </w:r>
            <w:r w:rsidRPr="00332F5B">
              <w:rPr>
                <w:rFonts w:ascii="Arial" w:hAnsi="Arial" w:cs="Arial"/>
                <w:b/>
                <w:sz w:val="16"/>
                <w:szCs w:val="22"/>
              </w:rPr>
              <w:t xml:space="preserve"> </w:t>
            </w:r>
            <w:r w:rsidRPr="00332F5B">
              <w:rPr>
                <w:rFonts w:ascii="Arial" w:hAnsi="Arial" w:cs="Arial"/>
                <w:sz w:val="16"/>
                <w:szCs w:val="22"/>
              </w:rPr>
              <w:t>page number &amp; method</w:t>
            </w:r>
          </w:p>
        </w:tc>
        <w:tc>
          <w:tcPr>
            <w:tcW w:w="1418" w:type="dxa"/>
            <w:shd w:val="clear" w:color="auto" w:fill="D9D9D9"/>
            <w:tcMar>
              <w:top w:w="142" w:type="dxa"/>
              <w:left w:w="142" w:type="dxa"/>
              <w:bottom w:w="142" w:type="dxa"/>
              <w:right w:w="142" w:type="dxa"/>
            </w:tcMar>
          </w:tcPr>
          <w:p w:rsidR="00332F5B" w:rsidRPr="00332F5B" w:rsidRDefault="00332F5B" w:rsidP="00332F5B">
            <w:pPr>
              <w:jc w:val="center"/>
              <w:rPr>
                <w:rFonts w:ascii="Arial" w:hAnsi="Arial" w:cs="Arial"/>
                <w:b/>
                <w:sz w:val="22"/>
                <w:szCs w:val="22"/>
              </w:rPr>
            </w:pPr>
            <w:r w:rsidRPr="00332F5B">
              <w:rPr>
                <w:rFonts w:ascii="Arial" w:hAnsi="Arial" w:cs="Arial"/>
                <w:b/>
                <w:sz w:val="22"/>
                <w:szCs w:val="22"/>
              </w:rPr>
              <w:t>Assessor judgement achieved</w:t>
            </w:r>
          </w:p>
          <w:p w:rsidR="00332F5B" w:rsidRPr="00332F5B" w:rsidRDefault="00332F5B" w:rsidP="00332F5B">
            <w:pPr>
              <w:jc w:val="center"/>
              <w:rPr>
                <w:rFonts w:ascii="Arial" w:hAnsi="Arial" w:cs="Arial"/>
                <w:sz w:val="22"/>
                <w:szCs w:val="22"/>
              </w:rPr>
            </w:pPr>
            <w:r w:rsidRPr="00332F5B">
              <w:rPr>
                <w:rFonts w:ascii="Arial" w:hAnsi="Arial" w:cs="Arial"/>
                <w:sz w:val="16"/>
                <w:szCs w:val="22"/>
              </w:rPr>
              <w:t>Initial and date</w:t>
            </w:r>
          </w:p>
        </w:tc>
      </w:tr>
      <w:tr w:rsidR="00332F5B" w:rsidRPr="00332F5B" w:rsidTr="00AD5B46">
        <w:trPr>
          <w:cantSplit/>
          <w:trHeight w:val="208"/>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BA3003">
            <w:pPr>
              <w:pStyle w:val="Learningoutcome"/>
              <w:rPr>
                <w:rFonts w:cs="Arial"/>
                <w:lang w:val="en-GB" w:eastAsia="en-GB"/>
              </w:rPr>
            </w:pPr>
            <w:r w:rsidRPr="000450C8">
              <w:rPr>
                <w:rFonts w:cs="Arial"/>
                <w:lang w:val="en-GB" w:eastAsia="en-GB"/>
              </w:rPr>
              <w:t>1. Understand the statutory and legal frameworks in relation to young people who are leaving care.</w:t>
            </w:r>
          </w:p>
          <w:p w:rsidR="00332F5B" w:rsidRPr="000450C8" w:rsidRDefault="00332F5B" w:rsidP="00BA3003">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1.1. Describe the statutory and legal frameworks that apply to young people when they leave care.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586"/>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1.2. Explain how to give support in a way that balances legal duties of care, the interests of the young person and risks involved in leaving care and living independently.</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1.3. Explain the importance of a planned and phased approach to fulfil the duty of care and maximise positive outcomes for young people when leaving care.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shd w:val="clear" w:color="auto" w:fill="auto"/>
            <w:noWrap/>
            <w:tcMar>
              <w:top w:w="142" w:type="dxa"/>
              <w:left w:w="142" w:type="dxa"/>
              <w:bottom w:w="142" w:type="dxa"/>
              <w:right w:w="142" w:type="dxa"/>
            </w:tcMar>
          </w:tcPr>
          <w:p w:rsidR="00332F5B" w:rsidRPr="000450C8" w:rsidRDefault="00332F5B" w:rsidP="00BA3003">
            <w:pPr>
              <w:pStyle w:val="Learningoutcome"/>
              <w:rPr>
                <w:rFonts w:cs="Arial"/>
                <w:lang w:val="en-GB" w:eastAsia="en-GB"/>
              </w:rPr>
            </w:pPr>
            <w:r w:rsidRPr="000450C8">
              <w:rPr>
                <w:rFonts w:cs="Arial"/>
                <w:lang w:val="en-GB" w:eastAsia="en-GB"/>
              </w:rPr>
              <w:t>2. Understand emotional responses to change.</w:t>
            </w: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2.1. Describe common emotional responses to change and uncertainty about the future.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BA3003">
            <w:pPr>
              <w:pStyle w:val="Learningoutcome"/>
              <w:rPr>
                <w:rFonts w:cs="Arial"/>
                <w:lang w:val="en-GB" w:eastAsia="en-GB"/>
              </w:rPr>
            </w:pPr>
            <w:r w:rsidRPr="000450C8">
              <w:rPr>
                <w:rFonts w:cs="Arial"/>
                <w:lang w:val="en-GB" w:eastAsia="en-GB"/>
              </w:rPr>
              <w:t>3. Understand young people’s emotional responses about leaving care.</w:t>
            </w: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 xml:space="preserve">3.1. Explain why young people in residential </w:t>
            </w:r>
            <w:r w:rsidR="003819FF" w:rsidRPr="000450C8">
              <w:rPr>
                <w:rFonts w:cs="Arial"/>
                <w:lang w:val="en-GB" w:eastAsia="en-GB"/>
              </w:rPr>
              <w:t>child</w:t>
            </w:r>
            <w:r w:rsidRPr="000450C8">
              <w:rPr>
                <w:rFonts w:cs="Arial"/>
                <w:lang w:val="en-GB" w:eastAsia="en-GB"/>
              </w:rPr>
              <w:t xml:space="preserve">care may have </w:t>
            </w:r>
            <w:r w:rsidRPr="000450C8">
              <w:rPr>
                <w:rFonts w:cs="Arial"/>
                <w:b/>
                <w:lang w:val="en-GB" w:eastAsia="en-GB"/>
              </w:rPr>
              <w:t>additional reasons</w:t>
            </w:r>
            <w:r w:rsidRPr="000450C8">
              <w:rPr>
                <w:rFonts w:cs="Arial"/>
                <w:lang w:val="en-GB" w:eastAsia="en-GB"/>
              </w:rPr>
              <w:t xml:space="preserve"> for anxiety when they are expected to leave care to live independently.</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3.2. Explain the emotional importance of having somewhere that is ‘home’.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3.3. Explain the importance of team members conveying confidence and aspiration for the future success of the young person leaving care.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 xml:space="preserve">3.4. Describe </w:t>
            </w:r>
            <w:r w:rsidRPr="000450C8">
              <w:rPr>
                <w:rFonts w:cs="Arial"/>
                <w:b/>
                <w:lang w:val="en-GB" w:eastAsia="en-GB"/>
              </w:rPr>
              <w:t>strategies to reduce anxiety</w:t>
            </w:r>
            <w:r w:rsidRPr="000450C8">
              <w:rPr>
                <w:rFonts w:cs="Arial"/>
                <w:lang w:val="en-GB" w:eastAsia="en-GB"/>
              </w:rPr>
              <w:t xml:space="preserve"> for young people preparing to leave care.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BA3003">
            <w:pPr>
              <w:pStyle w:val="Learningoutcome"/>
              <w:rPr>
                <w:rFonts w:cs="Arial"/>
                <w:lang w:val="en-GB" w:eastAsia="en-GB"/>
              </w:rPr>
            </w:pPr>
            <w:r w:rsidRPr="000450C8">
              <w:rPr>
                <w:rFonts w:cs="Arial"/>
                <w:lang w:val="en-GB" w:eastAsia="en-GB"/>
              </w:rPr>
              <w:t>4. Be able to support young people to plan their move from care.</w:t>
            </w: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4.1. Support young people to understand at what point they will be expected to move on from the care setting and how they will be supported during the transition.</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4.2. Support young people to explore their own views, perceptions and choices about leaving care.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4.3. Support young people to understand the potential outcomes of their choices.</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4.4. Support young people to recognise society norms as they explore their plans for independent living and make choices.</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4.5. Challenge practice that excludes young people from planning their move from care at a pace that suits their individual circumstances.</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4.6. Source information and support designed for young people leaving care.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BA3003">
            <w:pPr>
              <w:pStyle w:val="Learningoutcome"/>
              <w:rPr>
                <w:rFonts w:cs="Arial"/>
                <w:lang w:val="en-GB" w:eastAsia="en-GB"/>
              </w:rPr>
            </w:pPr>
            <w:r w:rsidRPr="000450C8">
              <w:rPr>
                <w:rFonts w:cs="Arial"/>
                <w:lang w:val="en-GB" w:eastAsia="en-GB"/>
              </w:rPr>
              <w:t>5. Be able to prepare young people for practical aspects of daily living as they leave care.</w:t>
            </w: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5.1. Explain why practical support and advice for leaving care is a long term task.</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5.2. Support young people to access sources of information and advice on:</w:t>
            </w:r>
          </w:p>
          <w:p w:rsidR="00332F5B" w:rsidRPr="000450C8" w:rsidRDefault="00332F5B" w:rsidP="00BA3003">
            <w:pPr>
              <w:pStyle w:val="Assessmentcriteria"/>
              <w:rPr>
                <w:rFonts w:cs="Arial"/>
                <w:lang w:val="en-GB" w:eastAsia="en-GB"/>
              </w:rPr>
            </w:pPr>
          </w:p>
          <w:p w:rsidR="00332F5B" w:rsidRPr="000450C8" w:rsidRDefault="00332F5B" w:rsidP="00BA3003">
            <w:pPr>
              <w:pStyle w:val="ACBullet"/>
              <w:rPr>
                <w:rFonts w:cs="Arial"/>
                <w:lang w:val="en-GB" w:eastAsia="en-GB"/>
              </w:rPr>
            </w:pPr>
            <w:r w:rsidRPr="000450C8">
              <w:rPr>
                <w:rFonts w:cs="Arial"/>
                <w:lang w:val="en-GB" w:eastAsia="en-GB"/>
              </w:rPr>
              <w:t>housing</w:t>
            </w:r>
          </w:p>
          <w:p w:rsidR="00332F5B" w:rsidRPr="000450C8" w:rsidRDefault="00332F5B" w:rsidP="00BA3003">
            <w:pPr>
              <w:pStyle w:val="ACBullet"/>
              <w:rPr>
                <w:rFonts w:cs="Arial"/>
                <w:lang w:val="en-GB" w:eastAsia="en-GB"/>
              </w:rPr>
            </w:pPr>
            <w:r w:rsidRPr="000450C8">
              <w:rPr>
                <w:rFonts w:cs="Arial"/>
                <w:lang w:val="en-GB" w:eastAsia="en-GB"/>
              </w:rPr>
              <w:t xml:space="preserve">financial support </w:t>
            </w:r>
          </w:p>
          <w:p w:rsidR="00332F5B" w:rsidRPr="000450C8" w:rsidRDefault="00332F5B" w:rsidP="00BA3003">
            <w:pPr>
              <w:pStyle w:val="ACBullet"/>
              <w:rPr>
                <w:rFonts w:cs="Arial"/>
                <w:lang w:val="en-GB" w:eastAsia="en-GB"/>
              </w:rPr>
            </w:pPr>
            <w:r w:rsidRPr="000450C8">
              <w:rPr>
                <w:rFonts w:cs="Arial"/>
                <w:lang w:val="en-GB" w:eastAsia="en-GB"/>
              </w:rPr>
              <w:t xml:space="preserve">further or higher education </w:t>
            </w:r>
          </w:p>
          <w:p w:rsidR="00332F5B" w:rsidRPr="000450C8" w:rsidRDefault="00332F5B" w:rsidP="00BA3003">
            <w:pPr>
              <w:pStyle w:val="ACBullet"/>
              <w:rPr>
                <w:rFonts w:cs="Arial"/>
                <w:lang w:val="en-GB" w:eastAsia="en-GB"/>
              </w:rPr>
            </w:pPr>
            <w:r w:rsidRPr="000450C8">
              <w:rPr>
                <w:rFonts w:cs="Arial"/>
                <w:b/>
                <w:lang w:val="en-GB" w:eastAsia="en-GB"/>
              </w:rPr>
              <w:t>employment</w:t>
            </w:r>
            <w:r w:rsidRPr="000450C8">
              <w:rPr>
                <w:rFonts w:cs="Arial"/>
                <w:lang w:val="en-GB" w:eastAsia="en-GB"/>
              </w:rPr>
              <w:t>.</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5.3. Support young people to plan for a future income.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 xml:space="preserve">5.4. Provide young people with information about how to </w:t>
            </w:r>
            <w:r w:rsidRPr="000450C8">
              <w:rPr>
                <w:rFonts w:cs="Arial"/>
                <w:b/>
                <w:lang w:val="en-GB" w:eastAsia="en-GB"/>
              </w:rPr>
              <w:t>manage personal finances</w:t>
            </w:r>
            <w:r w:rsidRPr="000450C8">
              <w:rPr>
                <w:rFonts w:cs="Arial"/>
                <w:lang w:val="en-GB" w:eastAsia="en-GB"/>
              </w:rPr>
              <w:t>.</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 xml:space="preserve">5.5. Provide young people with information to prepare them to </w:t>
            </w:r>
            <w:r w:rsidRPr="000450C8">
              <w:rPr>
                <w:rFonts w:cs="Arial"/>
                <w:b/>
                <w:lang w:val="en-GB" w:eastAsia="en-GB"/>
              </w:rPr>
              <w:t>manage and maintain accommodation</w:t>
            </w:r>
            <w:r w:rsidRPr="000450C8">
              <w:rPr>
                <w:rFonts w:cs="Arial"/>
                <w:lang w:val="en-GB" w:eastAsia="en-GB"/>
              </w:rPr>
              <w:t>.</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 xml:space="preserve">5.6. Prepare plans with young people that will assist them in </w:t>
            </w:r>
            <w:r w:rsidRPr="000450C8">
              <w:rPr>
                <w:rFonts w:cs="Arial"/>
                <w:b/>
                <w:lang w:val="en-GB" w:eastAsia="en-GB"/>
              </w:rPr>
              <w:t xml:space="preserve">maintaining their own health and </w:t>
            </w:r>
            <w:r w:rsidR="00EA680D" w:rsidRPr="000450C8">
              <w:rPr>
                <w:rFonts w:cs="Arial"/>
                <w:b/>
                <w:lang w:val="en-GB" w:eastAsia="en-GB"/>
              </w:rPr>
              <w:t>well-being</w:t>
            </w:r>
            <w:r w:rsidRPr="000450C8">
              <w:rPr>
                <w:rFonts w:cs="Arial"/>
                <w:lang w:val="en-GB" w:eastAsia="en-GB"/>
              </w:rPr>
              <w:t>.</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5.7. Work with young people to ensure that they can shop for, store and prepare food that will provide a balanced diet.</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BA3003">
            <w:pPr>
              <w:pStyle w:val="Learningoutcome"/>
              <w:rPr>
                <w:rFonts w:cs="Arial"/>
                <w:lang w:val="en-GB" w:eastAsia="en-GB"/>
              </w:rPr>
            </w:pPr>
            <w:r w:rsidRPr="000450C8">
              <w:rPr>
                <w:rFonts w:cs="Arial"/>
                <w:lang w:val="en-GB" w:eastAsia="en-GB"/>
              </w:rPr>
              <w:t>6. Be able to support young people with the emotional challenges of leaving care.</w:t>
            </w: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6.1. Use active listening skills to engage with young people when they express views or concerns about leaving care.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6.2. Communicate reassurance and confidence to the young person about their capacity to succeed.</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6.3. Support young people to plan and prepare for their future social life and relationships.</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6.4. Encourage young people to maintain positive relationships wherever possible with family and others who are important to them.</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6.5. Support young people to understand how resilience can help them face challenges and disappointments.</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6.6. Provide information about where young people can find support if they feel isolated or lonely after leaving care.</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BA3003">
            <w:pPr>
              <w:pStyle w:val="Learningoutcome"/>
              <w:rPr>
                <w:rFonts w:cs="Arial"/>
                <w:lang w:val="en-GB" w:eastAsia="en-GB"/>
              </w:rPr>
            </w:pPr>
            <w:r w:rsidRPr="000450C8">
              <w:rPr>
                <w:rFonts w:cs="Arial"/>
                <w:lang w:val="en-GB" w:eastAsia="en-GB"/>
              </w:rPr>
              <w:t>7. Be able to prepare young people to manage personal risks when they have moved on from care.</w:t>
            </w: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 xml:space="preserve">7.1. Support young people to develop skills in how to assess </w:t>
            </w:r>
            <w:r w:rsidRPr="000450C8">
              <w:rPr>
                <w:rFonts w:cs="Arial"/>
                <w:b/>
                <w:lang w:val="en-GB" w:eastAsia="en-GB"/>
              </w:rPr>
              <w:t>risks</w:t>
            </w:r>
            <w:r w:rsidRPr="000450C8">
              <w:rPr>
                <w:rFonts w:cs="Arial"/>
                <w:lang w:val="en-GB" w:eastAsia="en-GB"/>
              </w:rPr>
              <w:t xml:space="preserve"> to their personal safety and </w:t>
            </w:r>
            <w:r w:rsidR="00EA680D" w:rsidRPr="000450C8">
              <w:rPr>
                <w:rFonts w:cs="Arial"/>
                <w:lang w:val="en-GB" w:eastAsia="en-GB"/>
              </w:rPr>
              <w:t>well-being</w:t>
            </w:r>
            <w:r w:rsidRPr="000450C8">
              <w:rPr>
                <w:rFonts w:cs="Arial"/>
                <w:lang w:val="en-GB" w:eastAsia="en-GB"/>
              </w:rPr>
              <w:t>.</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7.2. Support young people to understand ways to minimise risks.</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7.3. Support young people to understand sources of information and support available to them and circumstances when it would be advisable to seek help.</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BA3003">
        <w:trPr>
          <w:cantSplit/>
          <w:trHeight w:val="991"/>
          <w:jc w:val="center"/>
        </w:trPr>
        <w:tc>
          <w:tcPr>
            <w:tcW w:w="2833" w:type="dxa"/>
            <w:vMerge w:val="restart"/>
            <w:shd w:val="clear" w:color="auto" w:fill="auto"/>
            <w:noWrap/>
            <w:tcMar>
              <w:top w:w="142" w:type="dxa"/>
              <w:left w:w="142" w:type="dxa"/>
              <w:bottom w:w="142" w:type="dxa"/>
              <w:right w:w="142" w:type="dxa"/>
            </w:tcMar>
          </w:tcPr>
          <w:p w:rsidR="00332F5B" w:rsidRPr="000450C8" w:rsidRDefault="00332F5B" w:rsidP="00BA3003">
            <w:pPr>
              <w:pStyle w:val="Learningoutcome"/>
              <w:rPr>
                <w:rFonts w:cs="Arial"/>
                <w:lang w:val="en-GB" w:eastAsia="en-GB"/>
              </w:rPr>
            </w:pPr>
            <w:r w:rsidRPr="000450C8">
              <w:rPr>
                <w:rFonts w:cs="Arial"/>
                <w:lang w:val="en-GB" w:eastAsia="en-GB"/>
              </w:rPr>
              <w:t>8. Understand how to provide a continued welcome in the care setting after young people have left.</w:t>
            </w: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 xml:space="preserve">8.1. Identify </w:t>
            </w:r>
            <w:r w:rsidRPr="000450C8">
              <w:rPr>
                <w:rFonts w:cs="Arial"/>
                <w:b/>
                <w:lang w:val="en-GB" w:eastAsia="en-GB"/>
              </w:rPr>
              <w:t>reasons</w:t>
            </w:r>
            <w:r w:rsidRPr="000450C8">
              <w:rPr>
                <w:rFonts w:cs="Arial"/>
                <w:lang w:val="en-GB" w:eastAsia="en-GB"/>
              </w:rPr>
              <w:t xml:space="preserve"> why a young person may visit the care setting after they have left.</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8.2. Explain why it is important to offer a welcome to young people who choose to visit the care setting after they have left.</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8.3. Describe ways to reassure young people that they continue to be valued in the setting after they have left.</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r w:rsidR="00332F5B" w:rsidRPr="00332F5B" w:rsidTr="00AD5B46">
        <w:trPr>
          <w:cantSplit/>
          <w:trHeight w:val="20"/>
          <w:jc w:val="center"/>
        </w:trPr>
        <w:tc>
          <w:tcPr>
            <w:tcW w:w="2833" w:type="dxa"/>
            <w:vMerge/>
            <w:shd w:val="clear" w:color="auto" w:fill="auto"/>
            <w:noWrap/>
            <w:tcMar>
              <w:top w:w="142" w:type="dxa"/>
              <w:left w:w="142" w:type="dxa"/>
              <w:bottom w:w="142" w:type="dxa"/>
              <w:right w:w="142" w:type="dxa"/>
            </w:tcMar>
          </w:tcPr>
          <w:p w:rsidR="00332F5B" w:rsidRPr="00332F5B" w:rsidRDefault="00332F5B" w:rsidP="00332F5B">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332F5B" w:rsidRPr="000450C8" w:rsidRDefault="00332F5B" w:rsidP="00BA3003">
            <w:pPr>
              <w:pStyle w:val="Assessmentcriteria"/>
              <w:rPr>
                <w:rFonts w:cs="Arial"/>
                <w:lang w:val="en-GB" w:eastAsia="en-GB"/>
              </w:rPr>
            </w:pPr>
            <w:r w:rsidRPr="000450C8">
              <w:rPr>
                <w:rFonts w:cs="Arial"/>
                <w:lang w:val="en-GB" w:eastAsia="en-GB"/>
              </w:rPr>
              <w:t>8.4. Explain the importance of signposting young people to sources of support that address any issues or concerns they express when visiting.</w:t>
            </w:r>
          </w:p>
        </w:tc>
        <w:tc>
          <w:tcPr>
            <w:tcW w:w="1310" w:type="dxa"/>
            <w:shd w:val="clear" w:color="auto" w:fill="auto"/>
            <w:tcMar>
              <w:top w:w="142" w:type="dxa"/>
              <w:left w:w="142" w:type="dxa"/>
              <w:bottom w:w="142" w:type="dxa"/>
              <w:right w:w="142" w:type="dxa"/>
            </w:tcMar>
          </w:tcPr>
          <w:p w:rsidR="00332F5B" w:rsidRPr="00332F5B" w:rsidRDefault="00332F5B" w:rsidP="00332F5B">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p>
        </w:tc>
      </w:tr>
    </w:tbl>
    <w:p w:rsidR="00332F5B" w:rsidRPr="00332F5B" w:rsidRDefault="00332F5B" w:rsidP="00332F5B">
      <w:pPr>
        <w:rPr>
          <w:sz w:val="22"/>
          <w:szCs w:val="20"/>
        </w:rPr>
      </w:pPr>
    </w:p>
    <w:p w:rsidR="00332F5B" w:rsidRPr="00332F5B" w:rsidRDefault="00332F5B" w:rsidP="00332F5B">
      <w:pPr>
        <w:rPr>
          <w:sz w:val="2"/>
          <w:szCs w:val="2"/>
        </w:rPr>
      </w:pPr>
    </w:p>
    <w:p w:rsidR="00332F5B" w:rsidRPr="00332F5B" w:rsidRDefault="00332F5B" w:rsidP="00332F5B">
      <w:pPr>
        <w:rPr>
          <w:sz w:val="2"/>
          <w:szCs w:val="2"/>
        </w:rPr>
      </w:pPr>
    </w:p>
    <w:tbl>
      <w:tblPr>
        <w:tblW w:w="861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610"/>
      </w:tblGrid>
      <w:tr w:rsidR="00332F5B" w:rsidRPr="00332F5B" w:rsidTr="00AD5B46">
        <w:trPr>
          <w:cantSplit/>
          <w:jc w:val="center"/>
        </w:trPr>
        <w:tc>
          <w:tcPr>
            <w:tcW w:w="8610" w:type="dxa"/>
            <w:shd w:val="clear" w:color="auto" w:fill="auto"/>
            <w:tcMar>
              <w:top w:w="142" w:type="dxa"/>
              <w:left w:w="142" w:type="dxa"/>
              <w:bottom w:w="142" w:type="dxa"/>
              <w:right w:w="142" w:type="dxa"/>
            </w:tcMar>
          </w:tcPr>
          <w:p w:rsidR="00332F5B" w:rsidRPr="00332F5B" w:rsidRDefault="00332F5B" w:rsidP="00332F5B">
            <w:pPr>
              <w:rPr>
                <w:rFonts w:ascii="Arial" w:hAnsi="Arial" w:cs="Arial"/>
                <w:b/>
                <w:sz w:val="22"/>
                <w:szCs w:val="22"/>
              </w:rPr>
            </w:pPr>
            <w:r w:rsidRPr="00332F5B">
              <w:rPr>
                <w:rFonts w:ascii="Arial" w:hAnsi="Arial" w:cs="Arial"/>
                <w:b/>
                <w:sz w:val="22"/>
                <w:szCs w:val="22"/>
              </w:rPr>
              <w:t>Learner declaration of authenticity:</w:t>
            </w:r>
          </w:p>
          <w:p w:rsidR="00332F5B" w:rsidRPr="00332F5B" w:rsidRDefault="00332F5B" w:rsidP="00332F5B">
            <w:pPr>
              <w:rPr>
                <w:rFonts w:ascii="Arial" w:hAnsi="Arial" w:cs="Arial"/>
                <w:sz w:val="22"/>
                <w:szCs w:val="22"/>
              </w:rPr>
            </w:pPr>
            <w:r w:rsidRPr="00332F5B">
              <w:rPr>
                <w:rFonts w:ascii="Arial" w:hAnsi="Arial" w:cs="Arial"/>
                <w:sz w:val="22"/>
                <w:szCs w:val="22"/>
              </w:rPr>
              <w:t>I declare that the work presented for this unit is entirely my own work.</w:t>
            </w:r>
          </w:p>
          <w:p w:rsidR="00332F5B" w:rsidRPr="00332F5B" w:rsidRDefault="00332F5B" w:rsidP="00332F5B">
            <w:pPr>
              <w:rPr>
                <w:rFonts w:ascii="Arial" w:hAnsi="Arial" w:cs="Arial"/>
                <w:sz w:val="22"/>
                <w:szCs w:val="22"/>
              </w:rPr>
            </w:pPr>
          </w:p>
          <w:p w:rsidR="00332F5B" w:rsidRPr="00332F5B" w:rsidRDefault="00332F5B" w:rsidP="00332F5B">
            <w:pPr>
              <w:tabs>
                <w:tab w:val="left" w:pos="6035"/>
              </w:tabs>
              <w:rPr>
                <w:rFonts w:ascii="Arial" w:hAnsi="Arial" w:cs="Arial"/>
                <w:sz w:val="22"/>
                <w:szCs w:val="22"/>
              </w:rPr>
            </w:pPr>
            <w:r w:rsidRPr="00332F5B">
              <w:rPr>
                <w:rFonts w:ascii="Arial" w:hAnsi="Arial" w:cs="Arial"/>
                <w:sz w:val="22"/>
                <w:szCs w:val="22"/>
              </w:rPr>
              <w:t>Learner signature:</w:t>
            </w:r>
            <w:r w:rsidR="00457EE1">
              <w:rPr>
                <w:rFonts w:ascii="Arial" w:hAnsi="Arial" w:cs="Arial"/>
                <w:sz w:val="22"/>
                <w:szCs w:val="22"/>
              </w:rPr>
              <w:t xml:space="preserve">                                                                           </w:t>
            </w:r>
            <w:r w:rsidRPr="00332F5B">
              <w:rPr>
                <w:rFonts w:ascii="Arial" w:hAnsi="Arial" w:cs="Arial"/>
                <w:sz w:val="22"/>
                <w:szCs w:val="22"/>
              </w:rPr>
              <w:t xml:space="preserve"> Date:</w:t>
            </w:r>
          </w:p>
        </w:tc>
      </w:tr>
    </w:tbl>
    <w:p w:rsidR="00332F5B" w:rsidRPr="00332F5B" w:rsidRDefault="00332F5B" w:rsidP="00332F5B">
      <w:pPr>
        <w:rPr>
          <w:rFonts w:ascii="Arial Narrow" w:hAnsi="Arial Narrow" w:cs="Arial"/>
          <w:b/>
          <w:sz w:val="22"/>
          <w:szCs w:val="22"/>
        </w:rPr>
      </w:pPr>
    </w:p>
    <w:tbl>
      <w:tblPr>
        <w:tblW w:w="859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591"/>
      </w:tblGrid>
      <w:tr w:rsidR="00332F5B" w:rsidRPr="00332F5B" w:rsidTr="00AD5B46">
        <w:trPr>
          <w:cantSplit/>
          <w:jc w:val="center"/>
        </w:trPr>
        <w:tc>
          <w:tcPr>
            <w:tcW w:w="8591" w:type="dxa"/>
            <w:shd w:val="clear" w:color="auto" w:fill="auto"/>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b/>
                <w:sz w:val="22"/>
                <w:szCs w:val="22"/>
              </w:rPr>
              <w:t xml:space="preserve">Assessor sign off of completed unit: </w:t>
            </w:r>
            <w:r w:rsidRPr="00332F5B">
              <w:rPr>
                <w:rFonts w:ascii="Arial" w:hAnsi="Arial" w:cs="Arial"/>
                <w:sz w:val="22"/>
                <w:szCs w:val="22"/>
              </w:rPr>
              <w:t>RCC 3.19</w:t>
            </w:r>
          </w:p>
          <w:p w:rsidR="00332F5B" w:rsidRPr="00332F5B" w:rsidRDefault="00332F5B" w:rsidP="00332F5B">
            <w:pPr>
              <w:rPr>
                <w:rFonts w:ascii="Arial" w:hAnsi="Arial" w:cs="Arial"/>
                <w:sz w:val="22"/>
                <w:szCs w:val="22"/>
              </w:rPr>
            </w:pPr>
            <w:r w:rsidRPr="00332F5B">
              <w:rPr>
                <w:rFonts w:ascii="Arial" w:hAnsi="Arial" w:cs="Arial"/>
                <w:sz w:val="22"/>
                <w:szCs w:val="22"/>
              </w:rPr>
              <w:t>I confirm that the learner has met the requirements for all assessment criteria demonstrating knowledge and skills for this unit.</w:t>
            </w:r>
          </w:p>
          <w:p w:rsidR="00332F5B" w:rsidRPr="00332F5B" w:rsidRDefault="00332F5B" w:rsidP="00332F5B">
            <w:pPr>
              <w:rPr>
                <w:rFonts w:ascii="Arial" w:hAnsi="Arial" w:cs="Arial"/>
                <w:sz w:val="22"/>
                <w:szCs w:val="22"/>
              </w:rPr>
            </w:pPr>
          </w:p>
          <w:p w:rsidR="00332F5B" w:rsidRPr="00332F5B" w:rsidRDefault="00332F5B" w:rsidP="00332F5B">
            <w:pPr>
              <w:rPr>
                <w:rFonts w:ascii="Arial" w:hAnsi="Arial" w:cs="Arial"/>
                <w:sz w:val="22"/>
                <w:szCs w:val="22"/>
              </w:rPr>
            </w:pPr>
            <w:r w:rsidRPr="00332F5B">
              <w:rPr>
                <w:rFonts w:ascii="Arial" w:hAnsi="Arial" w:cs="Arial"/>
                <w:sz w:val="22"/>
                <w:szCs w:val="22"/>
              </w:rPr>
              <w:t>Assessor name:</w:t>
            </w:r>
          </w:p>
          <w:p w:rsidR="00332F5B" w:rsidRPr="00332F5B" w:rsidRDefault="00332F5B" w:rsidP="00332F5B">
            <w:pPr>
              <w:rPr>
                <w:rFonts w:ascii="Arial" w:hAnsi="Arial" w:cs="Arial"/>
                <w:sz w:val="22"/>
                <w:szCs w:val="22"/>
              </w:rPr>
            </w:pPr>
          </w:p>
          <w:p w:rsidR="00332F5B" w:rsidRPr="00332F5B" w:rsidRDefault="00332F5B" w:rsidP="00332F5B">
            <w:pPr>
              <w:rPr>
                <w:rFonts w:ascii="Arial" w:hAnsi="Arial" w:cs="Arial"/>
                <w:sz w:val="22"/>
                <w:szCs w:val="22"/>
              </w:rPr>
            </w:pPr>
            <w:r w:rsidRPr="00332F5B">
              <w:rPr>
                <w:rFonts w:ascii="Arial" w:hAnsi="Arial" w:cs="Arial"/>
                <w:sz w:val="22"/>
                <w:szCs w:val="22"/>
              </w:rPr>
              <w:t>Signature:</w:t>
            </w:r>
            <w:r w:rsidR="00457EE1">
              <w:rPr>
                <w:rFonts w:ascii="Arial" w:hAnsi="Arial" w:cs="Arial"/>
                <w:sz w:val="22"/>
                <w:szCs w:val="22"/>
              </w:rPr>
              <w:t xml:space="preserve">                                                                                       </w:t>
            </w:r>
            <w:r w:rsidRPr="00332F5B">
              <w:rPr>
                <w:rFonts w:ascii="Arial" w:hAnsi="Arial" w:cs="Arial"/>
                <w:sz w:val="22"/>
                <w:szCs w:val="22"/>
              </w:rPr>
              <w:t>Date:</w:t>
            </w:r>
          </w:p>
        </w:tc>
      </w:tr>
    </w:tbl>
    <w:p w:rsidR="00332F5B" w:rsidRPr="00332F5B" w:rsidRDefault="00332F5B" w:rsidP="00332F5B">
      <w:pPr>
        <w:rPr>
          <w:rFonts w:ascii="Arial" w:hAnsi="Arial" w:cs="Arial"/>
          <w:sz w:val="22"/>
          <w:szCs w:val="22"/>
        </w:rPr>
      </w:pPr>
    </w:p>
    <w:p w:rsidR="00332F5B" w:rsidRPr="00332F5B" w:rsidRDefault="00332F5B" w:rsidP="00332F5B">
      <w:pPr>
        <w:ind w:left="-567" w:right="-574" w:firstLine="567"/>
        <w:rPr>
          <w:rFonts w:ascii="Arial" w:hAnsi="Arial" w:cs="Arial"/>
          <w:sz w:val="20"/>
          <w:szCs w:val="22"/>
        </w:rPr>
      </w:pPr>
      <w:r w:rsidRPr="00332F5B">
        <w:rPr>
          <w:rFonts w:ascii="Arial" w:hAnsi="Arial" w:cs="Arial"/>
          <w:sz w:val="20"/>
          <w:szCs w:val="22"/>
        </w:rPr>
        <w:t>For e-portfolio a signature is not required, providing the learner has a personalised and secure login.</w:t>
      </w:r>
    </w:p>
    <w:p w:rsidR="00332F5B" w:rsidRPr="00332F5B" w:rsidRDefault="00332F5B" w:rsidP="00332F5B">
      <w:pPr>
        <w:rPr>
          <w:rFonts w:ascii="Arial" w:hAnsi="Arial" w:cs="Arial"/>
          <w:sz w:val="2"/>
          <w:szCs w:val="2"/>
        </w:rPr>
      </w:pPr>
      <w:r w:rsidRPr="00332F5B">
        <w:rPr>
          <w:rFonts w:ascii="Arial" w:hAnsi="Arial" w:cs="Arial"/>
          <w:sz w:val="22"/>
          <w:szCs w:val="22"/>
        </w:rPr>
        <w:br w:type="page"/>
      </w:r>
    </w:p>
    <w:tbl>
      <w:tblPr>
        <w:tblW w:w="859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816"/>
        <w:gridCol w:w="4780"/>
      </w:tblGrid>
      <w:tr w:rsidR="00332F5B" w:rsidRPr="00332F5B" w:rsidTr="00AD5B46">
        <w:trPr>
          <w:trHeight w:hRule="exact" w:val="397"/>
          <w:jc w:val="center"/>
        </w:trPr>
        <w:tc>
          <w:tcPr>
            <w:tcW w:w="8596" w:type="dxa"/>
            <w:gridSpan w:val="2"/>
            <w:shd w:val="clear" w:color="auto" w:fill="E6E6E6"/>
            <w:noWrap/>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b/>
                <w:sz w:val="22"/>
                <w:szCs w:val="22"/>
              </w:rPr>
              <w:t>Additional information about the unit:</w:t>
            </w:r>
          </w:p>
        </w:tc>
      </w:tr>
      <w:tr w:rsidR="00332F5B" w:rsidRPr="00332F5B" w:rsidTr="00AD5B46">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332F5B" w:rsidRPr="00332F5B" w:rsidRDefault="00332F5B" w:rsidP="00EA680D">
            <w:pPr>
              <w:rPr>
                <w:rFonts w:ascii="Arial" w:hAnsi="Arial" w:cs="Arial"/>
                <w:sz w:val="22"/>
                <w:szCs w:val="22"/>
              </w:rPr>
            </w:pPr>
            <w:r w:rsidRPr="00332F5B">
              <w:rPr>
                <w:rFonts w:ascii="Arial" w:hAnsi="Arial" w:cs="Arial"/>
                <w:sz w:val="22"/>
                <w:szCs w:val="22"/>
              </w:rPr>
              <w:t>Relationship to occupational standards</w:t>
            </w:r>
          </w:p>
        </w:tc>
        <w:tc>
          <w:tcPr>
            <w:tcW w:w="4780" w:type="dxa"/>
            <w:tcBorders>
              <w:bottom w:val="single" w:sz="4" w:space="0" w:color="999999"/>
            </w:tcBorders>
            <w:shd w:val="clear" w:color="auto" w:fill="auto"/>
            <w:tcMar>
              <w:top w:w="142" w:type="dxa"/>
              <w:left w:w="142" w:type="dxa"/>
              <w:bottom w:w="142" w:type="dxa"/>
              <w:right w:w="142" w:type="dxa"/>
            </w:tcMar>
          </w:tcPr>
          <w:p w:rsidR="00332F5B" w:rsidRPr="00332F5B" w:rsidRDefault="00332F5B" w:rsidP="00332F5B">
            <w:pPr>
              <w:spacing w:after="60"/>
              <w:rPr>
                <w:rFonts w:ascii="Arial" w:hAnsi="Arial"/>
                <w:sz w:val="22"/>
                <w:szCs w:val="22"/>
              </w:rPr>
            </w:pPr>
            <w:r w:rsidRPr="00332F5B">
              <w:rPr>
                <w:rFonts w:ascii="Arial" w:hAnsi="Arial"/>
                <w:sz w:val="22"/>
                <w:szCs w:val="22"/>
              </w:rPr>
              <w:t>SCDHSC0310</w:t>
            </w:r>
          </w:p>
          <w:p w:rsidR="00332F5B" w:rsidRPr="00332F5B" w:rsidRDefault="00332F5B" w:rsidP="00332F5B">
            <w:pPr>
              <w:spacing w:after="60"/>
              <w:rPr>
                <w:rFonts w:ascii="Arial" w:hAnsi="Arial"/>
                <w:sz w:val="22"/>
                <w:szCs w:val="22"/>
              </w:rPr>
            </w:pPr>
            <w:r w:rsidRPr="00332F5B">
              <w:rPr>
                <w:rFonts w:ascii="Arial" w:hAnsi="Arial"/>
                <w:sz w:val="22"/>
                <w:szCs w:val="22"/>
              </w:rPr>
              <w:t>SCDHSC 0325</w:t>
            </w:r>
          </w:p>
        </w:tc>
      </w:tr>
      <w:tr w:rsidR="00332F5B" w:rsidRPr="00332F5B" w:rsidTr="00AD5B46">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332F5B" w:rsidRPr="00332F5B" w:rsidRDefault="00332F5B" w:rsidP="00EA680D">
            <w:pPr>
              <w:rPr>
                <w:rFonts w:ascii="Arial" w:hAnsi="Arial" w:cs="Arial"/>
                <w:sz w:val="22"/>
                <w:szCs w:val="22"/>
              </w:rPr>
            </w:pPr>
            <w:r w:rsidRPr="00332F5B">
              <w:rPr>
                <w:rFonts w:ascii="Arial" w:hAnsi="Arial" w:cs="Arial"/>
                <w:color w:val="000000"/>
                <w:sz w:val="22"/>
                <w:szCs w:val="22"/>
                <w:lang w:val="en-US" w:eastAsia="en-US"/>
              </w:rPr>
              <w:t>Additional unit assessment requirements</w:t>
            </w:r>
          </w:p>
        </w:tc>
        <w:tc>
          <w:tcPr>
            <w:tcW w:w="4780" w:type="dxa"/>
            <w:tcBorders>
              <w:bottom w:val="single" w:sz="4" w:space="0" w:color="999999"/>
            </w:tcBorders>
            <w:shd w:val="clear" w:color="auto" w:fill="auto"/>
            <w:tcMar>
              <w:top w:w="142" w:type="dxa"/>
              <w:left w:w="142" w:type="dxa"/>
              <w:bottom w:w="142" w:type="dxa"/>
              <w:right w:w="142" w:type="dxa"/>
            </w:tcMar>
          </w:tcPr>
          <w:p w:rsidR="00332F5B" w:rsidRPr="00332F5B" w:rsidRDefault="00332F5B" w:rsidP="00332F5B">
            <w:pPr>
              <w:rPr>
                <w:rFonts w:ascii="Arial" w:hAnsi="Arial"/>
                <w:sz w:val="22"/>
                <w:szCs w:val="22"/>
              </w:rPr>
            </w:pPr>
            <w:r w:rsidRPr="00332F5B">
              <w:rPr>
                <w:rFonts w:ascii="Arial" w:hAnsi="Arial"/>
                <w:sz w:val="22"/>
                <w:szCs w:val="22"/>
              </w:rPr>
              <w:t>Units need to be assessed in line with the Skills for Care &amp; Development Assessment Principles.</w:t>
            </w:r>
          </w:p>
        </w:tc>
      </w:tr>
      <w:tr w:rsidR="00332F5B" w:rsidRPr="00332F5B" w:rsidTr="00AD5B46">
        <w:trPr>
          <w:trHeight w:hRule="exact" w:val="397"/>
          <w:jc w:val="center"/>
        </w:trPr>
        <w:tc>
          <w:tcPr>
            <w:tcW w:w="8596" w:type="dxa"/>
            <w:gridSpan w:val="2"/>
            <w:shd w:val="clear" w:color="auto" w:fill="E6E6E6"/>
            <w:noWrap/>
            <w:tcMar>
              <w:top w:w="142" w:type="dxa"/>
              <w:left w:w="142" w:type="dxa"/>
              <w:bottom w:w="142" w:type="dxa"/>
              <w:right w:w="142" w:type="dxa"/>
            </w:tcMar>
          </w:tcPr>
          <w:p w:rsidR="00332F5B" w:rsidRPr="00332F5B" w:rsidRDefault="00332F5B" w:rsidP="00332F5B">
            <w:pPr>
              <w:rPr>
                <w:rFonts w:ascii="Arial" w:hAnsi="Arial" w:cs="Arial"/>
                <w:b/>
                <w:bCs/>
                <w:sz w:val="22"/>
                <w:szCs w:val="22"/>
              </w:rPr>
            </w:pPr>
            <w:r w:rsidRPr="00332F5B">
              <w:rPr>
                <w:rFonts w:ascii="Arial" w:hAnsi="Arial"/>
                <w:b/>
                <w:bCs/>
                <w:sz w:val="22"/>
                <w:szCs w:val="22"/>
              </w:rPr>
              <w:t>Guidance for developing assessment arrangements for the unit:</w:t>
            </w:r>
          </w:p>
        </w:tc>
      </w:tr>
      <w:tr w:rsidR="00332F5B" w:rsidRPr="00332F5B" w:rsidTr="00AD5B46">
        <w:trPr>
          <w:trHeight w:val="555"/>
          <w:jc w:val="center"/>
        </w:trPr>
        <w:tc>
          <w:tcPr>
            <w:tcW w:w="3816" w:type="dxa"/>
            <w:shd w:val="clear" w:color="auto" w:fill="auto"/>
            <w:noWrap/>
            <w:tcMar>
              <w:top w:w="142" w:type="dxa"/>
              <w:left w:w="142" w:type="dxa"/>
              <w:bottom w:w="142" w:type="dxa"/>
              <w:right w:w="142" w:type="dxa"/>
            </w:tcMar>
          </w:tcPr>
          <w:p w:rsidR="00332F5B" w:rsidRPr="00332F5B" w:rsidRDefault="00332F5B" w:rsidP="00EA680D">
            <w:pPr>
              <w:rPr>
                <w:rFonts w:ascii="Arial" w:hAnsi="Arial" w:cs="Arial"/>
                <w:sz w:val="22"/>
                <w:szCs w:val="22"/>
              </w:rPr>
            </w:pPr>
            <w:r w:rsidRPr="00332F5B">
              <w:rPr>
                <w:rFonts w:ascii="Arial" w:hAnsi="Arial" w:cs="Arial"/>
                <w:sz w:val="22"/>
                <w:szCs w:val="22"/>
              </w:rPr>
              <w:t>Guidance for developing unit assessment arrangements – provided with the unit</w:t>
            </w:r>
          </w:p>
        </w:tc>
        <w:tc>
          <w:tcPr>
            <w:tcW w:w="4780" w:type="dxa"/>
            <w:shd w:val="clear" w:color="auto" w:fill="auto"/>
            <w:tcMar>
              <w:top w:w="142" w:type="dxa"/>
              <w:left w:w="142" w:type="dxa"/>
              <w:bottom w:w="142" w:type="dxa"/>
              <w:right w:w="142" w:type="dxa"/>
            </w:tcMar>
          </w:tcPr>
          <w:p w:rsidR="00332F5B" w:rsidRPr="00332F5B" w:rsidRDefault="00332F5B" w:rsidP="00332F5B">
            <w:pPr>
              <w:spacing w:after="60"/>
              <w:rPr>
                <w:rFonts w:ascii="Arial" w:hAnsi="Arial"/>
                <w:b/>
                <w:sz w:val="22"/>
              </w:rPr>
            </w:pPr>
            <w:r w:rsidRPr="00332F5B">
              <w:rPr>
                <w:rFonts w:ascii="Arial" w:hAnsi="Arial"/>
                <w:sz w:val="22"/>
                <w:szCs w:val="22"/>
              </w:rPr>
              <w:t>Learning outcomes 4, 5, 6 and 7 must be assessed in a real work environment.</w:t>
            </w:r>
          </w:p>
        </w:tc>
      </w:tr>
      <w:tr w:rsidR="00332F5B" w:rsidRPr="00332F5B" w:rsidTr="00AD5B46">
        <w:trPr>
          <w:trHeight w:val="555"/>
          <w:jc w:val="center"/>
        </w:trPr>
        <w:tc>
          <w:tcPr>
            <w:tcW w:w="3816" w:type="dxa"/>
            <w:shd w:val="clear" w:color="auto" w:fill="auto"/>
            <w:noWrap/>
            <w:tcMar>
              <w:top w:w="142" w:type="dxa"/>
              <w:left w:w="142" w:type="dxa"/>
              <w:bottom w:w="142" w:type="dxa"/>
              <w:right w:w="142" w:type="dxa"/>
            </w:tcMar>
          </w:tcPr>
          <w:p w:rsidR="00332F5B" w:rsidRPr="00332F5B" w:rsidRDefault="00332F5B" w:rsidP="00332F5B">
            <w:pPr>
              <w:rPr>
                <w:rFonts w:ascii="Arial" w:hAnsi="Arial" w:cs="Arial"/>
                <w:sz w:val="22"/>
                <w:szCs w:val="22"/>
              </w:rPr>
            </w:pPr>
            <w:r w:rsidRPr="00332F5B">
              <w:rPr>
                <w:rFonts w:ascii="Arial" w:hAnsi="Arial" w:cs="Arial"/>
                <w:sz w:val="22"/>
                <w:szCs w:val="22"/>
              </w:rPr>
              <w:t>Unit assessment guidance – provided by the sector</w:t>
            </w:r>
          </w:p>
        </w:tc>
        <w:tc>
          <w:tcPr>
            <w:tcW w:w="4780" w:type="dxa"/>
            <w:shd w:val="clear" w:color="auto" w:fill="auto"/>
            <w:tcMar>
              <w:top w:w="142" w:type="dxa"/>
              <w:left w:w="142" w:type="dxa"/>
              <w:bottom w:w="142" w:type="dxa"/>
              <w:right w:w="142" w:type="dxa"/>
            </w:tcMar>
          </w:tcPr>
          <w:p w:rsidR="00332F5B" w:rsidRPr="00332F5B" w:rsidRDefault="00332F5B" w:rsidP="00332F5B">
            <w:pPr>
              <w:spacing w:after="60"/>
              <w:rPr>
                <w:rFonts w:ascii="Arial" w:hAnsi="Arial"/>
                <w:sz w:val="22"/>
              </w:rPr>
            </w:pPr>
            <w:r w:rsidRPr="00332F5B">
              <w:rPr>
                <w:rFonts w:ascii="Arial" w:hAnsi="Arial"/>
                <w:b/>
                <w:sz w:val="22"/>
              </w:rPr>
              <w:t>Additional Reasons</w:t>
            </w:r>
            <w:r w:rsidRPr="00332F5B">
              <w:rPr>
                <w:rFonts w:ascii="Arial" w:hAnsi="Arial"/>
                <w:sz w:val="22"/>
              </w:rPr>
              <w:t>, e.g.:</w:t>
            </w:r>
          </w:p>
          <w:p w:rsidR="00332F5B" w:rsidRPr="000450C8" w:rsidRDefault="00332F5B" w:rsidP="00BA3003">
            <w:pPr>
              <w:pStyle w:val="ACBullet"/>
              <w:rPr>
                <w:rFonts w:cs="Arial"/>
                <w:lang w:val="en-GB" w:eastAsia="en-GB"/>
              </w:rPr>
            </w:pPr>
            <w:r w:rsidRPr="000450C8">
              <w:rPr>
                <w:rFonts w:cs="Arial"/>
                <w:lang w:val="en-GB" w:eastAsia="en-GB"/>
              </w:rPr>
              <w:t>incomplete attachment</w:t>
            </w:r>
          </w:p>
          <w:p w:rsidR="00332F5B" w:rsidRPr="000450C8" w:rsidRDefault="00332F5B" w:rsidP="00BA3003">
            <w:pPr>
              <w:pStyle w:val="ACBullet"/>
              <w:rPr>
                <w:rFonts w:cs="Arial"/>
                <w:lang w:val="en-GB" w:eastAsia="en-GB"/>
              </w:rPr>
            </w:pPr>
            <w:r w:rsidRPr="000450C8">
              <w:rPr>
                <w:rFonts w:cs="Arial"/>
                <w:lang w:val="en-GB" w:eastAsia="en-GB"/>
              </w:rPr>
              <w:t xml:space="preserve">history of abuse or exploitation </w:t>
            </w:r>
          </w:p>
          <w:p w:rsidR="00332F5B" w:rsidRPr="000450C8" w:rsidRDefault="00332F5B" w:rsidP="00BA3003">
            <w:pPr>
              <w:pStyle w:val="ACBullet"/>
              <w:rPr>
                <w:rFonts w:cs="Arial"/>
                <w:lang w:val="en-GB" w:eastAsia="en-GB"/>
              </w:rPr>
            </w:pPr>
            <w:r w:rsidRPr="000450C8">
              <w:rPr>
                <w:rFonts w:cs="Arial"/>
                <w:lang w:val="en-GB" w:eastAsia="en-GB"/>
              </w:rPr>
              <w:t>disrupted living</w:t>
            </w:r>
          </w:p>
          <w:p w:rsidR="00332F5B" w:rsidRPr="000450C8" w:rsidRDefault="00332F5B" w:rsidP="00BA3003">
            <w:pPr>
              <w:pStyle w:val="ACBullet"/>
              <w:rPr>
                <w:rFonts w:cs="Arial"/>
                <w:lang w:val="en-GB" w:eastAsia="en-GB"/>
              </w:rPr>
            </w:pPr>
            <w:r w:rsidRPr="000450C8">
              <w:rPr>
                <w:rFonts w:cs="Arial"/>
                <w:lang w:val="en-GB" w:eastAsia="en-GB"/>
              </w:rPr>
              <w:t>disrupted or multiple placements</w:t>
            </w:r>
          </w:p>
          <w:p w:rsidR="00332F5B" w:rsidRPr="000450C8" w:rsidRDefault="00332F5B" w:rsidP="00BA3003">
            <w:pPr>
              <w:pStyle w:val="ACBullet"/>
              <w:rPr>
                <w:rFonts w:cs="Arial"/>
                <w:lang w:val="en-GB" w:eastAsia="en-GB"/>
              </w:rPr>
            </w:pPr>
            <w:r w:rsidRPr="000450C8">
              <w:rPr>
                <w:rFonts w:cs="Arial"/>
                <w:lang w:val="en-GB" w:eastAsia="en-GB"/>
              </w:rPr>
              <w:t>repeated damaging or unsatisfactory relationships</w:t>
            </w:r>
          </w:p>
          <w:p w:rsidR="00332F5B" w:rsidRPr="000450C8" w:rsidRDefault="00332F5B" w:rsidP="00BA3003">
            <w:pPr>
              <w:pStyle w:val="ACBullet"/>
              <w:rPr>
                <w:rFonts w:cs="Arial"/>
                <w:lang w:val="en-GB" w:eastAsia="en-GB"/>
              </w:rPr>
            </w:pPr>
            <w:r w:rsidRPr="000450C8">
              <w:rPr>
                <w:rFonts w:cs="Arial"/>
                <w:lang w:val="en-GB" w:eastAsia="en-GB"/>
              </w:rPr>
              <w:t>unresolved emotional issues</w:t>
            </w:r>
          </w:p>
          <w:p w:rsidR="00332F5B" w:rsidRPr="000450C8" w:rsidRDefault="00332F5B" w:rsidP="00BA3003">
            <w:pPr>
              <w:pStyle w:val="ACBullet"/>
              <w:rPr>
                <w:rFonts w:cs="Arial"/>
                <w:lang w:val="en-GB" w:eastAsia="en-GB"/>
              </w:rPr>
            </w:pPr>
            <w:r w:rsidRPr="000450C8">
              <w:rPr>
                <w:rFonts w:cs="Arial"/>
                <w:lang w:val="en-GB" w:eastAsia="en-GB"/>
              </w:rPr>
              <w:t>physical disability</w:t>
            </w:r>
          </w:p>
          <w:p w:rsidR="00332F5B" w:rsidRPr="000450C8" w:rsidRDefault="00332F5B" w:rsidP="00BA3003">
            <w:pPr>
              <w:pStyle w:val="ACBullet"/>
              <w:rPr>
                <w:rFonts w:cs="Arial"/>
                <w:lang w:val="en-GB" w:eastAsia="en-GB"/>
              </w:rPr>
            </w:pPr>
            <w:r w:rsidRPr="000450C8">
              <w:rPr>
                <w:rFonts w:cs="Arial"/>
                <w:lang w:val="en-GB" w:eastAsia="en-GB"/>
              </w:rPr>
              <w:t>learning difficulties</w:t>
            </w:r>
          </w:p>
          <w:p w:rsidR="00332F5B" w:rsidRPr="000450C8" w:rsidRDefault="00332F5B" w:rsidP="00BA3003">
            <w:pPr>
              <w:pStyle w:val="ACBullet"/>
              <w:rPr>
                <w:rFonts w:cs="Arial"/>
                <w:lang w:val="en-GB" w:eastAsia="en-GB"/>
              </w:rPr>
            </w:pPr>
            <w:r w:rsidRPr="000450C8">
              <w:rPr>
                <w:rFonts w:cs="Arial"/>
                <w:lang w:val="en-GB" w:eastAsia="en-GB"/>
              </w:rPr>
              <w:t>mental health problems</w:t>
            </w:r>
          </w:p>
          <w:p w:rsidR="00332F5B" w:rsidRPr="000450C8" w:rsidRDefault="00332F5B" w:rsidP="00BA3003">
            <w:pPr>
              <w:pStyle w:val="ACBullet"/>
              <w:rPr>
                <w:rFonts w:cs="Arial"/>
                <w:lang w:val="en-GB" w:eastAsia="en-GB"/>
              </w:rPr>
            </w:pPr>
            <w:r w:rsidRPr="000450C8">
              <w:rPr>
                <w:rFonts w:cs="Arial"/>
                <w:lang w:val="en-GB" w:eastAsia="en-GB"/>
              </w:rPr>
              <w:t>risks or threats</w:t>
            </w:r>
          </w:p>
          <w:p w:rsidR="00332F5B" w:rsidRPr="000450C8" w:rsidRDefault="00332F5B" w:rsidP="00BA3003">
            <w:pPr>
              <w:pStyle w:val="ACBullet"/>
              <w:rPr>
                <w:rFonts w:cs="Arial"/>
                <w:lang w:val="en-GB" w:eastAsia="en-GB"/>
              </w:rPr>
            </w:pPr>
            <w:r w:rsidRPr="000450C8">
              <w:rPr>
                <w:rFonts w:cs="Arial"/>
                <w:lang w:val="en-GB" w:eastAsia="en-GB"/>
              </w:rPr>
              <w:t>externally imposed time scales</w:t>
            </w:r>
          </w:p>
          <w:p w:rsidR="00332F5B" w:rsidRPr="000450C8" w:rsidRDefault="00332F5B" w:rsidP="00BA3003">
            <w:pPr>
              <w:pStyle w:val="ACBullet"/>
              <w:rPr>
                <w:rFonts w:cs="Arial"/>
                <w:lang w:val="en-GB" w:eastAsia="en-GB"/>
              </w:rPr>
            </w:pPr>
            <w:r w:rsidRPr="000450C8">
              <w:rPr>
                <w:rFonts w:cs="Arial"/>
                <w:lang w:val="en-GB" w:eastAsia="en-GB"/>
              </w:rPr>
              <w:t xml:space="preserve">limited aspirations and low </w:t>
            </w:r>
            <w:r w:rsidR="00026F5D">
              <w:rPr>
                <w:rFonts w:cs="Arial"/>
                <w:lang w:val="en-GB" w:eastAsia="en-GB"/>
              </w:rPr>
              <w:t>self-esteem</w:t>
            </w:r>
          </w:p>
          <w:p w:rsidR="00332F5B" w:rsidRPr="000450C8" w:rsidRDefault="00332F5B" w:rsidP="00BA3003">
            <w:pPr>
              <w:pStyle w:val="ACBullet"/>
              <w:rPr>
                <w:rFonts w:cs="Arial"/>
                <w:lang w:val="en-GB" w:eastAsia="en-GB"/>
              </w:rPr>
            </w:pPr>
            <w:r w:rsidRPr="000450C8">
              <w:rPr>
                <w:rFonts w:cs="Arial"/>
                <w:lang w:val="en-GB" w:eastAsia="en-GB"/>
              </w:rPr>
              <w:t>fear of particular individuals or networks they may encounter.</w:t>
            </w:r>
          </w:p>
          <w:p w:rsidR="00332F5B" w:rsidRPr="00332F5B" w:rsidRDefault="00332F5B" w:rsidP="00332F5B">
            <w:pPr>
              <w:spacing w:after="60"/>
              <w:ind w:left="648" w:hanging="230"/>
              <w:rPr>
                <w:rFonts w:ascii="Arial" w:hAnsi="Arial"/>
                <w:sz w:val="22"/>
              </w:rPr>
            </w:pPr>
          </w:p>
          <w:p w:rsidR="00332F5B" w:rsidRPr="00332F5B" w:rsidRDefault="00332F5B" w:rsidP="00332F5B">
            <w:pPr>
              <w:spacing w:after="60"/>
              <w:rPr>
                <w:rFonts w:ascii="Arial" w:hAnsi="Arial"/>
                <w:sz w:val="22"/>
              </w:rPr>
            </w:pPr>
            <w:r w:rsidRPr="00332F5B">
              <w:rPr>
                <w:rFonts w:ascii="Arial" w:hAnsi="Arial"/>
                <w:b/>
                <w:sz w:val="22"/>
              </w:rPr>
              <w:t>Strategies to reduce anxiety</w:t>
            </w:r>
            <w:r w:rsidRPr="00332F5B">
              <w:rPr>
                <w:rFonts w:ascii="Arial" w:hAnsi="Arial"/>
                <w:sz w:val="22"/>
              </w:rPr>
              <w:t>, e.g.:</w:t>
            </w:r>
          </w:p>
          <w:p w:rsidR="00332F5B" w:rsidRPr="000450C8" w:rsidRDefault="00332F5B" w:rsidP="00BA3003">
            <w:pPr>
              <w:pStyle w:val="ACBullet"/>
              <w:rPr>
                <w:rFonts w:cs="Arial"/>
                <w:lang w:val="en-GB" w:eastAsia="en-GB"/>
              </w:rPr>
            </w:pPr>
            <w:r w:rsidRPr="000450C8">
              <w:rPr>
                <w:rFonts w:cs="Arial"/>
                <w:lang w:val="en-GB" w:eastAsia="en-GB"/>
              </w:rPr>
              <w:t>talking through as often as needed</w:t>
            </w:r>
          </w:p>
          <w:p w:rsidR="00332F5B" w:rsidRPr="000450C8" w:rsidRDefault="00332F5B" w:rsidP="00BA3003">
            <w:pPr>
              <w:pStyle w:val="ACBullet"/>
              <w:rPr>
                <w:rFonts w:cs="Arial"/>
                <w:lang w:val="en-GB" w:eastAsia="en-GB"/>
              </w:rPr>
            </w:pPr>
            <w:r w:rsidRPr="000450C8">
              <w:rPr>
                <w:rFonts w:cs="Arial"/>
                <w:lang w:val="en-GB" w:eastAsia="en-GB"/>
              </w:rPr>
              <w:t>repeated reassurance</w:t>
            </w:r>
          </w:p>
          <w:p w:rsidR="00332F5B" w:rsidRPr="000450C8" w:rsidRDefault="00332F5B" w:rsidP="00BA3003">
            <w:pPr>
              <w:pStyle w:val="ACBullet"/>
              <w:rPr>
                <w:rFonts w:cs="Arial"/>
                <w:lang w:val="en-GB" w:eastAsia="en-GB"/>
              </w:rPr>
            </w:pPr>
            <w:r w:rsidRPr="000450C8">
              <w:rPr>
                <w:rFonts w:cs="Arial"/>
                <w:lang w:val="en-GB" w:eastAsia="en-GB"/>
              </w:rPr>
              <w:t xml:space="preserve">active involvement in planning </w:t>
            </w:r>
          </w:p>
          <w:p w:rsidR="00332F5B" w:rsidRPr="000450C8" w:rsidRDefault="00332F5B" w:rsidP="00BA3003">
            <w:pPr>
              <w:pStyle w:val="ACBullet"/>
              <w:rPr>
                <w:rFonts w:cs="Arial"/>
                <w:lang w:val="en-GB" w:eastAsia="en-GB"/>
              </w:rPr>
            </w:pPr>
            <w:r w:rsidRPr="000450C8">
              <w:rPr>
                <w:rFonts w:cs="Arial"/>
                <w:lang w:val="en-GB" w:eastAsia="en-GB"/>
              </w:rPr>
              <w:t>introductions to key people</w:t>
            </w:r>
          </w:p>
          <w:p w:rsidR="00332F5B" w:rsidRPr="000450C8" w:rsidRDefault="00332F5B" w:rsidP="00BA3003">
            <w:pPr>
              <w:pStyle w:val="ACBullet"/>
              <w:rPr>
                <w:rFonts w:cs="Arial"/>
                <w:lang w:val="en-GB" w:eastAsia="en-GB"/>
              </w:rPr>
            </w:pPr>
            <w:r w:rsidRPr="000450C8">
              <w:rPr>
                <w:rFonts w:cs="Arial"/>
                <w:lang w:val="en-GB" w:eastAsia="en-GB"/>
              </w:rPr>
              <w:t>signposting to information sources</w:t>
            </w:r>
          </w:p>
          <w:p w:rsidR="00332F5B" w:rsidRPr="000450C8" w:rsidRDefault="00332F5B" w:rsidP="00BA3003">
            <w:pPr>
              <w:pStyle w:val="ACBullet"/>
              <w:rPr>
                <w:rFonts w:cs="Arial"/>
                <w:lang w:val="en-GB" w:eastAsia="en-GB"/>
              </w:rPr>
            </w:pPr>
            <w:r w:rsidRPr="000450C8">
              <w:rPr>
                <w:rFonts w:cs="Arial"/>
                <w:lang w:val="en-GB" w:eastAsia="en-GB"/>
              </w:rPr>
              <w:t>realistic pace for planning</w:t>
            </w:r>
          </w:p>
          <w:p w:rsidR="00332F5B" w:rsidRPr="000450C8" w:rsidRDefault="00332F5B" w:rsidP="00BA3003">
            <w:pPr>
              <w:pStyle w:val="ACBullet"/>
              <w:rPr>
                <w:rFonts w:cs="Arial"/>
                <w:lang w:val="en-GB" w:eastAsia="en-GB"/>
              </w:rPr>
            </w:pPr>
            <w:r w:rsidRPr="000450C8">
              <w:rPr>
                <w:rFonts w:cs="Arial"/>
                <w:lang w:val="en-GB" w:eastAsia="en-GB"/>
              </w:rPr>
              <w:t>‘taster’ visits to new places.</w:t>
            </w:r>
          </w:p>
          <w:p w:rsidR="00332F5B" w:rsidRPr="00332F5B" w:rsidRDefault="00332F5B" w:rsidP="00332F5B">
            <w:pPr>
              <w:spacing w:after="60"/>
              <w:ind w:left="648" w:hanging="230"/>
              <w:rPr>
                <w:rFonts w:ascii="Arial" w:hAnsi="Arial"/>
                <w:sz w:val="22"/>
              </w:rPr>
            </w:pPr>
          </w:p>
          <w:p w:rsidR="00332F5B" w:rsidRPr="00332F5B" w:rsidRDefault="00332F5B" w:rsidP="00332F5B">
            <w:pPr>
              <w:spacing w:after="60"/>
              <w:rPr>
                <w:rFonts w:ascii="Arial" w:hAnsi="Arial"/>
                <w:sz w:val="22"/>
              </w:rPr>
            </w:pPr>
            <w:r w:rsidRPr="00332F5B">
              <w:rPr>
                <w:rFonts w:ascii="Arial" w:hAnsi="Arial"/>
                <w:b/>
                <w:sz w:val="22"/>
              </w:rPr>
              <w:t xml:space="preserve">Employment </w:t>
            </w:r>
            <w:r w:rsidRPr="00332F5B">
              <w:rPr>
                <w:rFonts w:ascii="Arial" w:hAnsi="Arial"/>
                <w:sz w:val="22"/>
              </w:rPr>
              <w:t>including information and advice about:</w:t>
            </w:r>
          </w:p>
          <w:p w:rsidR="00332F5B" w:rsidRPr="000450C8" w:rsidRDefault="00332F5B" w:rsidP="00BA3003">
            <w:pPr>
              <w:pStyle w:val="ACBullet"/>
              <w:rPr>
                <w:rFonts w:cs="Arial"/>
                <w:lang w:val="en-GB" w:eastAsia="en-GB"/>
              </w:rPr>
            </w:pPr>
            <w:r w:rsidRPr="000450C8">
              <w:rPr>
                <w:rFonts w:cs="Arial"/>
                <w:lang w:val="en-GB" w:eastAsia="en-GB"/>
              </w:rPr>
              <w:t>finding work</w:t>
            </w:r>
          </w:p>
          <w:p w:rsidR="00332F5B" w:rsidRPr="000450C8" w:rsidRDefault="00332F5B" w:rsidP="00BA3003">
            <w:pPr>
              <w:pStyle w:val="ACBullet"/>
              <w:rPr>
                <w:rFonts w:cs="Arial"/>
                <w:lang w:val="en-GB" w:eastAsia="en-GB"/>
              </w:rPr>
            </w:pPr>
            <w:r w:rsidRPr="000450C8">
              <w:rPr>
                <w:rFonts w:cs="Arial"/>
                <w:lang w:val="en-GB" w:eastAsia="en-GB"/>
              </w:rPr>
              <w:t>pursuing a career</w:t>
            </w:r>
          </w:p>
          <w:p w:rsidR="00332F5B" w:rsidRPr="000450C8" w:rsidRDefault="00332F5B" w:rsidP="00BA3003">
            <w:pPr>
              <w:pStyle w:val="ACBullet"/>
              <w:rPr>
                <w:rFonts w:cs="Arial"/>
                <w:lang w:val="en-GB" w:eastAsia="en-GB"/>
              </w:rPr>
            </w:pPr>
            <w:r w:rsidRPr="000450C8">
              <w:rPr>
                <w:rFonts w:cs="Arial"/>
                <w:lang w:val="en-GB" w:eastAsia="en-GB"/>
              </w:rPr>
              <w:t>self-employment and entrepreneurial opportunities</w:t>
            </w:r>
          </w:p>
          <w:p w:rsidR="00332F5B" w:rsidRPr="000450C8" w:rsidRDefault="00332F5B" w:rsidP="00BA3003">
            <w:pPr>
              <w:pStyle w:val="ACBullet"/>
              <w:rPr>
                <w:rFonts w:cs="Arial"/>
                <w:lang w:val="en-GB" w:eastAsia="en-GB"/>
              </w:rPr>
            </w:pPr>
            <w:r w:rsidRPr="000450C8">
              <w:rPr>
                <w:rFonts w:cs="Arial"/>
                <w:lang w:val="en-GB" w:eastAsia="en-GB"/>
              </w:rPr>
              <w:t>dealing with unemployment.</w:t>
            </w:r>
          </w:p>
          <w:p w:rsidR="00332F5B" w:rsidRPr="00332F5B" w:rsidRDefault="00332F5B" w:rsidP="00332F5B">
            <w:pPr>
              <w:spacing w:after="60"/>
              <w:ind w:left="648" w:hanging="230"/>
              <w:rPr>
                <w:rFonts w:ascii="Arial" w:hAnsi="Arial"/>
                <w:sz w:val="22"/>
              </w:rPr>
            </w:pPr>
          </w:p>
          <w:p w:rsidR="00332F5B" w:rsidRPr="00332F5B" w:rsidRDefault="00332F5B" w:rsidP="00332F5B">
            <w:pPr>
              <w:spacing w:after="60"/>
              <w:rPr>
                <w:rFonts w:ascii="Arial" w:hAnsi="Arial"/>
                <w:sz w:val="22"/>
              </w:rPr>
            </w:pPr>
            <w:r w:rsidRPr="00332F5B">
              <w:rPr>
                <w:rFonts w:ascii="Arial" w:hAnsi="Arial"/>
                <w:b/>
                <w:sz w:val="22"/>
              </w:rPr>
              <w:t>Manage personal finances</w:t>
            </w:r>
            <w:r w:rsidRPr="00332F5B">
              <w:rPr>
                <w:rFonts w:ascii="Arial" w:hAnsi="Arial"/>
                <w:sz w:val="22"/>
              </w:rPr>
              <w:t>, e.g.:</w:t>
            </w:r>
          </w:p>
          <w:p w:rsidR="00332F5B" w:rsidRPr="000450C8" w:rsidRDefault="00332F5B" w:rsidP="00BA3003">
            <w:pPr>
              <w:pStyle w:val="ACBullet"/>
              <w:rPr>
                <w:rFonts w:cs="Arial"/>
                <w:lang w:val="en-GB" w:eastAsia="en-GB"/>
              </w:rPr>
            </w:pPr>
            <w:r w:rsidRPr="000450C8">
              <w:rPr>
                <w:rFonts w:cs="Arial"/>
                <w:lang w:val="en-GB" w:eastAsia="en-GB"/>
              </w:rPr>
              <w:t>how to budget</w:t>
            </w:r>
          </w:p>
          <w:p w:rsidR="00332F5B" w:rsidRPr="000450C8" w:rsidRDefault="00332F5B" w:rsidP="00BA3003">
            <w:pPr>
              <w:pStyle w:val="ACBullet"/>
              <w:rPr>
                <w:rFonts w:cs="Arial"/>
                <w:lang w:val="en-GB" w:eastAsia="en-GB"/>
              </w:rPr>
            </w:pPr>
            <w:r w:rsidRPr="000450C8">
              <w:rPr>
                <w:rFonts w:cs="Arial"/>
                <w:lang w:val="en-GB" w:eastAsia="en-GB"/>
              </w:rPr>
              <w:t xml:space="preserve">how bank accounts work </w:t>
            </w:r>
          </w:p>
          <w:p w:rsidR="00332F5B" w:rsidRPr="000450C8" w:rsidRDefault="00332F5B" w:rsidP="00BA3003">
            <w:pPr>
              <w:pStyle w:val="ACBullet"/>
              <w:rPr>
                <w:rFonts w:cs="Arial"/>
                <w:lang w:val="en-GB" w:eastAsia="en-GB"/>
              </w:rPr>
            </w:pPr>
            <w:r w:rsidRPr="000450C8">
              <w:rPr>
                <w:rFonts w:cs="Arial"/>
                <w:lang w:val="en-GB" w:eastAsia="en-GB"/>
              </w:rPr>
              <w:t>avoiding/managing debt</w:t>
            </w:r>
          </w:p>
          <w:p w:rsidR="00332F5B" w:rsidRPr="000450C8" w:rsidRDefault="00332F5B" w:rsidP="00BA3003">
            <w:pPr>
              <w:pStyle w:val="ACBullet"/>
              <w:rPr>
                <w:rFonts w:cs="Arial"/>
                <w:lang w:val="en-GB" w:eastAsia="en-GB"/>
              </w:rPr>
            </w:pPr>
            <w:r w:rsidRPr="000450C8">
              <w:rPr>
                <w:rFonts w:cs="Arial"/>
                <w:lang w:val="en-GB" w:eastAsia="en-GB"/>
              </w:rPr>
              <w:t>money safety</w:t>
            </w:r>
          </w:p>
          <w:p w:rsidR="00332F5B" w:rsidRPr="000450C8" w:rsidRDefault="00332F5B" w:rsidP="00BA3003">
            <w:pPr>
              <w:pStyle w:val="ACBullet"/>
              <w:rPr>
                <w:rFonts w:cs="Arial"/>
                <w:lang w:val="en-GB" w:eastAsia="en-GB"/>
              </w:rPr>
            </w:pPr>
            <w:r w:rsidRPr="000450C8">
              <w:rPr>
                <w:rFonts w:cs="Arial"/>
                <w:lang w:val="en-GB" w:eastAsia="en-GB"/>
              </w:rPr>
              <w:t>avoiding financial abuse</w:t>
            </w:r>
          </w:p>
          <w:p w:rsidR="00332F5B" w:rsidRPr="000450C8" w:rsidRDefault="00332F5B" w:rsidP="00BA3003">
            <w:pPr>
              <w:pStyle w:val="ACBullet"/>
              <w:rPr>
                <w:rFonts w:cs="Arial"/>
                <w:lang w:val="en-GB" w:eastAsia="en-GB"/>
              </w:rPr>
            </w:pPr>
            <w:r w:rsidRPr="000450C8">
              <w:rPr>
                <w:rFonts w:cs="Arial"/>
                <w:lang w:val="en-GB" w:eastAsia="en-GB"/>
              </w:rPr>
              <w:t>shoppers rights</w:t>
            </w:r>
          </w:p>
          <w:p w:rsidR="00332F5B" w:rsidRPr="000450C8" w:rsidRDefault="00332F5B" w:rsidP="00BA3003">
            <w:pPr>
              <w:pStyle w:val="ACBullet"/>
              <w:rPr>
                <w:rFonts w:cs="Arial"/>
                <w:lang w:val="en-GB" w:eastAsia="en-GB"/>
              </w:rPr>
            </w:pPr>
            <w:r w:rsidRPr="000450C8">
              <w:rPr>
                <w:rFonts w:cs="Arial"/>
                <w:lang w:val="en-GB" w:eastAsia="en-GB"/>
              </w:rPr>
              <w:t>financial rights</w:t>
            </w:r>
          </w:p>
          <w:p w:rsidR="00332F5B" w:rsidRPr="000450C8" w:rsidRDefault="00332F5B" w:rsidP="00BA3003">
            <w:pPr>
              <w:pStyle w:val="ACBullet"/>
              <w:rPr>
                <w:rFonts w:cs="Arial"/>
                <w:lang w:val="en-GB" w:eastAsia="en-GB"/>
              </w:rPr>
            </w:pPr>
            <w:r w:rsidRPr="000450C8">
              <w:rPr>
                <w:rFonts w:cs="Arial"/>
                <w:lang w:val="en-GB" w:eastAsia="en-GB"/>
              </w:rPr>
              <w:t>where to get financial advice.</w:t>
            </w:r>
          </w:p>
          <w:p w:rsidR="00332F5B" w:rsidRPr="00332F5B" w:rsidRDefault="00332F5B" w:rsidP="00332F5B">
            <w:pPr>
              <w:spacing w:after="60"/>
              <w:ind w:left="648" w:hanging="230"/>
              <w:rPr>
                <w:rFonts w:ascii="Arial" w:hAnsi="Arial"/>
                <w:sz w:val="22"/>
              </w:rPr>
            </w:pPr>
          </w:p>
          <w:p w:rsidR="00332F5B" w:rsidRPr="00332F5B" w:rsidRDefault="00332F5B" w:rsidP="00332F5B">
            <w:pPr>
              <w:spacing w:after="60"/>
              <w:rPr>
                <w:rFonts w:ascii="Arial" w:hAnsi="Arial"/>
                <w:sz w:val="22"/>
              </w:rPr>
            </w:pPr>
            <w:r w:rsidRPr="00332F5B">
              <w:rPr>
                <w:rFonts w:ascii="Arial" w:hAnsi="Arial"/>
                <w:b/>
                <w:sz w:val="22"/>
              </w:rPr>
              <w:t>Manage and maintain accommodation</w:t>
            </w:r>
            <w:r w:rsidRPr="00332F5B">
              <w:rPr>
                <w:rFonts w:ascii="Arial" w:hAnsi="Arial"/>
                <w:sz w:val="22"/>
              </w:rPr>
              <w:t>, e.g.:</w:t>
            </w:r>
          </w:p>
          <w:p w:rsidR="00332F5B" w:rsidRPr="000450C8" w:rsidRDefault="00332F5B" w:rsidP="00BA3003">
            <w:pPr>
              <w:pStyle w:val="ACBullet"/>
              <w:rPr>
                <w:rFonts w:cs="Arial"/>
                <w:lang w:val="en-GB" w:eastAsia="en-GB"/>
              </w:rPr>
            </w:pPr>
            <w:r w:rsidRPr="000450C8">
              <w:rPr>
                <w:rFonts w:cs="Arial"/>
                <w:lang w:val="en-GB" w:eastAsia="en-GB"/>
              </w:rPr>
              <w:t>where to find rented accommodation</w:t>
            </w:r>
          </w:p>
          <w:p w:rsidR="00332F5B" w:rsidRPr="000450C8" w:rsidRDefault="00332F5B" w:rsidP="00BA3003">
            <w:pPr>
              <w:pStyle w:val="ACBullet"/>
              <w:rPr>
                <w:rFonts w:cs="Arial"/>
                <w:lang w:val="en-GB" w:eastAsia="en-GB"/>
              </w:rPr>
            </w:pPr>
            <w:r w:rsidRPr="000450C8">
              <w:rPr>
                <w:rFonts w:cs="Arial"/>
                <w:lang w:val="en-GB" w:eastAsia="en-GB"/>
              </w:rPr>
              <w:t>process of renting accommodation</w:t>
            </w:r>
          </w:p>
          <w:p w:rsidR="00332F5B" w:rsidRPr="000450C8" w:rsidRDefault="00332F5B" w:rsidP="00BA3003">
            <w:pPr>
              <w:pStyle w:val="ACBullet"/>
              <w:rPr>
                <w:rFonts w:cs="Arial"/>
                <w:lang w:val="en-GB" w:eastAsia="en-GB"/>
              </w:rPr>
            </w:pPr>
            <w:r w:rsidRPr="000450C8">
              <w:rPr>
                <w:rFonts w:cs="Arial"/>
                <w:lang w:val="en-GB" w:eastAsia="en-GB"/>
              </w:rPr>
              <w:t>legal position of tenants / lodgers</w:t>
            </w:r>
          </w:p>
          <w:p w:rsidR="00332F5B" w:rsidRPr="000450C8" w:rsidRDefault="00332F5B" w:rsidP="00BA3003">
            <w:pPr>
              <w:pStyle w:val="ACBullet"/>
              <w:rPr>
                <w:rFonts w:cs="Arial"/>
                <w:lang w:val="en-GB" w:eastAsia="en-GB"/>
              </w:rPr>
            </w:pPr>
            <w:r w:rsidRPr="000450C8">
              <w:rPr>
                <w:rFonts w:cs="Arial"/>
                <w:lang w:val="en-GB" w:eastAsia="en-GB"/>
              </w:rPr>
              <w:t>basic maintenance - changing lightbulbs, etc.</w:t>
            </w:r>
          </w:p>
          <w:p w:rsidR="00332F5B" w:rsidRPr="000450C8" w:rsidRDefault="00332F5B" w:rsidP="00BA3003">
            <w:pPr>
              <w:pStyle w:val="ACBullet"/>
              <w:rPr>
                <w:rFonts w:cs="Arial"/>
                <w:lang w:val="en-GB" w:eastAsia="en-GB"/>
              </w:rPr>
            </w:pPr>
            <w:r w:rsidRPr="000450C8">
              <w:rPr>
                <w:rFonts w:cs="Arial"/>
                <w:lang w:val="en-GB" w:eastAsia="en-GB"/>
              </w:rPr>
              <w:t>simple DIY</w:t>
            </w:r>
          </w:p>
          <w:p w:rsidR="00332F5B" w:rsidRPr="000450C8" w:rsidRDefault="00332F5B" w:rsidP="00BA3003">
            <w:pPr>
              <w:pStyle w:val="ACBullet"/>
              <w:rPr>
                <w:rFonts w:cs="Arial"/>
                <w:lang w:val="en-GB" w:eastAsia="en-GB"/>
              </w:rPr>
            </w:pPr>
            <w:r w:rsidRPr="000450C8">
              <w:rPr>
                <w:rFonts w:cs="Arial"/>
                <w:lang w:val="en-GB" w:eastAsia="en-GB"/>
              </w:rPr>
              <w:t>what repairs are essential</w:t>
            </w:r>
          </w:p>
          <w:p w:rsidR="00332F5B" w:rsidRPr="000450C8" w:rsidRDefault="00332F5B" w:rsidP="00BA3003">
            <w:pPr>
              <w:pStyle w:val="ACBullet"/>
              <w:rPr>
                <w:rFonts w:cs="Arial"/>
                <w:lang w:val="en-GB" w:eastAsia="en-GB"/>
              </w:rPr>
            </w:pPr>
            <w:r w:rsidRPr="000450C8">
              <w:rPr>
                <w:rFonts w:cs="Arial"/>
                <w:lang w:val="en-GB" w:eastAsia="en-GB"/>
              </w:rPr>
              <w:t>landlord / tenant responsibilities.</w:t>
            </w:r>
          </w:p>
          <w:p w:rsidR="00332F5B" w:rsidRPr="00332F5B" w:rsidRDefault="00332F5B" w:rsidP="00332F5B">
            <w:pPr>
              <w:spacing w:after="60"/>
              <w:ind w:left="648" w:hanging="230"/>
              <w:rPr>
                <w:rFonts w:ascii="Arial" w:hAnsi="Arial"/>
                <w:sz w:val="22"/>
              </w:rPr>
            </w:pPr>
          </w:p>
          <w:p w:rsidR="00332F5B" w:rsidRPr="00332F5B" w:rsidRDefault="00332F5B" w:rsidP="00332F5B">
            <w:pPr>
              <w:spacing w:after="60"/>
              <w:rPr>
                <w:rFonts w:ascii="Arial" w:hAnsi="Arial"/>
                <w:sz w:val="22"/>
              </w:rPr>
            </w:pPr>
            <w:r w:rsidRPr="00332F5B">
              <w:rPr>
                <w:rFonts w:ascii="Arial" w:hAnsi="Arial"/>
                <w:b/>
                <w:sz w:val="22"/>
              </w:rPr>
              <w:t xml:space="preserve">Maintaining health and </w:t>
            </w:r>
            <w:r w:rsidR="00EA680D" w:rsidRPr="00332F5B">
              <w:rPr>
                <w:rFonts w:ascii="Arial" w:hAnsi="Arial"/>
                <w:b/>
                <w:sz w:val="22"/>
              </w:rPr>
              <w:t>well-being</w:t>
            </w:r>
            <w:r w:rsidRPr="00332F5B">
              <w:rPr>
                <w:rFonts w:ascii="Arial" w:hAnsi="Arial"/>
                <w:sz w:val="22"/>
              </w:rPr>
              <w:t>, e.g.:</w:t>
            </w:r>
          </w:p>
          <w:p w:rsidR="00332F5B" w:rsidRPr="000450C8" w:rsidRDefault="00332F5B" w:rsidP="00BA3003">
            <w:pPr>
              <w:pStyle w:val="ACBullet"/>
              <w:rPr>
                <w:rFonts w:cs="Arial"/>
                <w:lang w:val="en-GB" w:eastAsia="en-GB"/>
              </w:rPr>
            </w:pPr>
            <w:r w:rsidRPr="000450C8">
              <w:rPr>
                <w:rFonts w:cs="Arial"/>
                <w:lang w:val="en-GB" w:eastAsia="en-GB"/>
              </w:rPr>
              <w:t>registering with GP</w:t>
            </w:r>
          </w:p>
          <w:p w:rsidR="00332F5B" w:rsidRPr="000450C8" w:rsidRDefault="00332F5B" w:rsidP="00BA3003">
            <w:pPr>
              <w:pStyle w:val="ACBullet"/>
              <w:rPr>
                <w:rFonts w:cs="Arial"/>
                <w:lang w:val="en-GB" w:eastAsia="en-GB"/>
              </w:rPr>
            </w:pPr>
            <w:r w:rsidRPr="000450C8">
              <w:rPr>
                <w:rFonts w:cs="Arial"/>
                <w:lang w:val="en-GB" w:eastAsia="en-GB"/>
              </w:rPr>
              <w:t>seeking medical advice</w:t>
            </w:r>
          </w:p>
          <w:p w:rsidR="00332F5B" w:rsidRPr="000450C8" w:rsidRDefault="00332F5B" w:rsidP="00BA3003">
            <w:pPr>
              <w:pStyle w:val="ACBullet"/>
              <w:rPr>
                <w:rFonts w:cs="Arial"/>
                <w:lang w:val="en-GB" w:eastAsia="en-GB"/>
              </w:rPr>
            </w:pPr>
            <w:r w:rsidRPr="000450C8">
              <w:rPr>
                <w:rFonts w:cs="Arial"/>
                <w:lang w:val="en-GB" w:eastAsia="en-GB"/>
              </w:rPr>
              <w:t>attending medical screening as necessary</w:t>
            </w:r>
          </w:p>
          <w:p w:rsidR="00332F5B" w:rsidRPr="000450C8" w:rsidRDefault="00332F5B" w:rsidP="00BA3003">
            <w:pPr>
              <w:pStyle w:val="ACBullet"/>
              <w:rPr>
                <w:rFonts w:cs="Arial"/>
                <w:lang w:val="en-GB" w:eastAsia="en-GB"/>
              </w:rPr>
            </w:pPr>
            <w:r w:rsidRPr="000450C8">
              <w:rPr>
                <w:rFonts w:cs="Arial"/>
                <w:lang w:val="en-GB" w:eastAsia="en-GB"/>
              </w:rPr>
              <w:t>registering with dentist</w:t>
            </w:r>
          </w:p>
          <w:p w:rsidR="00332F5B" w:rsidRPr="000450C8" w:rsidRDefault="00332F5B" w:rsidP="00BA3003">
            <w:pPr>
              <w:pStyle w:val="ACBullet"/>
              <w:rPr>
                <w:rFonts w:cs="Arial"/>
                <w:lang w:val="en-GB" w:eastAsia="en-GB"/>
              </w:rPr>
            </w:pPr>
            <w:r w:rsidRPr="000450C8">
              <w:rPr>
                <w:rFonts w:cs="Arial"/>
                <w:lang w:val="en-GB" w:eastAsia="en-GB"/>
              </w:rPr>
              <w:t>regular dental check ups</w:t>
            </w:r>
          </w:p>
          <w:p w:rsidR="00332F5B" w:rsidRPr="000450C8" w:rsidRDefault="00332F5B" w:rsidP="00BA3003">
            <w:pPr>
              <w:pStyle w:val="ACBullet"/>
              <w:rPr>
                <w:rFonts w:cs="Arial"/>
                <w:lang w:val="en-GB" w:eastAsia="en-GB"/>
              </w:rPr>
            </w:pPr>
            <w:r w:rsidRPr="000450C8">
              <w:rPr>
                <w:rFonts w:cs="Arial"/>
                <w:lang w:val="en-GB" w:eastAsia="en-GB"/>
              </w:rPr>
              <w:t>healthy balanced diet</w:t>
            </w:r>
          </w:p>
          <w:p w:rsidR="00332F5B" w:rsidRPr="000450C8" w:rsidRDefault="00332F5B" w:rsidP="00BA3003">
            <w:pPr>
              <w:pStyle w:val="ACBullet"/>
              <w:rPr>
                <w:rFonts w:cs="Arial"/>
                <w:lang w:val="en-GB" w:eastAsia="en-GB"/>
              </w:rPr>
            </w:pPr>
            <w:r w:rsidRPr="000450C8">
              <w:rPr>
                <w:rFonts w:cs="Arial"/>
                <w:lang w:val="en-GB" w:eastAsia="en-GB"/>
              </w:rPr>
              <w:t xml:space="preserve">safe use of alcohol </w:t>
            </w:r>
          </w:p>
          <w:p w:rsidR="00332F5B" w:rsidRPr="000450C8" w:rsidRDefault="00332F5B" w:rsidP="00BA3003">
            <w:pPr>
              <w:pStyle w:val="ACBullet"/>
              <w:rPr>
                <w:rFonts w:cs="Arial"/>
                <w:lang w:val="en-GB" w:eastAsia="en-GB"/>
              </w:rPr>
            </w:pPr>
            <w:r w:rsidRPr="000450C8">
              <w:rPr>
                <w:rFonts w:cs="Arial"/>
                <w:lang w:val="en-GB" w:eastAsia="en-GB"/>
              </w:rPr>
              <w:t>regular exercise</w:t>
            </w:r>
          </w:p>
          <w:p w:rsidR="00332F5B" w:rsidRPr="000450C8" w:rsidRDefault="00332F5B" w:rsidP="00BA3003">
            <w:pPr>
              <w:pStyle w:val="ACBullet"/>
              <w:rPr>
                <w:rFonts w:cs="Arial"/>
                <w:lang w:val="en-GB" w:eastAsia="en-GB"/>
              </w:rPr>
            </w:pPr>
            <w:r w:rsidRPr="000450C8">
              <w:rPr>
                <w:rFonts w:cs="Arial"/>
                <w:lang w:val="en-GB" w:eastAsia="en-GB"/>
              </w:rPr>
              <w:t>rest and sleep.</w:t>
            </w:r>
          </w:p>
          <w:p w:rsidR="00332F5B" w:rsidRPr="00332F5B" w:rsidRDefault="00332F5B" w:rsidP="00CE0701">
            <w:pPr>
              <w:spacing w:after="60"/>
              <w:rPr>
                <w:rFonts w:ascii="Arial" w:hAnsi="Arial"/>
                <w:sz w:val="22"/>
              </w:rPr>
            </w:pPr>
          </w:p>
          <w:p w:rsidR="00332F5B" w:rsidRPr="00332F5B" w:rsidRDefault="00332F5B" w:rsidP="00332F5B">
            <w:pPr>
              <w:spacing w:after="60"/>
              <w:rPr>
                <w:rFonts w:ascii="Arial" w:hAnsi="Arial"/>
                <w:sz w:val="22"/>
              </w:rPr>
            </w:pPr>
            <w:r w:rsidRPr="00332F5B">
              <w:rPr>
                <w:rFonts w:ascii="Arial" w:hAnsi="Arial"/>
                <w:b/>
                <w:sz w:val="22"/>
              </w:rPr>
              <w:t>Risks</w:t>
            </w:r>
            <w:r w:rsidRPr="00332F5B">
              <w:rPr>
                <w:rFonts w:ascii="Arial" w:hAnsi="Arial"/>
                <w:sz w:val="22"/>
              </w:rPr>
              <w:t>, e.g.:</w:t>
            </w:r>
          </w:p>
          <w:p w:rsidR="00332F5B" w:rsidRPr="000450C8" w:rsidRDefault="00332F5B" w:rsidP="00BA3003">
            <w:pPr>
              <w:pStyle w:val="ACBullet"/>
              <w:rPr>
                <w:rFonts w:cs="Arial"/>
                <w:lang w:val="en-GB" w:eastAsia="en-GB"/>
              </w:rPr>
            </w:pPr>
            <w:r w:rsidRPr="000450C8">
              <w:rPr>
                <w:rFonts w:cs="Arial"/>
                <w:lang w:val="en-GB" w:eastAsia="en-GB"/>
              </w:rPr>
              <w:t>use of social media</w:t>
            </w:r>
          </w:p>
          <w:p w:rsidR="00332F5B" w:rsidRPr="000450C8" w:rsidRDefault="00332F5B" w:rsidP="00BA3003">
            <w:pPr>
              <w:pStyle w:val="ACBullet"/>
              <w:rPr>
                <w:rFonts w:cs="Arial"/>
                <w:lang w:val="en-GB" w:eastAsia="en-GB"/>
              </w:rPr>
            </w:pPr>
            <w:r w:rsidRPr="000450C8">
              <w:rPr>
                <w:rFonts w:cs="Arial"/>
                <w:lang w:val="en-GB" w:eastAsia="en-GB"/>
              </w:rPr>
              <w:t>meeting people through the internet</w:t>
            </w:r>
          </w:p>
          <w:p w:rsidR="00332F5B" w:rsidRPr="000450C8" w:rsidRDefault="00332F5B" w:rsidP="00BA3003">
            <w:pPr>
              <w:pStyle w:val="ACBullet"/>
              <w:rPr>
                <w:rFonts w:cs="Arial"/>
                <w:lang w:val="en-GB" w:eastAsia="en-GB"/>
              </w:rPr>
            </w:pPr>
            <w:r w:rsidRPr="000450C8">
              <w:rPr>
                <w:rFonts w:cs="Arial"/>
                <w:lang w:val="en-GB" w:eastAsia="en-GB"/>
              </w:rPr>
              <w:t>obtaining cash</w:t>
            </w:r>
          </w:p>
          <w:p w:rsidR="00332F5B" w:rsidRPr="000450C8" w:rsidRDefault="00332F5B" w:rsidP="00BA3003">
            <w:pPr>
              <w:pStyle w:val="ACBullet"/>
              <w:rPr>
                <w:rFonts w:cs="Arial"/>
                <w:lang w:val="en-GB" w:eastAsia="en-GB"/>
              </w:rPr>
            </w:pPr>
            <w:r w:rsidRPr="000450C8">
              <w:rPr>
                <w:rFonts w:cs="Arial"/>
                <w:lang w:val="en-GB" w:eastAsia="en-GB"/>
              </w:rPr>
              <w:t>shopping online</w:t>
            </w:r>
          </w:p>
          <w:p w:rsidR="00332F5B" w:rsidRPr="000450C8" w:rsidRDefault="00332F5B" w:rsidP="00BA3003">
            <w:pPr>
              <w:pStyle w:val="ACBullet"/>
              <w:rPr>
                <w:rFonts w:cs="Arial"/>
                <w:lang w:val="en-GB" w:eastAsia="en-GB"/>
              </w:rPr>
            </w:pPr>
            <w:r w:rsidRPr="000450C8">
              <w:rPr>
                <w:rFonts w:cs="Arial"/>
                <w:lang w:val="en-GB" w:eastAsia="en-GB"/>
              </w:rPr>
              <w:t>opening door to strangers</w:t>
            </w:r>
          </w:p>
          <w:p w:rsidR="00332F5B" w:rsidRPr="000450C8" w:rsidRDefault="00332F5B" w:rsidP="00BA3003">
            <w:pPr>
              <w:pStyle w:val="ACBullet"/>
              <w:rPr>
                <w:rFonts w:cs="Arial"/>
                <w:lang w:val="en-GB" w:eastAsia="en-GB"/>
              </w:rPr>
            </w:pPr>
            <w:r w:rsidRPr="000450C8">
              <w:rPr>
                <w:rFonts w:cs="Arial"/>
                <w:lang w:val="en-GB" w:eastAsia="en-GB"/>
              </w:rPr>
              <w:t>purchasing on the doorstep</w:t>
            </w:r>
          </w:p>
          <w:p w:rsidR="00332F5B" w:rsidRPr="000450C8" w:rsidRDefault="00332F5B" w:rsidP="00BA3003">
            <w:pPr>
              <w:pStyle w:val="ACBullet"/>
              <w:rPr>
                <w:rFonts w:cs="Arial"/>
                <w:lang w:val="en-GB" w:eastAsia="en-GB"/>
              </w:rPr>
            </w:pPr>
            <w:r w:rsidRPr="000450C8">
              <w:rPr>
                <w:rFonts w:cs="Arial"/>
                <w:lang w:val="en-GB" w:eastAsia="en-GB"/>
              </w:rPr>
              <w:t>substance use and misuse</w:t>
            </w:r>
          </w:p>
          <w:p w:rsidR="00332F5B" w:rsidRPr="000450C8" w:rsidRDefault="00332F5B" w:rsidP="00BA3003">
            <w:pPr>
              <w:pStyle w:val="ACBullet"/>
              <w:rPr>
                <w:rFonts w:cs="Arial"/>
                <w:lang w:val="en-GB" w:eastAsia="en-GB"/>
              </w:rPr>
            </w:pPr>
            <w:r w:rsidRPr="000450C8">
              <w:rPr>
                <w:rFonts w:cs="Arial"/>
                <w:lang w:val="en-GB" w:eastAsia="en-GB"/>
              </w:rPr>
              <w:t>bullying and harassment.</w:t>
            </w:r>
          </w:p>
          <w:p w:rsidR="00332F5B" w:rsidRPr="00332F5B" w:rsidRDefault="00332F5B" w:rsidP="00332F5B">
            <w:pPr>
              <w:spacing w:after="60"/>
              <w:ind w:left="648" w:hanging="230"/>
              <w:rPr>
                <w:rFonts w:ascii="Arial" w:hAnsi="Arial"/>
                <w:sz w:val="22"/>
              </w:rPr>
            </w:pPr>
          </w:p>
          <w:p w:rsidR="00332F5B" w:rsidRPr="00332F5B" w:rsidRDefault="00332F5B" w:rsidP="00332F5B">
            <w:pPr>
              <w:spacing w:after="60"/>
              <w:rPr>
                <w:rFonts w:ascii="Arial" w:hAnsi="Arial"/>
                <w:sz w:val="22"/>
              </w:rPr>
            </w:pPr>
            <w:r w:rsidRPr="00332F5B">
              <w:rPr>
                <w:rFonts w:ascii="Arial" w:hAnsi="Arial"/>
                <w:b/>
                <w:sz w:val="22"/>
              </w:rPr>
              <w:t>Reasons</w:t>
            </w:r>
            <w:r w:rsidRPr="00332F5B">
              <w:rPr>
                <w:rFonts w:ascii="Arial" w:hAnsi="Arial"/>
                <w:sz w:val="22"/>
              </w:rPr>
              <w:t xml:space="preserve"> may include:</w:t>
            </w:r>
          </w:p>
          <w:p w:rsidR="00332F5B" w:rsidRPr="000450C8" w:rsidRDefault="00332F5B" w:rsidP="00BA3003">
            <w:pPr>
              <w:pStyle w:val="ACBullet"/>
              <w:rPr>
                <w:rFonts w:cs="Arial"/>
                <w:lang w:val="en-GB" w:eastAsia="en-GB"/>
              </w:rPr>
            </w:pPr>
            <w:r w:rsidRPr="000450C8">
              <w:rPr>
                <w:rFonts w:cs="Arial"/>
                <w:lang w:val="en-GB" w:eastAsia="en-GB"/>
              </w:rPr>
              <w:t>broad reasons why a young person may wish to visit the setting as home</w:t>
            </w:r>
          </w:p>
          <w:p w:rsidR="00332F5B" w:rsidRPr="000450C8" w:rsidRDefault="00332F5B" w:rsidP="00BA3003">
            <w:pPr>
              <w:pStyle w:val="ACBullet"/>
              <w:rPr>
                <w:rFonts w:cs="Arial"/>
                <w:lang w:val="en-GB" w:eastAsia="en-GB"/>
              </w:rPr>
            </w:pPr>
            <w:r w:rsidRPr="000450C8">
              <w:rPr>
                <w:rFonts w:cs="Arial"/>
                <w:lang w:val="en-GB" w:eastAsia="en-GB"/>
              </w:rPr>
              <w:t>the specific reason a young person chooses to visit on a given occasion (e.g. crisis or celebration)</w:t>
            </w:r>
          </w:p>
          <w:p w:rsidR="00332F5B" w:rsidRPr="000450C8" w:rsidRDefault="00332F5B" w:rsidP="00BA3003">
            <w:pPr>
              <w:pStyle w:val="ACBullet"/>
              <w:rPr>
                <w:rFonts w:cs="Arial"/>
                <w:lang w:val="en-GB" w:eastAsia="en-GB"/>
              </w:rPr>
            </w:pPr>
            <w:r w:rsidRPr="000450C8">
              <w:rPr>
                <w:rFonts w:cs="Arial"/>
                <w:lang w:val="en-GB" w:eastAsia="en-GB"/>
              </w:rPr>
              <w:t>underlying reasons that may indicate difficulties with current living arrangements.</w:t>
            </w:r>
          </w:p>
        </w:tc>
      </w:tr>
    </w:tbl>
    <w:p w:rsidR="00332F5B" w:rsidRDefault="00332F5B" w:rsidP="00332F5B">
      <w:pPr>
        <w:pStyle w:val="Heading1"/>
        <w:sectPr w:rsidR="00332F5B" w:rsidSect="00D71DB4">
          <w:headerReference w:type="even" r:id="rId92"/>
          <w:headerReference w:type="default" r:id="rId93"/>
          <w:headerReference w:type="first" r:id="rId94"/>
          <w:type w:val="oddPage"/>
          <w:pgSz w:w="11907" w:h="16840" w:code="9"/>
          <w:pgMar w:top="1701" w:right="1797" w:bottom="1418" w:left="1797" w:header="709" w:footer="709" w:gutter="0"/>
          <w:cols w:space="708"/>
          <w:titlePg/>
          <w:docGrid w:linePitch="360"/>
        </w:sectPr>
      </w:pPr>
    </w:p>
    <w:p w:rsidR="00D01C7F" w:rsidRPr="007073FC" w:rsidRDefault="002646F0" w:rsidP="007073FC">
      <w:pPr>
        <w:pStyle w:val="Heading4"/>
      </w:pPr>
      <w:bookmarkStart w:id="128" w:name="_Ref399254698"/>
      <w:bookmarkStart w:id="129" w:name="_Toc499881839"/>
      <w:r w:rsidRPr="007073FC">
        <w:rPr>
          <w:noProof/>
          <w:lang w:val="en-GB" w:eastAsia="en-GB"/>
        </w:rPr>
        <w:drawing>
          <wp:anchor distT="0" distB="0" distL="114300" distR="114300" simplePos="0" relativeHeight="251661824" behindDoc="0" locked="0" layoutInCell="1" allowOverlap="1">
            <wp:simplePos x="0" y="0"/>
            <wp:positionH relativeFrom="column">
              <wp:align>right</wp:align>
            </wp:positionH>
            <wp:positionV relativeFrom="paragraph">
              <wp:posOffset>-8890</wp:posOffset>
            </wp:positionV>
            <wp:extent cx="436245" cy="467995"/>
            <wp:effectExtent l="0" t="0" r="0" b="0"/>
            <wp:wrapSquare wrapText="bothSides"/>
            <wp:docPr id="7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624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D01C7F" w:rsidRPr="007073FC">
        <w:t>RCC 3.20</w:t>
      </w:r>
      <w:r w:rsidR="001A7F1E" w:rsidRPr="007073FC">
        <w:t>:</w:t>
      </w:r>
      <w:r w:rsidR="00D01C7F" w:rsidRPr="007073FC">
        <w:t xml:space="preserve"> Understand residential childcare for children and young people with complex disabilities or conditions</w:t>
      </w:r>
      <w:bookmarkEnd w:id="128"/>
      <w:bookmarkEnd w:id="129"/>
    </w:p>
    <w:p w:rsidR="00D01C7F" w:rsidRPr="00D01C7F" w:rsidRDefault="00D01C7F" w:rsidP="00D01C7F"/>
    <w:tbl>
      <w:tblPr>
        <w:tblW w:w="8505" w:type="dxa"/>
        <w:jc w:val="center"/>
        <w:tblLook w:val="01E0" w:firstRow="1" w:lastRow="1" w:firstColumn="1" w:lastColumn="1" w:noHBand="0" w:noVBand="0"/>
      </w:tblPr>
      <w:tblGrid>
        <w:gridCol w:w="1865"/>
        <w:gridCol w:w="1775"/>
        <w:gridCol w:w="2105"/>
        <w:gridCol w:w="2760"/>
      </w:tblGrid>
      <w:tr w:rsidR="00D01C7F" w:rsidRPr="00D01C7F" w:rsidTr="002239A6">
        <w:trPr>
          <w:cantSplit/>
          <w:jc w:val="center"/>
        </w:trPr>
        <w:tc>
          <w:tcPr>
            <w:tcW w:w="1865" w:type="dxa"/>
            <w:shd w:val="clear" w:color="auto" w:fill="auto"/>
            <w:tcMar>
              <w:top w:w="142" w:type="dxa"/>
              <w:left w:w="142" w:type="dxa"/>
              <w:bottom w:w="142" w:type="dxa"/>
              <w:right w:w="142" w:type="dxa"/>
            </w:tcMar>
          </w:tcPr>
          <w:p w:rsidR="00D01C7F" w:rsidRPr="00D01C7F" w:rsidRDefault="00D01C7F" w:rsidP="00D01C7F">
            <w:pPr>
              <w:rPr>
                <w:rFonts w:ascii="Arial" w:hAnsi="Arial" w:cs="Arial"/>
                <w:b/>
                <w:sz w:val="22"/>
                <w:szCs w:val="22"/>
              </w:rPr>
            </w:pPr>
            <w:r w:rsidRPr="00D01C7F">
              <w:rPr>
                <w:rFonts w:ascii="Arial" w:hAnsi="Arial" w:cs="Arial"/>
                <w:b/>
                <w:sz w:val="22"/>
                <w:szCs w:val="22"/>
              </w:rPr>
              <w:t>Unit reference</w:t>
            </w:r>
          </w:p>
        </w:tc>
        <w:tc>
          <w:tcPr>
            <w:tcW w:w="1775" w:type="dxa"/>
            <w:shd w:val="clear" w:color="auto" w:fill="auto"/>
            <w:tcMar>
              <w:top w:w="142" w:type="dxa"/>
              <w:left w:w="142" w:type="dxa"/>
              <w:bottom w:w="142" w:type="dxa"/>
              <w:right w:w="142" w:type="dxa"/>
            </w:tcMar>
          </w:tcPr>
          <w:p w:rsidR="00D01C7F" w:rsidRPr="00D01C7F" w:rsidRDefault="009A56A3" w:rsidP="00D01C7F">
            <w:pPr>
              <w:rPr>
                <w:rFonts w:ascii="Arial" w:hAnsi="Arial" w:cs="Arial"/>
                <w:sz w:val="22"/>
                <w:szCs w:val="22"/>
              </w:rPr>
            </w:pPr>
            <w:r w:rsidRPr="009A56A3">
              <w:rPr>
                <w:rFonts w:ascii="Arial" w:hAnsi="Arial" w:cs="Arial"/>
                <w:sz w:val="22"/>
                <w:szCs w:val="22"/>
              </w:rPr>
              <w:t>R/506/8502</w:t>
            </w:r>
          </w:p>
        </w:tc>
        <w:tc>
          <w:tcPr>
            <w:tcW w:w="2105"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r w:rsidRPr="00D01C7F">
              <w:rPr>
                <w:rFonts w:ascii="Arial" w:hAnsi="Arial" w:cs="Arial"/>
                <w:b/>
                <w:sz w:val="22"/>
                <w:szCs w:val="22"/>
              </w:rPr>
              <w:t>Unit level</w:t>
            </w:r>
          </w:p>
        </w:tc>
        <w:tc>
          <w:tcPr>
            <w:tcW w:w="2760"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r w:rsidRPr="00D01C7F">
              <w:rPr>
                <w:rFonts w:ascii="Arial" w:hAnsi="Arial" w:cs="Arial"/>
                <w:sz w:val="22"/>
                <w:szCs w:val="22"/>
              </w:rPr>
              <w:t>3</w:t>
            </w:r>
          </w:p>
        </w:tc>
      </w:tr>
      <w:tr w:rsidR="00D01C7F" w:rsidRPr="00D01C7F" w:rsidTr="002239A6">
        <w:trPr>
          <w:cantSplit/>
          <w:jc w:val="center"/>
        </w:trPr>
        <w:tc>
          <w:tcPr>
            <w:tcW w:w="1865"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r w:rsidRPr="00D01C7F">
              <w:rPr>
                <w:rFonts w:ascii="Arial" w:hAnsi="Arial" w:cs="Arial"/>
                <w:b/>
                <w:sz w:val="22"/>
                <w:szCs w:val="22"/>
              </w:rPr>
              <w:t>Credit value</w:t>
            </w:r>
          </w:p>
        </w:tc>
        <w:tc>
          <w:tcPr>
            <w:tcW w:w="1775"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r w:rsidRPr="00D01C7F">
              <w:rPr>
                <w:rFonts w:ascii="Arial" w:hAnsi="Arial" w:cs="Arial"/>
                <w:sz w:val="22"/>
                <w:szCs w:val="22"/>
              </w:rPr>
              <w:t>3</w:t>
            </w:r>
          </w:p>
        </w:tc>
        <w:tc>
          <w:tcPr>
            <w:tcW w:w="2105" w:type="dxa"/>
            <w:shd w:val="clear" w:color="auto" w:fill="auto"/>
            <w:tcMar>
              <w:top w:w="142" w:type="dxa"/>
              <w:left w:w="142" w:type="dxa"/>
              <w:bottom w:w="142" w:type="dxa"/>
              <w:right w:w="142" w:type="dxa"/>
            </w:tcMar>
          </w:tcPr>
          <w:p w:rsidR="00D01C7F" w:rsidRPr="00D01C7F" w:rsidRDefault="002239A6" w:rsidP="00D01C7F">
            <w:pPr>
              <w:rPr>
                <w:rFonts w:ascii="Arial" w:hAnsi="Arial" w:cs="Arial"/>
                <w:b/>
                <w:sz w:val="22"/>
                <w:szCs w:val="22"/>
              </w:rPr>
            </w:pPr>
            <w:r>
              <w:rPr>
                <w:rFonts w:ascii="Arial" w:hAnsi="Arial" w:cs="Arial"/>
                <w:b/>
                <w:sz w:val="22"/>
                <w:szCs w:val="22"/>
              </w:rPr>
              <w:t>Guided Learning</w:t>
            </w:r>
          </w:p>
        </w:tc>
        <w:tc>
          <w:tcPr>
            <w:tcW w:w="2760"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r w:rsidRPr="00D01C7F">
              <w:rPr>
                <w:rFonts w:ascii="Arial" w:hAnsi="Arial" w:cs="Arial"/>
                <w:sz w:val="22"/>
                <w:szCs w:val="22"/>
              </w:rPr>
              <w:t>27</w:t>
            </w:r>
          </w:p>
        </w:tc>
      </w:tr>
      <w:tr w:rsidR="00D01C7F" w:rsidRPr="00D01C7F" w:rsidTr="007A3628">
        <w:trPr>
          <w:cantSplit/>
          <w:jc w:val="center"/>
        </w:trPr>
        <w:tc>
          <w:tcPr>
            <w:tcW w:w="1865"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r w:rsidRPr="00D01C7F">
              <w:rPr>
                <w:rFonts w:ascii="Arial" w:hAnsi="Arial" w:cs="Arial"/>
                <w:b/>
                <w:sz w:val="22"/>
                <w:szCs w:val="22"/>
              </w:rPr>
              <w:t xml:space="preserve">Unit aim </w:t>
            </w:r>
          </w:p>
        </w:tc>
        <w:tc>
          <w:tcPr>
            <w:tcW w:w="6640" w:type="dxa"/>
            <w:gridSpan w:val="3"/>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highlight w:val="yellow"/>
              </w:rPr>
            </w:pPr>
            <w:r w:rsidRPr="00D01C7F">
              <w:rPr>
                <w:rFonts w:ascii="Arial" w:hAnsi="Arial" w:cs="Arial"/>
                <w:sz w:val="22"/>
                <w:szCs w:val="22"/>
              </w:rPr>
              <w:t>This unit provides the knowledge and understanding required to understand residential childcare for children and young people with complex disabilities or conditions.</w:t>
            </w:r>
          </w:p>
        </w:tc>
      </w:tr>
    </w:tbl>
    <w:p w:rsidR="00D01C7F" w:rsidRPr="00D01C7F" w:rsidRDefault="00D01C7F" w:rsidP="00D01C7F"/>
    <w:tbl>
      <w:tblPr>
        <w:tblW w:w="8505" w:type="dxa"/>
        <w:jc w:val="center"/>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1865"/>
        <w:gridCol w:w="2463"/>
        <w:gridCol w:w="2268"/>
        <w:gridCol w:w="1909"/>
      </w:tblGrid>
      <w:tr w:rsidR="00D01C7F" w:rsidRPr="00D01C7F" w:rsidTr="007A3628">
        <w:trPr>
          <w:cantSplit/>
          <w:trHeight w:val="231"/>
          <w:jc w:val="center"/>
        </w:trPr>
        <w:tc>
          <w:tcPr>
            <w:tcW w:w="1865" w:type="dxa"/>
            <w:shd w:val="clear" w:color="auto" w:fill="auto"/>
            <w:tcMar>
              <w:top w:w="142" w:type="dxa"/>
              <w:left w:w="142" w:type="dxa"/>
              <w:bottom w:w="142" w:type="dxa"/>
              <w:right w:w="142" w:type="dxa"/>
            </w:tcMar>
          </w:tcPr>
          <w:p w:rsidR="00D01C7F" w:rsidRPr="00D01C7F" w:rsidRDefault="00D01C7F" w:rsidP="00D01C7F">
            <w:pPr>
              <w:rPr>
                <w:rFonts w:ascii="Arial" w:hAnsi="Arial" w:cs="Arial"/>
                <w:b/>
                <w:sz w:val="22"/>
                <w:szCs w:val="22"/>
              </w:rPr>
            </w:pPr>
            <w:r w:rsidRPr="00D01C7F">
              <w:rPr>
                <w:rFonts w:ascii="Arial" w:hAnsi="Arial" w:cs="Arial"/>
                <w:b/>
                <w:sz w:val="22"/>
                <w:szCs w:val="22"/>
              </w:rPr>
              <w:t>Learner name:</w:t>
            </w:r>
          </w:p>
        </w:tc>
        <w:tc>
          <w:tcPr>
            <w:tcW w:w="2463" w:type="dxa"/>
            <w:shd w:val="clear" w:color="auto" w:fill="auto"/>
            <w:tcMar>
              <w:top w:w="142" w:type="dxa"/>
              <w:left w:w="142" w:type="dxa"/>
              <w:bottom w:w="142" w:type="dxa"/>
              <w:right w:w="142" w:type="dxa"/>
            </w:tcMar>
          </w:tcPr>
          <w:p w:rsidR="00D01C7F" w:rsidRPr="00D01C7F" w:rsidRDefault="00D01C7F" w:rsidP="00D01C7F">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D01C7F" w:rsidRPr="00D01C7F" w:rsidRDefault="00D01C7F" w:rsidP="00EC4E18">
            <w:pPr>
              <w:jc w:val="right"/>
              <w:rPr>
                <w:rFonts w:ascii="Arial" w:hAnsi="Arial" w:cs="Arial"/>
                <w:b/>
                <w:sz w:val="22"/>
                <w:szCs w:val="22"/>
              </w:rPr>
            </w:pPr>
            <w:r w:rsidRPr="00D01C7F">
              <w:rPr>
                <w:rFonts w:ascii="Arial" w:hAnsi="Arial" w:cs="Arial"/>
                <w:b/>
                <w:sz w:val="22"/>
                <w:szCs w:val="22"/>
              </w:rPr>
              <w:t>Centre no:</w:t>
            </w:r>
          </w:p>
        </w:tc>
        <w:tc>
          <w:tcPr>
            <w:tcW w:w="1909" w:type="dxa"/>
            <w:shd w:val="clear" w:color="auto" w:fill="auto"/>
            <w:tcMar>
              <w:top w:w="142" w:type="dxa"/>
              <w:left w:w="142" w:type="dxa"/>
              <w:bottom w:w="142" w:type="dxa"/>
              <w:right w:w="142" w:type="dxa"/>
            </w:tcMar>
          </w:tcPr>
          <w:p w:rsidR="00D01C7F" w:rsidRPr="00D01C7F" w:rsidRDefault="00D01C7F" w:rsidP="00D01C7F">
            <w:pPr>
              <w:rPr>
                <w:rFonts w:ascii="Arial" w:hAnsi="Arial" w:cs="Arial"/>
                <w:b/>
                <w:sz w:val="22"/>
                <w:szCs w:val="22"/>
              </w:rPr>
            </w:pPr>
          </w:p>
        </w:tc>
      </w:tr>
      <w:tr w:rsidR="00D01C7F" w:rsidRPr="00D01C7F" w:rsidTr="007A3628">
        <w:trPr>
          <w:cantSplit/>
          <w:trHeight w:val="161"/>
          <w:jc w:val="center"/>
        </w:trPr>
        <w:tc>
          <w:tcPr>
            <w:tcW w:w="1865" w:type="dxa"/>
            <w:shd w:val="clear" w:color="auto" w:fill="auto"/>
            <w:tcMar>
              <w:top w:w="142" w:type="dxa"/>
              <w:left w:w="142" w:type="dxa"/>
              <w:bottom w:w="142" w:type="dxa"/>
              <w:right w:w="142" w:type="dxa"/>
            </w:tcMar>
          </w:tcPr>
          <w:p w:rsidR="00D01C7F" w:rsidRPr="00D01C7F" w:rsidRDefault="00D01C7F" w:rsidP="00D01C7F">
            <w:pPr>
              <w:rPr>
                <w:rFonts w:ascii="Arial" w:hAnsi="Arial" w:cs="Arial"/>
                <w:b/>
                <w:sz w:val="22"/>
                <w:szCs w:val="22"/>
              </w:rPr>
            </w:pPr>
            <w:r w:rsidRPr="00D01C7F">
              <w:rPr>
                <w:rFonts w:ascii="Arial" w:hAnsi="Arial" w:cs="Arial"/>
                <w:b/>
                <w:sz w:val="22"/>
                <w:szCs w:val="22"/>
              </w:rPr>
              <w:t>PIN:</w:t>
            </w:r>
          </w:p>
        </w:tc>
        <w:tc>
          <w:tcPr>
            <w:tcW w:w="2463" w:type="dxa"/>
            <w:shd w:val="clear" w:color="auto" w:fill="auto"/>
            <w:tcMar>
              <w:top w:w="142" w:type="dxa"/>
              <w:left w:w="142" w:type="dxa"/>
              <w:bottom w:w="142" w:type="dxa"/>
              <w:right w:w="142" w:type="dxa"/>
            </w:tcMar>
          </w:tcPr>
          <w:p w:rsidR="00D01C7F" w:rsidRPr="00D01C7F" w:rsidRDefault="00D01C7F" w:rsidP="00D01C7F">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D01C7F" w:rsidRPr="00D01C7F" w:rsidRDefault="00D01C7F" w:rsidP="00D01C7F">
            <w:pPr>
              <w:jc w:val="right"/>
              <w:rPr>
                <w:rFonts w:ascii="Arial" w:hAnsi="Arial" w:cs="Arial"/>
                <w:b/>
                <w:sz w:val="22"/>
                <w:szCs w:val="22"/>
              </w:rPr>
            </w:pPr>
            <w:r w:rsidRPr="00D01C7F">
              <w:rPr>
                <w:rFonts w:ascii="Arial" w:hAnsi="Arial" w:cs="Arial"/>
                <w:b/>
                <w:sz w:val="22"/>
                <w:szCs w:val="22"/>
              </w:rPr>
              <w:t>ULN:</w:t>
            </w:r>
          </w:p>
        </w:tc>
        <w:tc>
          <w:tcPr>
            <w:tcW w:w="1909" w:type="dxa"/>
            <w:shd w:val="clear" w:color="auto" w:fill="auto"/>
            <w:tcMar>
              <w:top w:w="142" w:type="dxa"/>
              <w:left w:w="142" w:type="dxa"/>
              <w:bottom w:w="142" w:type="dxa"/>
              <w:right w:w="142" w:type="dxa"/>
            </w:tcMar>
          </w:tcPr>
          <w:p w:rsidR="00D01C7F" w:rsidRPr="00D01C7F" w:rsidRDefault="00D01C7F" w:rsidP="00D01C7F">
            <w:pPr>
              <w:rPr>
                <w:rFonts w:ascii="Arial" w:hAnsi="Arial" w:cs="Arial"/>
                <w:b/>
                <w:sz w:val="22"/>
                <w:szCs w:val="22"/>
              </w:rPr>
            </w:pPr>
          </w:p>
        </w:tc>
      </w:tr>
    </w:tbl>
    <w:p w:rsidR="00D01C7F" w:rsidRPr="00D01C7F" w:rsidRDefault="00D01C7F" w:rsidP="00D01C7F">
      <w:pPr>
        <w:rPr>
          <w:rFonts w:ascii="Arial" w:hAnsi="Arial" w:cs="Arial"/>
          <w:sz w:val="22"/>
          <w:szCs w:val="22"/>
        </w:rPr>
      </w:pPr>
    </w:p>
    <w:tbl>
      <w:tblPr>
        <w:tblW w:w="861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33"/>
        <w:gridCol w:w="3056"/>
        <w:gridCol w:w="1310"/>
        <w:gridCol w:w="1418"/>
      </w:tblGrid>
      <w:tr w:rsidR="00D01C7F" w:rsidRPr="00D01C7F" w:rsidTr="007A3628">
        <w:trPr>
          <w:cantSplit/>
          <w:trHeight w:val="638"/>
          <w:tblHeader/>
          <w:jc w:val="center"/>
        </w:trPr>
        <w:tc>
          <w:tcPr>
            <w:tcW w:w="2833" w:type="dxa"/>
            <w:shd w:val="clear" w:color="auto" w:fill="D9D9D9"/>
            <w:noWrap/>
            <w:tcMar>
              <w:top w:w="142" w:type="dxa"/>
              <w:left w:w="142" w:type="dxa"/>
              <w:bottom w:w="142" w:type="dxa"/>
              <w:right w:w="142" w:type="dxa"/>
            </w:tcMar>
          </w:tcPr>
          <w:p w:rsidR="00D01C7F" w:rsidRPr="00D01C7F" w:rsidRDefault="00D01C7F" w:rsidP="00D01C7F">
            <w:pPr>
              <w:rPr>
                <w:rFonts w:ascii="Arial" w:hAnsi="Arial" w:cs="Arial"/>
                <w:b/>
                <w:sz w:val="22"/>
                <w:szCs w:val="22"/>
              </w:rPr>
            </w:pPr>
            <w:r w:rsidRPr="00D01C7F">
              <w:rPr>
                <w:rFonts w:ascii="Arial" w:hAnsi="Arial" w:cs="Arial"/>
                <w:b/>
                <w:sz w:val="22"/>
                <w:szCs w:val="22"/>
              </w:rPr>
              <w:t>Learning outcomes</w:t>
            </w:r>
          </w:p>
          <w:p w:rsidR="00D01C7F" w:rsidRPr="00D01C7F" w:rsidRDefault="00D01C7F" w:rsidP="00D01C7F">
            <w:pPr>
              <w:rPr>
                <w:rFonts w:ascii="Arial" w:hAnsi="Arial" w:cs="Arial"/>
                <w:sz w:val="22"/>
                <w:szCs w:val="22"/>
              </w:rPr>
            </w:pPr>
            <w:r w:rsidRPr="00D01C7F">
              <w:rPr>
                <w:rFonts w:ascii="Arial" w:hAnsi="Arial" w:cs="Arial"/>
                <w:sz w:val="16"/>
                <w:szCs w:val="22"/>
              </w:rPr>
              <w:t>The learner will:</w:t>
            </w:r>
          </w:p>
        </w:tc>
        <w:tc>
          <w:tcPr>
            <w:tcW w:w="3056" w:type="dxa"/>
            <w:shd w:val="clear" w:color="auto" w:fill="D9D9D9"/>
            <w:tcMar>
              <w:top w:w="142" w:type="dxa"/>
              <w:left w:w="142" w:type="dxa"/>
              <w:bottom w:w="142" w:type="dxa"/>
              <w:right w:w="142" w:type="dxa"/>
            </w:tcMar>
          </w:tcPr>
          <w:p w:rsidR="00D01C7F" w:rsidRPr="00D01C7F" w:rsidRDefault="00D01C7F" w:rsidP="00D01C7F">
            <w:pPr>
              <w:rPr>
                <w:rFonts w:ascii="Arial" w:hAnsi="Arial" w:cs="Arial"/>
                <w:b/>
                <w:sz w:val="22"/>
                <w:szCs w:val="22"/>
              </w:rPr>
            </w:pPr>
            <w:r w:rsidRPr="00D01C7F">
              <w:rPr>
                <w:rFonts w:ascii="Arial" w:hAnsi="Arial" w:cs="Arial"/>
                <w:b/>
                <w:sz w:val="22"/>
                <w:szCs w:val="22"/>
              </w:rPr>
              <w:t>Assessment criteria</w:t>
            </w:r>
          </w:p>
          <w:p w:rsidR="00D01C7F" w:rsidRPr="00D01C7F" w:rsidRDefault="00D01C7F" w:rsidP="00D01C7F">
            <w:pPr>
              <w:rPr>
                <w:rFonts w:ascii="Arial" w:hAnsi="Arial" w:cs="Arial"/>
                <w:sz w:val="22"/>
                <w:szCs w:val="22"/>
              </w:rPr>
            </w:pPr>
            <w:r w:rsidRPr="00D01C7F">
              <w:rPr>
                <w:rFonts w:ascii="Arial" w:hAnsi="Arial" w:cs="Arial"/>
                <w:sz w:val="16"/>
                <w:szCs w:val="22"/>
              </w:rPr>
              <w:t>The learner can:</w:t>
            </w:r>
          </w:p>
        </w:tc>
        <w:tc>
          <w:tcPr>
            <w:tcW w:w="1310" w:type="dxa"/>
            <w:shd w:val="clear" w:color="auto" w:fill="D9D9D9"/>
            <w:tcMar>
              <w:top w:w="142" w:type="dxa"/>
              <w:left w:w="142" w:type="dxa"/>
              <w:bottom w:w="142" w:type="dxa"/>
              <w:right w:w="142" w:type="dxa"/>
            </w:tcMar>
          </w:tcPr>
          <w:p w:rsidR="00D01C7F" w:rsidRPr="00D01C7F" w:rsidRDefault="00D01C7F" w:rsidP="00D01C7F">
            <w:pPr>
              <w:jc w:val="center"/>
              <w:rPr>
                <w:rFonts w:ascii="Arial" w:hAnsi="Arial" w:cs="Arial"/>
                <w:b/>
                <w:sz w:val="22"/>
                <w:szCs w:val="22"/>
              </w:rPr>
            </w:pPr>
            <w:r w:rsidRPr="00D01C7F">
              <w:rPr>
                <w:rFonts w:ascii="Arial" w:hAnsi="Arial" w:cs="Arial"/>
                <w:b/>
                <w:sz w:val="22"/>
                <w:szCs w:val="22"/>
              </w:rPr>
              <w:t>Evidence record</w:t>
            </w:r>
          </w:p>
          <w:p w:rsidR="00D01C7F" w:rsidRPr="00D01C7F" w:rsidRDefault="00D01C7F" w:rsidP="00D01C7F">
            <w:pPr>
              <w:jc w:val="center"/>
              <w:rPr>
                <w:rFonts w:ascii="Arial" w:hAnsi="Arial" w:cs="Arial"/>
                <w:sz w:val="22"/>
                <w:szCs w:val="22"/>
              </w:rPr>
            </w:pPr>
            <w:r w:rsidRPr="00D01C7F">
              <w:rPr>
                <w:rFonts w:ascii="Arial" w:hAnsi="Arial" w:cs="Arial"/>
                <w:sz w:val="16"/>
                <w:szCs w:val="22"/>
              </w:rPr>
              <w:t>e.g.</w:t>
            </w:r>
            <w:r w:rsidRPr="00D01C7F">
              <w:rPr>
                <w:rFonts w:ascii="Arial" w:hAnsi="Arial" w:cs="Arial"/>
                <w:b/>
                <w:sz w:val="16"/>
                <w:szCs w:val="22"/>
              </w:rPr>
              <w:t xml:space="preserve"> </w:t>
            </w:r>
            <w:r w:rsidRPr="00D01C7F">
              <w:rPr>
                <w:rFonts w:ascii="Arial" w:hAnsi="Arial" w:cs="Arial"/>
                <w:sz w:val="16"/>
                <w:szCs w:val="22"/>
              </w:rPr>
              <w:t>page number &amp; method</w:t>
            </w:r>
          </w:p>
        </w:tc>
        <w:tc>
          <w:tcPr>
            <w:tcW w:w="1418" w:type="dxa"/>
            <w:shd w:val="clear" w:color="auto" w:fill="D9D9D9"/>
            <w:tcMar>
              <w:top w:w="142" w:type="dxa"/>
              <w:left w:w="142" w:type="dxa"/>
              <w:bottom w:w="142" w:type="dxa"/>
              <w:right w:w="142" w:type="dxa"/>
            </w:tcMar>
          </w:tcPr>
          <w:p w:rsidR="00D01C7F" w:rsidRPr="00D01C7F" w:rsidRDefault="00D01C7F" w:rsidP="00D01C7F">
            <w:pPr>
              <w:jc w:val="center"/>
              <w:rPr>
                <w:rFonts w:ascii="Arial" w:hAnsi="Arial" w:cs="Arial"/>
                <w:b/>
                <w:sz w:val="22"/>
                <w:szCs w:val="22"/>
              </w:rPr>
            </w:pPr>
            <w:r w:rsidRPr="00D01C7F">
              <w:rPr>
                <w:rFonts w:ascii="Arial" w:hAnsi="Arial" w:cs="Arial"/>
                <w:b/>
                <w:sz w:val="22"/>
                <w:szCs w:val="22"/>
              </w:rPr>
              <w:t>Assessor judgement achieved</w:t>
            </w:r>
          </w:p>
          <w:p w:rsidR="00D01C7F" w:rsidRPr="00D01C7F" w:rsidRDefault="00D01C7F" w:rsidP="00D01C7F">
            <w:pPr>
              <w:jc w:val="center"/>
              <w:rPr>
                <w:rFonts w:ascii="Arial" w:hAnsi="Arial" w:cs="Arial"/>
                <w:sz w:val="22"/>
                <w:szCs w:val="22"/>
              </w:rPr>
            </w:pPr>
            <w:r w:rsidRPr="00D01C7F">
              <w:rPr>
                <w:rFonts w:ascii="Arial" w:hAnsi="Arial" w:cs="Arial"/>
                <w:sz w:val="16"/>
                <w:szCs w:val="22"/>
              </w:rPr>
              <w:t>Initial and date</w:t>
            </w:r>
          </w:p>
        </w:tc>
      </w:tr>
      <w:tr w:rsidR="00D01C7F" w:rsidRPr="00D01C7F" w:rsidTr="007A3628">
        <w:trPr>
          <w:cantSplit/>
          <w:trHeight w:val="208"/>
          <w:jc w:val="center"/>
        </w:trPr>
        <w:tc>
          <w:tcPr>
            <w:tcW w:w="2833" w:type="dxa"/>
            <w:vMerge w:val="restart"/>
            <w:shd w:val="clear" w:color="auto" w:fill="auto"/>
            <w:noWrap/>
            <w:tcMar>
              <w:top w:w="142" w:type="dxa"/>
              <w:left w:w="142" w:type="dxa"/>
              <w:bottom w:w="142" w:type="dxa"/>
              <w:right w:w="142" w:type="dxa"/>
            </w:tcMar>
          </w:tcPr>
          <w:p w:rsidR="00D01C7F" w:rsidRPr="000450C8" w:rsidRDefault="00D01C7F" w:rsidP="00BA3003">
            <w:pPr>
              <w:pStyle w:val="Learningoutcome"/>
              <w:rPr>
                <w:rFonts w:cs="Arial"/>
                <w:lang w:val="en-GB" w:eastAsia="en-GB"/>
              </w:rPr>
            </w:pPr>
            <w:r w:rsidRPr="000450C8">
              <w:rPr>
                <w:rFonts w:cs="Arial"/>
                <w:lang w:val="en-GB" w:eastAsia="en-GB"/>
              </w:rPr>
              <w:t>1. Understand the nature of complex disabilities and conditions and their impact on children and young people.</w:t>
            </w:r>
          </w:p>
          <w:p w:rsidR="00D01C7F" w:rsidRPr="000450C8" w:rsidRDefault="00D01C7F" w:rsidP="00BA3003">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D01C7F" w:rsidRPr="000450C8" w:rsidRDefault="00D01C7F" w:rsidP="00BA3003">
            <w:pPr>
              <w:pStyle w:val="Assessmentcriteria"/>
              <w:rPr>
                <w:rFonts w:cs="Arial"/>
                <w:lang w:val="en-GB" w:eastAsia="en-GB"/>
              </w:rPr>
            </w:pPr>
            <w:r w:rsidRPr="000450C8">
              <w:rPr>
                <w:rFonts w:cs="Arial"/>
                <w:lang w:val="en-GB" w:eastAsia="en-GB"/>
              </w:rPr>
              <w:t xml:space="preserve">1.1. Describe the causes and effects of </w:t>
            </w:r>
            <w:r w:rsidRPr="000450C8">
              <w:rPr>
                <w:rFonts w:cs="Arial"/>
                <w:b/>
                <w:lang w:val="en-GB" w:eastAsia="en-GB"/>
              </w:rPr>
              <w:t>complex disabilities and conditions</w:t>
            </w:r>
            <w:r w:rsidRPr="000450C8">
              <w:rPr>
                <w:rFonts w:cs="Arial"/>
                <w:lang w:val="en-GB" w:eastAsia="en-GB"/>
              </w:rPr>
              <w:t>.</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586"/>
          <w:jc w:val="center"/>
        </w:trPr>
        <w:tc>
          <w:tcPr>
            <w:tcW w:w="2833" w:type="dxa"/>
            <w:vMerge/>
            <w:shd w:val="clear" w:color="auto" w:fill="auto"/>
            <w:noWrap/>
            <w:tcMar>
              <w:top w:w="142" w:type="dxa"/>
              <w:left w:w="142" w:type="dxa"/>
              <w:bottom w:w="142" w:type="dxa"/>
              <w:right w:w="142" w:type="dxa"/>
            </w:tcMar>
          </w:tcPr>
          <w:p w:rsidR="00D01C7F" w:rsidRPr="000450C8" w:rsidRDefault="00D01C7F" w:rsidP="00BA3003">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D01C7F" w:rsidRPr="000450C8" w:rsidRDefault="00D01C7F" w:rsidP="00BA3003">
            <w:pPr>
              <w:pStyle w:val="Assessmentcriteria"/>
              <w:rPr>
                <w:rFonts w:cs="Arial"/>
                <w:lang w:val="en-GB" w:eastAsia="en-GB"/>
              </w:rPr>
            </w:pPr>
            <w:r w:rsidRPr="000450C8">
              <w:rPr>
                <w:rFonts w:cs="Arial"/>
                <w:lang w:val="en-GB" w:eastAsia="en-GB"/>
              </w:rPr>
              <w:t>1.2. Describe the typical impacts of complex disabilities and conditions on children and young people.</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val="restart"/>
            <w:shd w:val="clear" w:color="auto" w:fill="auto"/>
            <w:noWrap/>
            <w:tcMar>
              <w:top w:w="142" w:type="dxa"/>
              <w:left w:w="142" w:type="dxa"/>
              <w:bottom w:w="142" w:type="dxa"/>
              <w:right w:w="142" w:type="dxa"/>
            </w:tcMar>
          </w:tcPr>
          <w:p w:rsidR="00D01C7F" w:rsidRPr="000450C8" w:rsidRDefault="00D01C7F" w:rsidP="00BA3003">
            <w:pPr>
              <w:pStyle w:val="Learningoutcome"/>
              <w:rPr>
                <w:rFonts w:cs="Arial"/>
                <w:lang w:val="en-GB" w:eastAsia="en-GB"/>
              </w:rPr>
            </w:pPr>
            <w:r w:rsidRPr="000450C8">
              <w:rPr>
                <w:rFonts w:cs="Arial"/>
                <w:lang w:val="en-GB" w:eastAsia="en-GB"/>
              </w:rPr>
              <w:t>2. Understand the impact on families of having a child with a complex disability or condition.</w:t>
            </w:r>
          </w:p>
        </w:tc>
        <w:tc>
          <w:tcPr>
            <w:tcW w:w="3056" w:type="dxa"/>
            <w:shd w:val="clear" w:color="auto" w:fill="auto"/>
            <w:tcMar>
              <w:top w:w="142" w:type="dxa"/>
              <w:left w:w="142" w:type="dxa"/>
              <w:bottom w:w="142" w:type="dxa"/>
              <w:right w:w="142" w:type="dxa"/>
            </w:tcMar>
          </w:tcPr>
          <w:p w:rsidR="00D01C7F" w:rsidRPr="000450C8" w:rsidRDefault="00D01C7F" w:rsidP="00BA3003">
            <w:pPr>
              <w:pStyle w:val="Assessmentcriteria"/>
              <w:rPr>
                <w:rFonts w:cs="Arial"/>
                <w:lang w:val="en-GB" w:eastAsia="en-GB"/>
              </w:rPr>
            </w:pPr>
            <w:r w:rsidRPr="000450C8">
              <w:rPr>
                <w:rFonts w:cs="Arial"/>
                <w:lang w:val="en-GB" w:eastAsia="en-GB"/>
              </w:rPr>
              <w:t xml:space="preserve">2.1. Describe ways in which having a child with a complex disability or condition can impact on </w:t>
            </w:r>
            <w:r w:rsidRPr="000450C8">
              <w:rPr>
                <w:rFonts w:cs="Arial"/>
                <w:b/>
                <w:lang w:val="en-GB" w:eastAsia="en-GB"/>
              </w:rPr>
              <w:t>different aspects</w:t>
            </w:r>
            <w:r w:rsidRPr="000450C8">
              <w:rPr>
                <w:rFonts w:cs="Arial"/>
                <w:lang w:val="en-GB" w:eastAsia="en-GB"/>
              </w:rPr>
              <w:t xml:space="preserve"> of families’ lives.</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BA3003">
            <w:pPr>
              <w:pStyle w:val="Assessmentcriteria"/>
              <w:rPr>
                <w:rFonts w:cs="Arial"/>
                <w:lang w:val="en-GB" w:eastAsia="en-GB"/>
              </w:rPr>
            </w:pPr>
            <w:r w:rsidRPr="000450C8">
              <w:rPr>
                <w:rFonts w:cs="Arial"/>
                <w:lang w:val="en-GB" w:eastAsia="en-GB"/>
              </w:rPr>
              <w:t>2.2. Describe how and why the impact of a child’s disability or condition may change over time.</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BA3003">
            <w:pPr>
              <w:pStyle w:val="Assessmentcriteria"/>
              <w:rPr>
                <w:rFonts w:cs="Arial"/>
                <w:lang w:val="en-GB" w:eastAsia="en-GB"/>
              </w:rPr>
            </w:pPr>
            <w:r w:rsidRPr="000450C8">
              <w:rPr>
                <w:rFonts w:cs="Arial"/>
                <w:lang w:val="en-GB" w:eastAsia="en-GB"/>
              </w:rPr>
              <w:t>2.3. Explain how theories of loss and grief relate to the families of children with complex disabilities or conditions.</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BA3003">
            <w:pPr>
              <w:pStyle w:val="Assessmentcriteria"/>
              <w:rPr>
                <w:rFonts w:cs="Arial"/>
                <w:lang w:val="en-GB" w:eastAsia="en-GB"/>
              </w:rPr>
            </w:pPr>
            <w:r w:rsidRPr="000450C8">
              <w:rPr>
                <w:rFonts w:cs="Arial"/>
                <w:lang w:val="en-GB" w:eastAsia="en-GB"/>
              </w:rPr>
              <w:t>2.4. Explain how early intervention helps the families of children and young people with complex disabilities or conditions.</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val="restart"/>
            <w:shd w:val="clear" w:color="auto" w:fill="auto"/>
            <w:noWrap/>
            <w:tcMar>
              <w:top w:w="142" w:type="dxa"/>
              <w:left w:w="142" w:type="dxa"/>
              <w:bottom w:w="142" w:type="dxa"/>
              <w:right w:w="142" w:type="dxa"/>
            </w:tcMar>
          </w:tcPr>
          <w:p w:rsidR="00D01C7F" w:rsidRPr="000450C8" w:rsidRDefault="00D01C7F" w:rsidP="00BA3003">
            <w:pPr>
              <w:pStyle w:val="Learningoutcome"/>
              <w:rPr>
                <w:rFonts w:cs="Arial"/>
                <w:lang w:val="en-GB" w:eastAsia="en-GB"/>
              </w:rPr>
            </w:pPr>
            <w:r w:rsidRPr="000450C8">
              <w:rPr>
                <w:rFonts w:cs="Arial"/>
                <w:lang w:val="en-GB" w:eastAsia="en-GB"/>
              </w:rPr>
              <w:t>3. Understand residential services for children and young people with complex disabilities or conditions.</w:t>
            </w:r>
          </w:p>
          <w:p w:rsidR="00D01C7F" w:rsidRPr="000450C8" w:rsidRDefault="00D01C7F" w:rsidP="00BA3003">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D01C7F" w:rsidRPr="000450C8" w:rsidRDefault="00D01C7F" w:rsidP="00BA3003">
            <w:pPr>
              <w:pStyle w:val="Assessmentcriteria"/>
              <w:rPr>
                <w:rFonts w:cs="Arial"/>
                <w:lang w:val="en-GB" w:eastAsia="en-GB"/>
              </w:rPr>
            </w:pPr>
            <w:r w:rsidRPr="000450C8">
              <w:rPr>
                <w:rFonts w:cs="Arial"/>
                <w:lang w:val="en-GB" w:eastAsia="en-GB"/>
              </w:rPr>
              <w:t xml:space="preserve">3.1. Describe </w:t>
            </w:r>
            <w:r w:rsidRPr="000450C8">
              <w:rPr>
                <w:rFonts w:cs="Arial"/>
                <w:b/>
                <w:lang w:val="en-GB" w:eastAsia="en-GB"/>
              </w:rPr>
              <w:t xml:space="preserve">types of residential childcare </w:t>
            </w:r>
            <w:r w:rsidRPr="000450C8">
              <w:rPr>
                <w:rFonts w:cs="Arial"/>
                <w:lang w:val="en-GB" w:eastAsia="en-GB"/>
              </w:rPr>
              <w:t>for children and young people with complex disabilities or conditions.</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BA3003">
            <w:pPr>
              <w:pStyle w:val="Assessmentcriteria"/>
              <w:rPr>
                <w:rFonts w:cs="Arial"/>
                <w:lang w:val="en-GB" w:eastAsia="en-GB"/>
              </w:rPr>
            </w:pPr>
            <w:r w:rsidRPr="000450C8">
              <w:rPr>
                <w:rFonts w:cs="Arial"/>
                <w:lang w:val="en-GB" w:eastAsia="en-GB"/>
              </w:rPr>
              <w:t>3.2. Describe how different types of residential childcare seek to work in partnership with families.</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BA3003">
            <w:pPr>
              <w:pStyle w:val="Assessmentcriteria"/>
              <w:rPr>
                <w:rFonts w:cs="Arial"/>
                <w:lang w:val="en-GB" w:eastAsia="en-GB"/>
              </w:rPr>
            </w:pPr>
            <w:r w:rsidRPr="000450C8">
              <w:rPr>
                <w:rFonts w:cs="Arial"/>
                <w:lang w:val="en-GB" w:eastAsia="en-GB"/>
              </w:rPr>
              <w:t>3.3. Explain how residential childcare services work with other agencies and professionals to support children and young people with complex disabilities or conditions and their families.</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BA3003">
            <w:pPr>
              <w:pStyle w:val="Assessmentcriteria"/>
              <w:rPr>
                <w:rFonts w:cs="Arial"/>
                <w:lang w:val="en-GB" w:eastAsia="en-GB"/>
              </w:rPr>
            </w:pPr>
            <w:r w:rsidRPr="000450C8">
              <w:rPr>
                <w:rFonts w:cs="Arial"/>
                <w:lang w:val="en-GB" w:eastAsia="en-GB"/>
              </w:rPr>
              <w:t xml:space="preserve">3.4. Explain the aims and objectives of </w:t>
            </w:r>
            <w:r w:rsidRPr="000450C8">
              <w:rPr>
                <w:rFonts w:cs="Arial"/>
                <w:b/>
                <w:lang w:val="en-GB" w:eastAsia="en-GB"/>
              </w:rPr>
              <w:t xml:space="preserve">a residential childcare service </w:t>
            </w:r>
            <w:r w:rsidRPr="000450C8">
              <w:rPr>
                <w:rFonts w:cs="Arial"/>
                <w:lang w:val="en-GB" w:eastAsia="en-GB"/>
              </w:rPr>
              <w:t>and what it seeks to achieve for children or young people.</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val="restart"/>
            <w:shd w:val="clear" w:color="auto" w:fill="auto"/>
            <w:noWrap/>
            <w:tcMar>
              <w:top w:w="142" w:type="dxa"/>
              <w:left w:w="142" w:type="dxa"/>
              <w:bottom w:w="142" w:type="dxa"/>
              <w:right w:w="142" w:type="dxa"/>
            </w:tcMar>
          </w:tcPr>
          <w:p w:rsidR="00D01C7F" w:rsidRPr="000450C8" w:rsidRDefault="00D01C7F" w:rsidP="00BA3003">
            <w:pPr>
              <w:pStyle w:val="Learningoutcome"/>
              <w:rPr>
                <w:rFonts w:cs="Arial"/>
                <w:lang w:val="en-GB" w:eastAsia="en-GB"/>
              </w:rPr>
            </w:pPr>
            <w:r w:rsidRPr="000450C8">
              <w:rPr>
                <w:rFonts w:cs="Arial"/>
                <w:lang w:val="en-GB" w:eastAsia="en-GB"/>
              </w:rPr>
              <w:t>4. Understand principles for working with children and young people with complex disabilities or conditions.</w:t>
            </w:r>
          </w:p>
        </w:tc>
        <w:tc>
          <w:tcPr>
            <w:tcW w:w="3056" w:type="dxa"/>
            <w:shd w:val="clear" w:color="auto" w:fill="auto"/>
            <w:tcMar>
              <w:top w:w="142" w:type="dxa"/>
              <w:left w:w="142" w:type="dxa"/>
              <w:bottom w:w="142" w:type="dxa"/>
              <w:right w:w="142" w:type="dxa"/>
            </w:tcMar>
          </w:tcPr>
          <w:p w:rsidR="00D01C7F" w:rsidRPr="000450C8" w:rsidRDefault="00D01C7F" w:rsidP="00BA3003">
            <w:pPr>
              <w:pStyle w:val="Assessmentcriteria"/>
              <w:rPr>
                <w:rFonts w:cs="Arial"/>
                <w:lang w:val="en-GB" w:eastAsia="en-GB"/>
              </w:rPr>
            </w:pPr>
            <w:r w:rsidRPr="000450C8">
              <w:rPr>
                <w:rFonts w:cs="Arial"/>
                <w:lang w:val="en-GB" w:eastAsia="en-GB"/>
              </w:rPr>
              <w:t>4.1. Outline the legal entitlements to equality of treatment for children and young people with complex disabilities or conditions.</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BA3003">
            <w:pPr>
              <w:pStyle w:val="Assessmentcriteria"/>
              <w:rPr>
                <w:rFonts w:cs="Arial"/>
                <w:lang w:val="en-GB" w:eastAsia="en-GB"/>
              </w:rPr>
            </w:pPr>
            <w:r w:rsidRPr="000450C8">
              <w:rPr>
                <w:rFonts w:cs="Arial"/>
                <w:lang w:val="en-GB" w:eastAsia="en-GB"/>
              </w:rPr>
              <w:t>4.2. Explain the importance of the child-led model of provision.</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BA3003">
            <w:pPr>
              <w:pStyle w:val="Assessmentcriteria"/>
              <w:rPr>
                <w:rFonts w:cs="Arial"/>
                <w:lang w:val="en-GB" w:eastAsia="en-GB"/>
              </w:rPr>
            </w:pPr>
            <w:r w:rsidRPr="000450C8">
              <w:rPr>
                <w:rFonts w:cs="Arial"/>
                <w:lang w:val="en-GB" w:eastAsia="en-GB"/>
              </w:rPr>
              <w:t>4.3. Analyse how the social model and medical model of disability affect provision.</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BA3003">
            <w:pPr>
              <w:pStyle w:val="Assessmentcriteria"/>
              <w:rPr>
                <w:rFonts w:cs="Arial"/>
                <w:lang w:val="en-GB" w:eastAsia="en-GB"/>
              </w:rPr>
            </w:pPr>
            <w:r w:rsidRPr="000450C8">
              <w:rPr>
                <w:rFonts w:cs="Arial"/>
                <w:lang w:val="en-GB" w:eastAsia="en-GB"/>
              </w:rPr>
              <w:t>4.4. Describe how different cultural views of disability can impact on practice.</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val="restart"/>
            <w:shd w:val="clear" w:color="auto" w:fill="auto"/>
            <w:noWrap/>
            <w:tcMar>
              <w:top w:w="142" w:type="dxa"/>
              <w:left w:w="142" w:type="dxa"/>
              <w:bottom w:w="142" w:type="dxa"/>
              <w:right w:w="142" w:type="dxa"/>
            </w:tcMar>
          </w:tcPr>
          <w:p w:rsidR="00D01C7F" w:rsidRPr="000450C8" w:rsidRDefault="00D01C7F" w:rsidP="00BA3003">
            <w:pPr>
              <w:pStyle w:val="Learningoutcome"/>
              <w:rPr>
                <w:rFonts w:cs="Arial"/>
                <w:lang w:val="en-GB" w:eastAsia="en-GB"/>
              </w:rPr>
            </w:pPr>
            <w:r w:rsidRPr="000450C8">
              <w:rPr>
                <w:rFonts w:cs="Arial"/>
                <w:lang w:val="en-GB" w:eastAsia="en-GB"/>
              </w:rPr>
              <w:t>5. Understand how to support the participation of children and young people with complex disabilities or conditions.</w:t>
            </w:r>
          </w:p>
        </w:tc>
        <w:tc>
          <w:tcPr>
            <w:tcW w:w="3056" w:type="dxa"/>
            <w:shd w:val="clear" w:color="auto" w:fill="auto"/>
            <w:tcMar>
              <w:top w:w="142" w:type="dxa"/>
              <w:left w:w="142" w:type="dxa"/>
              <w:bottom w:w="142" w:type="dxa"/>
              <w:right w:w="142" w:type="dxa"/>
            </w:tcMar>
          </w:tcPr>
          <w:p w:rsidR="00D01C7F" w:rsidRPr="000450C8" w:rsidRDefault="00D01C7F" w:rsidP="00BA3003">
            <w:pPr>
              <w:pStyle w:val="Assessmentcriteria"/>
              <w:rPr>
                <w:rFonts w:cs="Arial"/>
                <w:lang w:val="en-GB" w:eastAsia="en-GB"/>
              </w:rPr>
            </w:pPr>
            <w:r w:rsidRPr="000450C8">
              <w:rPr>
                <w:rFonts w:cs="Arial"/>
                <w:lang w:val="en-GB" w:eastAsia="en-GB"/>
              </w:rPr>
              <w:t xml:space="preserve">5.1. Explain the importance of maximising active participation of children and young people with complex disabilities or conditions in their own care and day to day living. </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BA3003">
            <w:pPr>
              <w:pStyle w:val="Assessmentcriteria"/>
              <w:rPr>
                <w:rFonts w:cs="Arial"/>
                <w:lang w:val="en-GB" w:eastAsia="en-GB"/>
              </w:rPr>
            </w:pPr>
            <w:r w:rsidRPr="000450C8">
              <w:rPr>
                <w:rFonts w:cs="Arial"/>
                <w:lang w:val="en-GB" w:eastAsia="en-GB"/>
              </w:rPr>
              <w:t>5.2. Describe ways in which children and young people with complex disabilities or conditions can be encouraged to participate in the daily activities of the setting.</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BA3003">
            <w:pPr>
              <w:pStyle w:val="Assessmentcriteria"/>
              <w:rPr>
                <w:rFonts w:cs="Arial"/>
                <w:lang w:val="en-GB" w:eastAsia="en-GB"/>
              </w:rPr>
            </w:pPr>
            <w:r w:rsidRPr="000450C8">
              <w:rPr>
                <w:rFonts w:cs="Arial"/>
                <w:lang w:val="en-GB" w:eastAsia="en-GB"/>
              </w:rPr>
              <w:t>5.3. Describe how children and young people with complex disabilities or conditions can be encouraged to contribute to shaping future services.</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BA3003">
            <w:pPr>
              <w:pStyle w:val="Assessmentcriteria"/>
              <w:rPr>
                <w:rFonts w:cs="Arial"/>
                <w:lang w:val="en-GB" w:eastAsia="en-GB"/>
              </w:rPr>
            </w:pPr>
            <w:r w:rsidRPr="000450C8">
              <w:rPr>
                <w:rFonts w:cs="Arial"/>
                <w:lang w:val="en-GB" w:eastAsia="en-GB"/>
              </w:rPr>
              <w:t xml:space="preserve">5.4. Describe </w:t>
            </w:r>
            <w:r w:rsidRPr="000450C8">
              <w:rPr>
                <w:rFonts w:cs="Arial"/>
                <w:b/>
                <w:lang w:val="en-GB" w:eastAsia="en-GB"/>
              </w:rPr>
              <w:t xml:space="preserve">types of support </w:t>
            </w:r>
            <w:r w:rsidRPr="000450C8">
              <w:rPr>
                <w:rFonts w:cs="Arial"/>
                <w:lang w:val="en-GB" w:eastAsia="en-GB"/>
              </w:rPr>
              <w:t>used to enable children and young people with complex disabilities or conditions to express their views, preferences and aspirations.</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BA3003">
            <w:pPr>
              <w:pStyle w:val="Assessmentcriteria"/>
              <w:rPr>
                <w:rFonts w:cs="Arial"/>
                <w:lang w:val="en-GB" w:eastAsia="en-GB"/>
              </w:rPr>
            </w:pPr>
            <w:r w:rsidRPr="000450C8">
              <w:rPr>
                <w:rFonts w:cs="Arial"/>
                <w:lang w:val="en-GB" w:eastAsia="en-GB"/>
              </w:rPr>
              <w:t>5.5. Describe ways to engage with children and young people with complex disabilities or conditions focusing on:</w:t>
            </w:r>
          </w:p>
          <w:p w:rsidR="00D01C7F" w:rsidRPr="000450C8" w:rsidRDefault="00D01C7F" w:rsidP="00BA3003">
            <w:pPr>
              <w:pStyle w:val="Assessmentcriteria"/>
              <w:rPr>
                <w:rFonts w:cs="Arial"/>
                <w:lang w:val="en-GB" w:eastAsia="en-GB"/>
              </w:rPr>
            </w:pPr>
          </w:p>
          <w:p w:rsidR="00D01C7F" w:rsidRPr="000450C8" w:rsidRDefault="00D01C7F" w:rsidP="00BA3003">
            <w:pPr>
              <w:pStyle w:val="ACBullet"/>
              <w:rPr>
                <w:rFonts w:cs="Arial"/>
                <w:lang w:val="en-GB" w:eastAsia="en-GB"/>
              </w:rPr>
            </w:pPr>
            <w:r w:rsidRPr="000450C8">
              <w:rPr>
                <w:rFonts w:cs="Arial"/>
                <w:lang w:val="en-GB" w:eastAsia="en-GB"/>
              </w:rPr>
              <w:t xml:space="preserve">individual strengths and needs </w:t>
            </w:r>
          </w:p>
          <w:p w:rsidR="00D01C7F" w:rsidRPr="000450C8" w:rsidRDefault="00D01C7F" w:rsidP="00BA3003">
            <w:pPr>
              <w:pStyle w:val="ACBullet"/>
              <w:rPr>
                <w:rFonts w:cs="Arial"/>
                <w:lang w:val="en-GB" w:eastAsia="en-GB"/>
              </w:rPr>
            </w:pPr>
            <w:r w:rsidRPr="000450C8">
              <w:rPr>
                <w:rFonts w:cs="Arial"/>
                <w:lang w:val="en-GB" w:eastAsia="en-GB"/>
              </w:rPr>
              <w:t>building resilience.</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bl>
    <w:p w:rsidR="00D01C7F" w:rsidRPr="00D01C7F" w:rsidRDefault="00D01C7F" w:rsidP="00D01C7F">
      <w:pPr>
        <w:rPr>
          <w:sz w:val="22"/>
          <w:szCs w:val="20"/>
        </w:rPr>
      </w:pPr>
    </w:p>
    <w:p w:rsidR="00D01C7F" w:rsidRPr="00D01C7F" w:rsidRDefault="00D01C7F" w:rsidP="00D01C7F">
      <w:pPr>
        <w:rPr>
          <w:sz w:val="2"/>
          <w:szCs w:val="2"/>
        </w:rPr>
      </w:pPr>
    </w:p>
    <w:p w:rsidR="00D01C7F" w:rsidRPr="00D01C7F" w:rsidRDefault="00D01C7F" w:rsidP="00D01C7F">
      <w:pPr>
        <w:rPr>
          <w:sz w:val="2"/>
          <w:szCs w:val="2"/>
        </w:rPr>
      </w:pPr>
    </w:p>
    <w:tbl>
      <w:tblPr>
        <w:tblW w:w="861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610"/>
      </w:tblGrid>
      <w:tr w:rsidR="00D01C7F" w:rsidRPr="00D01C7F" w:rsidTr="007A3628">
        <w:trPr>
          <w:cantSplit/>
          <w:jc w:val="center"/>
        </w:trPr>
        <w:tc>
          <w:tcPr>
            <w:tcW w:w="8610" w:type="dxa"/>
            <w:shd w:val="clear" w:color="auto" w:fill="auto"/>
            <w:tcMar>
              <w:top w:w="142" w:type="dxa"/>
              <w:left w:w="142" w:type="dxa"/>
              <w:bottom w:w="142" w:type="dxa"/>
              <w:right w:w="142" w:type="dxa"/>
            </w:tcMar>
          </w:tcPr>
          <w:p w:rsidR="00D01C7F" w:rsidRPr="00D01C7F" w:rsidRDefault="00D01C7F" w:rsidP="00D01C7F">
            <w:pPr>
              <w:rPr>
                <w:rFonts w:ascii="Arial" w:hAnsi="Arial" w:cs="Arial"/>
                <w:b/>
                <w:sz w:val="22"/>
                <w:szCs w:val="22"/>
              </w:rPr>
            </w:pPr>
            <w:r w:rsidRPr="00D01C7F">
              <w:rPr>
                <w:rFonts w:ascii="Arial" w:hAnsi="Arial" w:cs="Arial"/>
                <w:b/>
                <w:sz w:val="22"/>
                <w:szCs w:val="22"/>
              </w:rPr>
              <w:t>Learner declaration of authenticity:</w:t>
            </w:r>
          </w:p>
          <w:p w:rsidR="00D01C7F" w:rsidRPr="00D01C7F" w:rsidRDefault="00D01C7F" w:rsidP="00D01C7F">
            <w:pPr>
              <w:rPr>
                <w:rFonts w:ascii="Arial" w:hAnsi="Arial" w:cs="Arial"/>
                <w:sz w:val="22"/>
                <w:szCs w:val="22"/>
              </w:rPr>
            </w:pPr>
            <w:r w:rsidRPr="00D01C7F">
              <w:rPr>
                <w:rFonts w:ascii="Arial" w:hAnsi="Arial" w:cs="Arial"/>
                <w:sz w:val="22"/>
                <w:szCs w:val="22"/>
              </w:rPr>
              <w:t>I declare that the work presented for this unit is entirely my own work.</w:t>
            </w:r>
          </w:p>
          <w:p w:rsidR="00D01C7F" w:rsidRPr="00D01C7F" w:rsidRDefault="00D01C7F" w:rsidP="00D01C7F">
            <w:pPr>
              <w:rPr>
                <w:rFonts w:ascii="Arial" w:hAnsi="Arial" w:cs="Arial"/>
                <w:sz w:val="22"/>
                <w:szCs w:val="22"/>
              </w:rPr>
            </w:pPr>
          </w:p>
          <w:p w:rsidR="00D01C7F" w:rsidRPr="00D01C7F" w:rsidRDefault="00D01C7F" w:rsidP="00D01C7F">
            <w:pPr>
              <w:tabs>
                <w:tab w:val="left" w:pos="6035"/>
              </w:tabs>
              <w:rPr>
                <w:rFonts w:ascii="Arial" w:hAnsi="Arial" w:cs="Arial"/>
                <w:sz w:val="22"/>
                <w:szCs w:val="22"/>
              </w:rPr>
            </w:pPr>
            <w:r w:rsidRPr="00D01C7F">
              <w:rPr>
                <w:rFonts w:ascii="Arial" w:hAnsi="Arial" w:cs="Arial"/>
                <w:sz w:val="22"/>
                <w:szCs w:val="22"/>
              </w:rPr>
              <w:t>Learner signature:</w:t>
            </w:r>
            <w:r w:rsidR="00457EE1">
              <w:rPr>
                <w:rFonts w:ascii="Arial" w:hAnsi="Arial" w:cs="Arial"/>
                <w:sz w:val="22"/>
                <w:szCs w:val="22"/>
              </w:rPr>
              <w:t xml:space="preserve">                                                                           </w:t>
            </w:r>
            <w:r w:rsidRPr="00D01C7F">
              <w:rPr>
                <w:rFonts w:ascii="Arial" w:hAnsi="Arial" w:cs="Arial"/>
                <w:sz w:val="22"/>
                <w:szCs w:val="22"/>
              </w:rPr>
              <w:t xml:space="preserve"> Date:</w:t>
            </w:r>
          </w:p>
        </w:tc>
      </w:tr>
    </w:tbl>
    <w:p w:rsidR="00D01C7F" w:rsidRPr="00D01C7F" w:rsidRDefault="00D01C7F" w:rsidP="00D01C7F">
      <w:pPr>
        <w:rPr>
          <w:rFonts w:ascii="Arial Narrow" w:hAnsi="Arial Narrow" w:cs="Arial"/>
          <w:b/>
          <w:sz w:val="22"/>
          <w:szCs w:val="22"/>
        </w:rPr>
      </w:pPr>
    </w:p>
    <w:tbl>
      <w:tblPr>
        <w:tblW w:w="859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591"/>
      </w:tblGrid>
      <w:tr w:rsidR="00D01C7F" w:rsidRPr="00D01C7F" w:rsidTr="007A3628">
        <w:trPr>
          <w:cantSplit/>
          <w:jc w:val="center"/>
        </w:trPr>
        <w:tc>
          <w:tcPr>
            <w:tcW w:w="8591"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r w:rsidRPr="00D01C7F">
              <w:rPr>
                <w:rFonts w:ascii="Arial" w:hAnsi="Arial" w:cs="Arial"/>
                <w:b/>
                <w:sz w:val="22"/>
                <w:szCs w:val="22"/>
              </w:rPr>
              <w:t xml:space="preserve">Assessor sign off of completed unit: </w:t>
            </w:r>
            <w:r w:rsidRPr="00D01C7F">
              <w:rPr>
                <w:rFonts w:ascii="Arial" w:hAnsi="Arial" w:cs="Arial"/>
                <w:sz w:val="22"/>
                <w:szCs w:val="22"/>
              </w:rPr>
              <w:t>RCC 3.20</w:t>
            </w:r>
          </w:p>
          <w:p w:rsidR="00D01C7F" w:rsidRPr="00D01C7F" w:rsidRDefault="00D01C7F" w:rsidP="00D01C7F">
            <w:pPr>
              <w:rPr>
                <w:rFonts w:ascii="Arial" w:hAnsi="Arial" w:cs="Arial"/>
                <w:sz w:val="22"/>
                <w:szCs w:val="22"/>
              </w:rPr>
            </w:pPr>
            <w:r w:rsidRPr="00D01C7F">
              <w:rPr>
                <w:rFonts w:ascii="Arial" w:hAnsi="Arial" w:cs="Arial"/>
                <w:sz w:val="22"/>
                <w:szCs w:val="22"/>
              </w:rPr>
              <w:t>I confirm that the learner has met the requirements for all assessment criteria demonstrating knowledge and skills for this unit.</w:t>
            </w:r>
          </w:p>
          <w:p w:rsidR="00D01C7F" w:rsidRPr="00D01C7F" w:rsidRDefault="00D01C7F" w:rsidP="00D01C7F">
            <w:pPr>
              <w:rPr>
                <w:rFonts w:ascii="Arial" w:hAnsi="Arial" w:cs="Arial"/>
                <w:sz w:val="22"/>
                <w:szCs w:val="22"/>
              </w:rPr>
            </w:pPr>
          </w:p>
          <w:p w:rsidR="00D01C7F" w:rsidRPr="00D01C7F" w:rsidRDefault="00D01C7F" w:rsidP="00D01C7F">
            <w:pPr>
              <w:rPr>
                <w:rFonts w:ascii="Arial" w:hAnsi="Arial" w:cs="Arial"/>
                <w:sz w:val="22"/>
                <w:szCs w:val="22"/>
              </w:rPr>
            </w:pPr>
            <w:r w:rsidRPr="00D01C7F">
              <w:rPr>
                <w:rFonts w:ascii="Arial" w:hAnsi="Arial" w:cs="Arial"/>
                <w:sz w:val="22"/>
                <w:szCs w:val="22"/>
              </w:rPr>
              <w:t>Assessor name:</w:t>
            </w:r>
          </w:p>
          <w:p w:rsidR="00D01C7F" w:rsidRPr="00D01C7F" w:rsidRDefault="00D01C7F" w:rsidP="00D01C7F">
            <w:pPr>
              <w:rPr>
                <w:rFonts w:ascii="Arial" w:hAnsi="Arial" w:cs="Arial"/>
                <w:sz w:val="22"/>
                <w:szCs w:val="22"/>
              </w:rPr>
            </w:pPr>
          </w:p>
          <w:p w:rsidR="00D01C7F" w:rsidRPr="00D01C7F" w:rsidRDefault="00D01C7F" w:rsidP="00D01C7F">
            <w:pPr>
              <w:rPr>
                <w:rFonts w:ascii="Arial" w:hAnsi="Arial" w:cs="Arial"/>
                <w:sz w:val="22"/>
                <w:szCs w:val="22"/>
              </w:rPr>
            </w:pPr>
            <w:r w:rsidRPr="00D01C7F">
              <w:rPr>
                <w:rFonts w:ascii="Arial" w:hAnsi="Arial" w:cs="Arial"/>
                <w:sz w:val="22"/>
                <w:szCs w:val="22"/>
              </w:rPr>
              <w:t>Signature:</w:t>
            </w:r>
            <w:r w:rsidR="00457EE1">
              <w:rPr>
                <w:rFonts w:ascii="Arial" w:hAnsi="Arial" w:cs="Arial"/>
                <w:sz w:val="22"/>
                <w:szCs w:val="22"/>
              </w:rPr>
              <w:t xml:space="preserve">                                                                                       </w:t>
            </w:r>
            <w:r w:rsidRPr="00D01C7F">
              <w:rPr>
                <w:rFonts w:ascii="Arial" w:hAnsi="Arial" w:cs="Arial"/>
                <w:sz w:val="22"/>
                <w:szCs w:val="22"/>
              </w:rPr>
              <w:t>Date:</w:t>
            </w:r>
          </w:p>
        </w:tc>
      </w:tr>
    </w:tbl>
    <w:p w:rsidR="00D01C7F" w:rsidRPr="00D01C7F" w:rsidRDefault="00D01C7F" w:rsidP="00D01C7F">
      <w:pPr>
        <w:rPr>
          <w:rFonts w:ascii="Arial" w:hAnsi="Arial" w:cs="Arial"/>
          <w:sz w:val="22"/>
          <w:szCs w:val="22"/>
        </w:rPr>
      </w:pPr>
    </w:p>
    <w:p w:rsidR="00D01C7F" w:rsidRDefault="00D01C7F" w:rsidP="00D01C7F">
      <w:pPr>
        <w:ind w:left="-567" w:right="-574" w:firstLine="567"/>
        <w:rPr>
          <w:rFonts w:ascii="Arial" w:hAnsi="Arial" w:cs="Arial"/>
          <w:sz w:val="20"/>
          <w:szCs w:val="22"/>
        </w:rPr>
      </w:pPr>
      <w:r w:rsidRPr="00D01C7F">
        <w:rPr>
          <w:rFonts w:ascii="Arial" w:hAnsi="Arial" w:cs="Arial"/>
          <w:sz w:val="20"/>
          <w:szCs w:val="22"/>
        </w:rPr>
        <w:t>For e-portfolio a signature is not required, providing the learner has a personalised and secure login.</w:t>
      </w:r>
    </w:p>
    <w:p w:rsidR="00BA3003" w:rsidRPr="00CE0701" w:rsidRDefault="00CE0701" w:rsidP="00D01C7F">
      <w:pPr>
        <w:ind w:left="-567" w:right="-574" w:firstLine="567"/>
        <w:rPr>
          <w:rFonts w:ascii="Arial" w:hAnsi="Arial" w:cs="Arial"/>
          <w:sz w:val="2"/>
          <w:szCs w:val="2"/>
        </w:rPr>
      </w:pPr>
      <w:r>
        <w:rPr>
          <w:rFonts w:ascii="Arial" w:hAnsi="Arial" w:cs="Arial"/>
          <w:sz w:val="20"/>
          <w:szCs w:val="22"/>
        </w:rPr>
        <w:br w:type="page"/>
      </w:r>
    </w:p>
    <w:p w:rsidR="00D01C7F" w:rsidRPr="00D01C7F" w:rsidRDefault="00D01C7F" w:rsidP="00D01C7F">
      <w:pPr>
        <w:rPr>
          <w:rFonts w:ascii="Arial" w:hAnsi="Arial" w:cs="Arial"/>
          <w:sz w:val="2"/>
          <w:szCs w:val="2"/>
        </w:rPr>
      </w:pPr>
    </w:p>
    <w:tbl>
      <w:tblPr>
        <w:tblW w:w="859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816"/>
        <w:gridCol w:w="4780"/>
      </w:tblGrid>
      <w:tr w:rsidR="00D01C7F" w:rsidRPr="00D01C7F" w:rsidTr="007A3628">
        <w:trPr>
          <w:trHeight w:hRule="exact" w:val="397"/>
          <w:jc w:val="center"/>
        </w:trPr>
        <w:tc>
          <w:tcPr>
            <w:tcW w:w="8596" w:type="dxa"/>
            <w:gridSpan w:val="2"/>
            <w:shd w:val="clear" w:color="auto" w:fill="E6E6E6"/>
            <w:noWrap/>
            <w:tcMar>
              <w:top w:w="142" w:type="dxa"/>
              <w:left w:w="142" w:type="dxa"/>
              <w:bottom w:w="142" w:type="dxa"/>
              <w:right w:w="142" w:type="dxa"/>
            </w:tcMar>
          </w:tcPr>
          <w:p w:rsidR="00D01C7F" w:rsidRPr="00D01C7F" w:rsidRDefault="00D01C7F" w:rsidP="00D01C7F">
            <w:pPr>
              <w:rPr>
                <w:rFonts w:ascii="Arial" w:hAnsi="Arial" w:cs="Arial"/>
                <w:sz w:val="22"/>
                <w:szCs w:val="22"/>
              </w:rPr>
            </w:pPr>
            <w:r w:rsidRPr="00D01C7F">
              <w:rPr>
                <w:rFonts w:ascii="Arial" w:hAnsi="Arial" w:cs="Arial"/>
                <w:b/>
                <w:sz w:val="22"/>
                <w:szCs w:val="22"/>
              </w:rPr>
              <w:t>Additional information about the unit:</w:t>
            </w:r>
          </w:p>
        </w:tc>
      </w:tr>
      <w:tr w:rsidR="00D01C7F" w:rsidRPr="00D01C7F" w:rsidTr="007A3628">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D01C7F" w:rsidRPr="00D01C7F" w:rsidRDefault="00D01C7F" w:rsidP="00EA680D">
            <w:pPr>
              <w:rPr>
                <w:rFonts w:ascii="Arial" w:hAnsi="Arial" w:cs="Arial"/>
                <w:sz w:val="22"/>
                <w:szCs w:val="22"/>
              </w:rPr>
            </w:pPr>
            <w:r w:rsidRPr="00D01C7F">
              <w:rPr>
                <w:rFonts w:ascii="Arial" w:hAnsi="Arial" w:cs="Arial"/>
                <w:sz w:val="22"/>
                <w:szCs w:val="22"/>
              </w:rPr>
              <w:t>Relationship to occupational standards</w:t>
            </w:r>
          </w:p>
        </w:tc>
        <w:tc>
          <w:tcPr>
            <w:tcW w:w="4780" w:type="dxa"/>
            <w:tcBorders>
              <w:bottom w:val="single" w:sz="4" w:space="0" w:color="999999"/>
            </w:tcBorders>
            <w:shd w:val="clear" w:color="auto" w:fill="auto"/>
            <w:tcMar>
              <w:top w:w="142" w:type="dxa"/>
              <w:left w:w="142" w:type="dxa"/>
              <w:bottom w:w="142" w:type="dxa"/>
              <w:right w:w="142" w:type="dxa"/>
            </w:tcMar>
          </w:tcPr>
          <w:p w:rsidR="00D01C7F" w:rsidRPr="00D01C7F" w:rsidRDefault="00D01C7F" w:rsidP="00D01C7F">
            <w:pPr>
              <w:spacing w:after="60"/>
              <w:rPr>
                <w:rFonts w:ascii="Arial" w:hAnsi="Arial"/>
                <w:sz w:val="22"/>
                <w:szCs w:val="22"/>
              </w:rPr>
            </w:pPr>
            <w:r w:rsidRPr="00D01C7F">
              <w:rPr>
                <w:rFonts w:ascii="Arial" w:hAnsi="Arial"/>
                <w:sz w:val="22"/>
                <w:szCs w:val="22"/>
              </w:rPr>
              <w:t>SCDHSC0315</w:t>
            </w:r>
          </w:p>
        </w:tc>
      </w:tr>
      <w:tr w:rsidR="00D01C7F" w:rsidRPr="00D01C7F" w:rsidTr="007A3628">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D01C7F" w:rsidRPr="00D01C7F" w:rsidRDefault="00D01C7F" w:rsidP="00EA680D">
            <w:pPr>
              <w:rPr>
                <w:rFonts w:ascii="Arial" w:hAnsi="Arial" w:cs="Arial"/>
                <w:sz w:val="22"/>
                <w:szCs w:val="22"/>
              </w:rPr>
            </w:pPr>
            <w:r w:rsidRPr="00D01C7F">
              <w:rPr>
                <w:rFonts w:ascii="Arial" w:hAnsi="Arial" w:cs="Arial"/>
                <w:color w:val="000000"/>
                <w:sz w:val="22"/>
                <w:szCs w:val="22"/>
                <w:lang w:val="en-US" w:eastAsia="en-US"/>
              </w:rPr>
              <w:t>Additional unit assessment requirements</w:t>
            </w:r>
          </w:p>
        </w:tc>
        <w:tc>
          <w:tcPr>
            <w:tcW w:w="4780" w:type="dxa"/>
            <w:tcBorders>
              <w:bottom w:val="single" w:sz="4" w:space="0" w:color="999999"/>
            </w:tcBorders>
            <w:shd w:val="clear" w:color="auto" w:fill="auto"/>
            <w:tcMar>
              <w:top w:w="142" w:type="dxa"/>
              <w:left w:w="142" w:type="dxa"/>
              <w:bottom w:w="142" w:type="dxa"/>
              <w:right w:w="142" w:type="dxa"/>
            </w:tcMar>
          </w:tcPr>
          <w:p w:rsidR="00D01C7F" w:rsidRPr="00D01C7F" w:rsidRDefault="00D01C7F" w:rsidP="00D01C7F">
            <w:pPr>
              <w:rPr>
                <w:rFonts w:ascii="Arial" w:hAnsi="Arial"/>
                <w:sz w:val="22"/>
                <w:szCs w:val="22"/>
              </w:rPr>
            </w:pPr>
            <w:r w:rsidRPr="00D01C7F">
              <w:rPr>
                <w:rFonts w:ascii="Arial" w:hAnsi="Arial"/>
                <w:sz w:val="22"/>
                <w:szCs w:val="22"/>
              </w:rPr>
              <w:t>Units need to be assessed in line with the Skills for Care &amp; Development Assessment Principles.</w:t>
            </w:r>
          </w:p>
        </w:tc>
      </w:tr>
      <w:tr w:rsidR="00D01C7F" w:rsidRPr="00D01C7F" w:rsidTr="007A3628">
        <w:trPr>
          <w:trHeight w:hRule="exact" w:val="397"/>
          <w:jc w:val="center"/>
        </w:trPr>
        <w:tc>
          <w:tcPr>
            <w:tcW w:w="8596" w:type="dxa"/>
            <w:gridSpan w:val="2"/>
            <w:shd w:val="clear" w:color="auto" w:fill="E6E6E6"/>
            <w:noWrap/>
            <w:tcMar>
              <w:top w:w="142" w:type="dxa"/>
              <w:left w:w="142" w:type="dxa"/>
              <w:bottom w:w="142" w:type="dxa"/>
              <w:right w:w="142" w:type="dxa"/>
            </w:tcMar>
          </w:tcPr>
          <w:p w:rsidR="00D01C7F" w:rsidRPr="00D01C7F" w:rsidRDefault="00D01C7F" w:rsidP="00D01C7F">
            <w:pPr>
              <w:rPr>
                <w:rFonts w:ascii="Arial" w:hAnsi="Arial" w:cs="Arial"/>
                <w:b/>
                <w:bCs/>
                <w:sz w:val="22"/>
                <w:szCs w:val="22"/>
              </w:rPr>
            </w:pPr>
            <w:r w:rsidRPr="00D01C7F">
              <w:rPr>
                <w:rFonts w:ascii="Arial" w:hAnsi="Arial"/>
                <w:b/>
                <w:bCs/>
                <w:sz w:val="22"/>
                <w:szCs w:val="22"/>
              </w:rPr>
              <w:t>Guidance for developing assessment arrangements for the unit:</w:t>
            </w:r>
          </w:p>
        </w:tc>
      </w:tr>
      <w:tr w:rsidR="00D01C7F" w:rsidRPr="00D01C7F" w:rsidTr="007A3628">
        <w:trPr>
          <w:trHeight w:val="555"/>
          <w:jc w:val="center"/>
        </w:trPr>
        <w:tc>
          <w:tcPr>
            <w:tcW w:w="3816" w:type="dxa"/>
            <w:shd w:val="clear" w:color="auto" w:fill="auto"/>
            <w:noWrap/>
            <w:tcMar>
              <w:top w:w="142" w:type="dxa"/>
              <w:left w:w="142" w:type="dxa"/>
              <w:bottom w:w="142" w:type="dxa"/>
              <w:right w:w="142" w:type="dxa"/>
            </w:tcMar>
          </w:tcPr>
          <w:p w:rsidR="00D01C7F" w:rsidRPr="00D01C7F" w:rsidRDefault="00D01C7F" w:rsidP="00D01C7F">
            <w:pPr>
              <w:rPr>
                <w:rFonts w:ascii="Arial" w:hAnsi="Arial" w:cs="Arial"/>
                <w:sz w:val="22"/>
                <w:szCs w:val="22"/>
              </w:rPr>
            </w:pPr>
            <w:r w:rsidRPr="00D01C7F">
              <w:rPr>
                <w:rFonts w:ascii="Arial" w:hAnsi="Arial" w:cs="Arial"/>
                <w:sz w:val="22"/>
                <w:szCs w:val="22"/>
              </w:rPr>
              <w:t>Unit assessment guidance – provided by the sector</w:t>
            </w:r>
          </w:p>
        </w:tc>
        <w:tc>
          <w:tcPr>
            <w:tcW w:w="4780" w:type="dxa"/>
            <w:shd w:val="clear" w:color="auto" w:fill="auto"/>
            <w:tcMar>
              <w:top w:w="142" w:type="dxa"/>
              <w:left w:w="142" w:type="dxa"/>
              <w:bottom w:w="142" w:type="dxa"/>
              <w:right w:w="142" w:type="dxa"/>
            </w:tcMar>
          </w:tcPr>
          <w:p w:rsidR="00D01C7F" w:rsidRPr="00D01C7F" w:rsidRDefault="00D01C7F" w:rsidP="00D01C7F">
            <w:pPr>
              <w:spacing w:after="60"/>
              <w:rPr>
                <w:rFonts w:ascii="Arial" w:hAnsi="Arial"/>
                <w:sz w:val="22"/>
              </w:rPr>
            </w:pPr>
            <w:r w:rsidRPr="00D01C7F">
              <w:rPr>
                <w:rFonts w:ascii="Arial" w:hAnsi="Arial"/>
                <w:b/>
                <w:sz w:val="22"/>
              </w:rPr>
              <w:t xml:space="preserve">Complex disabilities and conditions </w:t>
            </w:r>
            <w:r w:rsidRPr="00D01C7F">
              <w:rPr>
                <w:rFonts w:ascii="Arial" w:hAnsi="Arial"/>
                <w:sz w:val="22"/>
              </w:rPr>
              <w:t>may include (but are not confined to) profound and multiple learning difficulty, severe learning difficulty, physical impairment, multi-sensory impairment.</w:t>
            </w:r>
          </w:p>
          <w:p w:rsidR="00D01C7F" w:rsidRPr="00D01C7F" w:rsidRDefault="00D01C7F" w:rsidP="00D01C7F">
            <w:pPr>
              <w:spacing w:after="60"/>
              <w:ind w:left="648" w:hanging="230"/>
              <w:rPr>
                <w:rFonts w:ascii="Arial" w:hAnsi="Arial"/>
                <w:sz w:val="22"/>
              </w:rPr>
            </w:pPr>
          </w:p>
          <w:p w:rsidR="00D01C7F" w:rsidRPr="00D01C7F" w:rsidRDefault="00D01C7F" w:rsidP="00D01C7F">
            <w:pPr>
              <w:spacing w:after="60"/>
              <w:rPr>
                <w:rFonts w:ascii="Arial" w:hAnsi="Arial"/>
                <w:sz w:val="22"/>
              </w:rPr>
            </w:pPr>
            <w:r w:rsidRPr="00D01C7F">
              <w:rPr>
                <w:rFonts w:ascii="Arial" w:hAnsi="Arial"/>
                <w:b/>
                <w:sz w:val="22"/>
              </w:rPr>
              <w:t>Different aspects</w:t>
            </w:r>
            <w:r w:rsidRPr="00D01C7F">
              <w:rPr>
                <w:rFonts w:ascii="Arial" w:hAnsi="Arial"/>
                <w:sz w:val="22"/>
              </w:rPr>
              <w:t xml:space="preserve"> may include:</w:t>
            </w:r>
          </w:p>
          <w:p w:rsidR="00D01C7F" w:rsidRPr="000450C8" w:rsidRDefault="00D01C7F" w:rsidP="00BA3003">
            <w:pPr>
              <w:pStyle w:val="ACBullet"/>
              <w:rPr>
                <w:rFonts w:cs="Arial"/>
                <w:lang w:val="en-GB" w:eastAsia="en-GB"/>
              </w:rPr>
            </w:pPr>
            <w:r w:rsidRPr="000450C8">
              <w:rPr>
                <w:rFonts w:cs="Arial"/>
                <w:lang w:val="en-GB" w:eastAsia="en-GB"/>
              </w:rPr>
              <w:t>practical</w:t>
            </w:r>
          </w:p>
          <w:p w:rsidR="00D01C7F" w:rsidRPr="000450C8" w:rsidRDefault="00D01C7F" w:rsidP="00BA3003">
            <w:pPr>
              <w:pStyle w:val="ACBullet"/>
              <w:rPr>
                <w:rFonts w:cs="Arial"/>
                <w:lang w:val="en-GB" w:eastAsia="en-GB"/>
              </w:rPr>
            </w:pPr>
            <w:r w:rsidRPr="000450C8">
              <w:rPr>
                <w:rFonts w:cs="Arial"/>
                <w:lang w:val="en-GB" w:eastAsia="en-GB"/>
              </w:rPr>
              <w:t xml:space="preserve">emotional </w:t>
            </w:r>
          </w:p>
          <w:p w:rsidR="00D01C7F" w:rsidRPr="000450C8" w:rsidRDefault="00D01C7F" w:rsidP="00BA3003">
            <w:pPr>
              <w:pStyle w:val="ACBullet"/>
              <w:rPr>
                <w:rFonts w:cs="Arial"/>
                <w:lang w:val="en-GB" w:eastAsia="en-GB"/>
              </w:rPr>
            </w:pPr>
            <w:r w:rsidRPr="000450C8">
              <w:rPr>
                <w:rFonts w:cs="Arial"/>
                <w:lang w:val="en-GB" w:eastAsia="en-GB"/>
              </w:rPr>
              <w:t>financial</w:t>
            </w:r>
          </w:p>
          <w:p w:rsidR="00D01C7F" w:rsidRPr="000450C8" w:rsidRDefault="00D01C7F" w:rsidP="00BA3003">
            <w:pPr>
              <w:pStyle w:val="ACBullet"/>
              <w:rPr>
                <w:rFonts w:cs="Arial"/>
                <w:lang w:val="en-GB" w:eastAsia="en-GB"/>
              </w:rPr>
            </w:pPr>
            <w:r w:rsidRPr="000450C8">
              <w:rPr>
                <w:rFonts w:cs="Arial"/>
                <w:lang w:val="en-GB" w:eastAsia="en-GB"/>
              </w:rPr>
              <w:t xml:space="preserve">social </w:t>
            </w:r>
          </w:p>
          <w:p w:rsidR="00D01C7F" w:rsidRPr="000450C8" w:rsidRDefault="00D01C7F" w:rsidP="00BA3003">
            <w:pPr>
              <w:pStyle w:val="ACBullet"/>
              <w:rPr>
                <w:rFonts w:cs="Arial"/>
                <w:lang w:val="en-GB" w:eastAsia="en-GB"/>
              </w:rPr>
            </w:pPr>
            <w:r w:rsidRPr="000450C8">
              <w:rPr>
                <w:rFonts w:cs="Arial"/>
                <w:lang w:val="en-GB" w:eastAsia="en-GB"/>
              </w:rPr>
              <w:t xml:space="preserve">accommodation </w:t>
            </w:r>
          </w:p>
          <w:p w:rsidR="00D01C7F" w:rsidRPr="000450C8" w:rsidRDefault="00D01C7F" w:rsidP="00BA3003">
            <w:pPr>
              <w:pStyle w:val="ACBullet"/>
              <w:rPr>
                <w:rFonts w:cs="Arial"/>
                <w:lang w:val="en-GB" w:eastAsia="en-GB"/>
              </w:rPr>
            </w:pPr>
            <w:r w:rsidRPr="000450C8">
              <w:rPr>
                <w:rFonts w:cs="Arial"/>
                <w:lang w:val="en-GB" w:eastAsia="en-GB"/>
              </w:rPr>
              <w:t>health</w:t>
            </w:r>
          </w:p>
          <w:p w:rsidR="00D01C7F" w:rsidRPr="000450C8" w:rsidRDefault="00D01C7F" w:rsidP="00BA3003">
            <w:pPr>
              <w:pStyle w:val="ACBullet"/>
              <w:rPr>
                <w:rFonts w:cs="Arial"/>
                <w:lang w:val="en-GB" w:eastAsia="en-GB"/>
              </w:rPr>
            </w:pPr>
            <w:r w:rsidRPr="000450C8">
              <w:rPr>
                <w:rFonts w:cs="Arial"/>
                <w:lang w:val="en-GB" w:eastAsia="en-GB"/>
              </w:rPr>
              <w:t>family relationships</w:t>
            </w:r>
          </w:p>
          <w:p w:rsidR="00D01C7F" w:rsidRPr="000450C8" w:rsidRDefault="00D01C7F" w:rsidP="00BA3003">
            <w:pPr>
              <w:pStyle w:val="ACBullet"/>
              <w:rPr>
                <w:rFonts w:cs="Arial"/>
                <w:lang w:val="en-GB" w:eastAsia="en-GB"/>
              </w:rPr>
            </w:pPr>
            <w:r w:rsidRPr="000450C8">
              <w:rPr>
                <w:rFonts w:cs="Arial"/>
                <w:lang w:val="en-GB" w:eastAsia="en-GB"/>
              </w:rPr>
              <w:t>employment.</w:t>
            </w:r>
          </w:p>
          <w:p w:rsidR="00BA3003" w:rsidRDefault="00BA3003" w:rsidP="00D01C7F">
            <w:pPr>
              <w:spacing w:after="60"/>
              <w:rPr>
                <w:rFonts w:ascii="Arial" w:hAnsi="Arial"/>
                <w:b/>
                <w:sz w:val="22"/>
              </w:rPr>
            </w:pPr>
          </w:p>
          <w:p w:rsidR="00D01C7F" w:rsidRPr="00D01C7F" w:rsidRDefault="00D01C7F" w:rsidP="00D01C7F">
            <w:pPr>
              <w:spacing w:after="60"/>
              <w:rPr>
                <w:rFonts w:ascii="Arial" w:hAnsi="Arial"/>
                <w:sz w:val="22"/>
              </w:rPr>
            </w:pPr>
            <w:r w:rsidRPr="00D01C7F">
              <w:rPr>
                <w:rFonts w:ascii="Arial" w:hAnsi="Arial"/>
                <w:b/>
                <w:sz w:val="22"/>
              </w:rPr>
              <w:t>Types of residential childcare</w:t>
            </w:r>
            <w:r w:rsidRPr="00D01C7F">
              <w:rPr>
                <w:rFonts w:ascii="Arial" w:hAnsi="Arial"/>
                <w:sz w:val="22"/>
              </w:rPr>
              <w:t>, e.g.:</w:t>
            </w:r>
          </w:p>
          <w:p w:rsidR="00D01C7F" w:rsidRPr="000450C8" w:rsidRDefault="00D01C7F" w:rsidP="00BA3003">
            <w:pPr>
              <w:pStyle w:val="ACBullet"/>
              <w:rPr>
                <w:rFonts w:cs="Arial"/>
                <w:lang w:val="en-GB" w:eastAsia="en-GB"/>
              </w:rPr>
            </w:pPr>
            <w:r w:rsidRPr="000450C8">
              <w:rPr>
                <w:rFonts w:cs="Arial"/>
                <w:lang w:val="en-GB" w:eastAsia="en-GB"/>
              </w:rPr>
              <w:t>short break</w:t>
            </w:r>
          </w:p>
          <w:p w:rsidR="00D01C7F" w:rsidRPr="000450C8" w:rsidRDefault="00D01C7F" w:rsidP="00BA3003">
            <w:pPr>
              <w:pStyle w:val="ACBullet"/>
              <w:rPr>
                <w:rFonts w:cs="Arial"/>
                <w:lang w:val="en-GB" w:eastAsia="en-GB"/>
              </w:rPr>
            </w:pPr>
            <w:r w:rsidRPr="000450C8">
              <w:rPr>
                <w:rFonts w:cs="Arial"/>
                <w:lang w:val="en-GB" w:eastAsia="en-GB"/>
              </w:rPr>
              <w:t>shared care</w:t>
            </w:r>
          </w:p>
          <w:p w:rsidR="00D01C7F" w:rsidRPr="000450C8" w:rsidRDefault="00D01C7F" w:rsidP="00BA3003">
            <w:pPr>
              <w:pStyle w:val="ACBullet"/>
              <w:rPr>
                <w:rFonts w:cs="Arial"/>
                <w:lang w:val="en-GB" w:eastAsia="en-GB"/>
              </w:rPr>
            </w:pPr>
            <w:r w:rsidRPr="000450C8">
              <w:rPr>
                <w:rFonts w:cs="Arial"/>
                <w:lang w:val="en-GB" w:eastAsia="en-GB"/>
              </w:rPr>
              <w:t>52 week.</w:t>
            </w:r>
          </w:p>
          <w:p w:rsidR="00D01C7F" w:rsidRPr="00D01C7F" w:rsidRDefault="00D01C7F" w:rsidP="00D01C7F">
            <w:pPr>
              <w:spacing w:after="60"/>
              <w:ind w:left="648" w:hanging="230"/>
              <w:rPr>
                <w:rFonts w:ascii="Arial" w:hAnsi="Arial"/>
                <w:sz w:val="22"/>
              </w:rPr>
            </w:pPr>
          </w:p>
          <w:p w:rsidR="00D01C7F" w:rsidRPr="00D01C7F" w:rsidRDefault="00D01C7F" w:rsidP="00D01C7F">
            <w:pPr>
              <w:spacing w:after="60"/>
              <w:rPr>
                <w:rFonts w:ascii="Arial" w:hAnsi="Arial"/>
                <w:sz w:val="22"/>
              </w:rPr>
            </w:pPr>
            <w:r w:rsidRPr="00D01C7F">
              <w:rPr>
                <w:rFonts w:ascii="Arial" w:hAnsi="Arial"/>
                <w:sz w:val="22"/>
              </w:rPr>
              <w:t xml:space="preserve">A </w:t>
            </w:r>
            <w:r w:rsidRPr="00D01C7F">
              <w:rPr>
                <w:rFonts w:ascii="Arial" w:hAnsi="Arial"/>
                <w:b/>
                <w:sz w:val="22"/>
              </w:rPr>
              <w:t>residential childcare service</w:t>
            </w:r>
            <w:r w:rsidRPr="00D01C7F">
              <w:rPr>
                <w:rFonts w:ascii="Arial" w:hAnsi="Arial"/>
                <w:sz w:val="22"/>
              </w:rPr>
              <w:t>: this should be the learner’s own workplace where there is one; otherwise a service local to the learner.</w:t>
            </w:r>
          </w:p>
          <w:p w:rsidR="00D01C7F" w:rsidRPr="00D01C7F" w:rsidRDefault="00D01C7F" w:rsidP="00D01C7F">
            <w:pPr>
              <w:spacing w:after="60"/>
              <w:rPr>
                <w:rFonts w:ascii="Arial" w:hAnsi="Arial"/>
                <w:sz w:val="22"/>
              </w:rPr>
            </w:pPr>
          </w:p>
          <w:p w:rsidR="00D01C7F" w:rsidRPr="00D01C7F" w:rsidRDefault="00D01C7F" w:rsidP="00D01C7F">
            <w:pPr>
              <w:spacing w:after="60"/>
              <w:rPr>
                <w:rFonts w:ascii="Arial" w:hAnsi="Arial"/>
                <w:sz w:val="22"/>
              </w:rPr>
            </w:pPr>
            <w:r w:rsidRPr="00D01C7F">
              <w:rPr>
                <w:rFonts w:ascii="Arial" w:hAnsi="Arial"/>
                <w:b/>
                <w:sz w:val="22"/>
              </w:rPr>
              <w:t>Types of support</w:t>
            </w:r>
            <w:r w:rsidRPr="00D01C7F">
              <w:rPr>
                <w:rFonts w:ascii="Arial" w:hAnsi="Arial"/>
                <w:sz w:val="22"/>
              </w:rPr>
              <w:t>, e.g.:</w:t>
            </w:r>
          </w:p>
          <w:p w:rsidR="00D01C7F" w:rsidRPr="000450C8" w:rsidRDefault="00D01C7F" w:rsidP="00BA3003">
            <w:pPr>
              <w:pStyle w:val="ACBullet"/>
              <w:rPr>
                <w:rFonts w:cs="Arial"/>
                <w:lang w:val="en-GB" w:eastAsia="en-GB"/>
              </w:rPr>
            </w:pPr>
            <w:r w:rsidRPr="000450C8">
              <w:rPr>
                <w:rFonts w:cs="Arial"/>
                <w:lang w:val="en-GB" w:eastAsia="en-GB"/>
              </w:rPr>
              <w:t>communication systems</w:t>
            </w:r>
          </w:p>
          <w:p w:rsidR="00D01C7F" w:rsidRPr="000450C8" w:rsidRDefault="00D01C7F" w:rsidP="00BA3003">
            <w:pPr>
              <w:pStyle w:val="ACBullet"/>
              <w:rPr>
                <w:rFonts w:cs="Arial"/>
                <w:lang w:val="en-GB" w:eastAsia="en-GB"/>
              </w:rPr>
            </w:pPr>
            <w:r w:rsidRPr="000450C8">
              <w:rPr>
                <w:rFonts w:cs="Arial"/>
                <w:lang w:val="en-GB" w:eastAsia="en-GB"/>
              </w:rPr>
              <w:t>technological aids</w:t>
            </w:r>
          </w:p>
          <w:p w:rsidR="00D01C7F" w:rsidRPr="000450C8" w:rsidRDefault="00D01C7F" w:rsidP="00BA3003">
            <w:pPr>
              <w:pStyle w:val="ACBullet"/>
              <w:rPr>
                <w:rFonts w:cs="Arial"/>
                <w:lang w:val="en-GB" w:eastAsia="en-GB"/>
              </w:rPr>
            </w:pPr>
            <w:r w:rsidRPr="000450C8">
              <w:rPr>
                <w:rFonts w:cs="Arial"/>
                <w:lang w:val="en-GB" w:eastAsia="en-GB"/>
              </w:rPr>
              <w:t>advocacy</w:t>
            </w:r>
          </w:p>
          <w:p w:rsidR="00D01C7F" w:rsidRPr="000450C8" w:rsidRDefault="00D01C7F" w:rsidP="00BA3003">
            <w:pPr>
              <w:pStyle w:val="ACBullet"/>
              <w:rPr>
                <w:rFonts w:cs="Arial"/>
                <w:lang w:val="en-GB" w:eastAsia="en-GB"/>
              </w:rPr>
            </w:pPr>
            <w:r w:rsidRPr="000450C8">
              <w:rPr>
                <w:rFonts w:cs="Arial"/>
                <w:lang w:val="en-GB" w:eastAsia="en-GB"/>
              </w:rPr>
              <w:t>facilitated advocacy.</w:t>
            </w:r>
          </w:p>
        </w:tc>
      </w:tr>
    </w:tbl>
    <w:p w:rsidR="00D01C7F" w:rsidRDefault="00D01C7F" w:rsidP="00332F5B">
      <w:pPr>
        <w:pStyle w:val="Heading1"/>
        <w:sectPr w:rsidR="00D01C7F" w:rsidSect="00D71DB4">
          <w:headerReference w:type="even" r:id="rId95"/>
          <w:headerReference w:type="default" r:id="rId96"/>
          <w:headerReference w:type="first" r:id="rId97"/>
          <w:type w:val="oddPage"/>
          <w:pgSz w:w="11907" w:h="16840" w:code="9"/>
          <w:pgMar w:top="1701" w:right="1797" w:bottom="1418" w:left="1797" w:header="709" w:footer="709" w:gutter="0"/>
          <w:cols w:space="708"/>
          <w:titlePg/>
          <w:docGrid w:linePitch="360"/>
        </w:sectPr>
      </w:pPr>
    </w:p>
    <w:p w:rsidR="00D01C7F" w:rsidRPr="00D01C7F" w:rsidRDefault="002646F0" w:rsidP="00BA3003">
      <w:pPr>
        <w:pStyle w:val="Heading4"/>
      </w:pPr>
      <w:bookmarkStart w:id="130" w:name="_Ref399254701"/>
      <w:bookmarkStart w:id="131" w:name="_Toc499881840"/>
      <w:r>
        <w:rPr>
          <w:noProof/>
          <w:lang w:val="en-GB" w:eastAsia="en-GB"/>
        </w:rPr>
        <w:drawing>
          <wp:anchor distT="0" distB="0" distL="114300" distR="114300" simplePos="0" relativeHeight="251662848" behindDoc="0" locked="0" layoutInCell="1" allowOverlap="1">
            <wp:simplePos x="0" y="0"/>
            <wp:positionH relativeFrom="column">
              <wp:posOffset>4837430</wp:posOffset>
            </wp:positionH>
            <wp:positionV relativeFrom="paragraph">
              <wp:posOffset>-29845</wp:posOffset>
            </wp:positionV>
            <wp:extent cx="436245" cy="467995"/>
            <wp:effectExtent l="0" t="0" r="0" b="0"/>
            <wp:wrapSquare wrapText="bothSides"/>
            <wp:docPr id="7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624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D01C7F" w:rsidRPr="00D01C7F">
        <w:t>RCC 3.21</w:t>
      </w:r>
      <w:r w:rsidR="001A7F1E">
        <w:t>:</w:t>
      </w:r>
      <w:r w:rsidR="00D01C7F" w:rsidRPr="00D01C7F">
        <w:t xml:space="preserve"> Understand support for young people with complex disabilities or conditions making the transition into adulthood</w:t>
      </w:r>
      <w:bookmarkEnd w:id="130"/>
      <w:bookmarkEnd w:id="131"/>
    </w:p>
    <w:p w:rsidR="00D01C7F" w:rsidRPr="00D01C7F" w:rsidRDefault="00D01C7F" w:rsidP="00D01C7F"/>
    <w:tbl>
      <w:tblPr>
        <w:tblW w:w="8505" w:type="dxa"/>
        <w:jc w:val="center"/>
        <w:tblLook w:val="01E0" w:firstRow="1" w:lastRow="1" w:firstColumn="1" w:lastColumn="1" w:noHBand="0" w:noVBand="0"/>
      </w:tblPr>
      <w:tblGrid>
        <w:gridCol w:w="1865"/>
        <w:gridCol w:w="1775"/>
        <w:gridCol w:w="2105"/>
        <w:gridCol w:w="2760"/>
      </w:tblGrid>
      <w:tr w:rsidR="00D01C7F" w:rsidRPr="00D01C7F" w:rsidTr="002239A6">
        <w:trPr>
          <w:cantSplit/>
          <w:jc w:val="center"/>
        </w:trPr>
        <w:tc>
          <w:tcPr>
            <w:tcW w:w="1865" w:type="dxa"/>
            <w:shd w:val="clear" w:color="auto" w:fill="auto"/>
            <w:tcMar>
              <w:top w:w="142" w:type="dxa"/>
              <w:left w:w="142" w:type="dxa"/>
              <w:bottom w:w="142" w:type="dxa"/>
              <w:right w:w="142" w:type="dxa"/>
            </w:tcMar>
          </w:tcPr>
          <w:p w:rsidR="00D01C7F" w:rsidRPr="00D01C7F" w:rsidRDefault="00D01C7F" w:rsidP="00D01C7F">
            <w:pPr>
              <w:rPr>
                <w:rFonts w:ascii="Arial" w:hAnsi="Arial" w:cs="Arial"/>
                <w:b/>
                <w:sz w:val="22"/>
                <w:szCs w:val="22"/>
              </w:rPr>
            </w:pPr>
            <w:r w:rsidRPr="00D01C7F">
              <w:rPr>
                <w:rFonts w:ascii="Arial" w:hAnsi="Arial" w:cs="Arial"/>
                <w:b/>
                <w:sz w:val="22"/>
                <w:szCs w:val="22"/>
              </w:rPr>
              <w:t>Unit reference</w:t>
            </w:r>
          </w:p>
        </w:tc>
        <w:tc>
          <w:tcPr>
            <w:tcW w:w="1775" w:type="dxa"/>
            <w:shd w:val="clear" w:color="auto" w:fill="auto"/>
            <w:tcMar>
              <w:top w:w="142" w:type="dxa"/>
              <w:left w:w="142" w:type="dxa"/>
              <w:bottom w:w="142" w:type="dxa"/>
              <w:right w:w="142" w:type="dxa"/>
            </w:tcMar>
          </w:tcPr>
          <w:p w:rsidR="00D01C7F" w:rsidRPr="00D01C7F" w:rsidRDefault="009A56A3" w:rsidP="00D01C7F">
            <w:pPr>
              <w:rPr>
                <w:rFonts w:ascii="Arial" w:hAnsi="Arial" w:cs="Arial"/>
                <w:sz w:val="22"/>
                <w:szCs w:val="22"/>
              </w:rPr>
            </w:pPr>
            <w:r w:rsidRPr="009A56A3">
              <w:rPr>
                <w:rFonts w:ascii="Arial" w:hAnsi="Arial" w:cs="Arial"/>
                <w:sz w:val="22"/>
                <w:szCs w:val="22"/>
              </w:rPr>
              <w:t>L/506/8501</w:t>
            </w:r>
          </w:p>
        </w:tc>
        <w:tc>
          <w:tcPr>
            <w:tcW w:w="2105"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r w:rsidRPr="00D01C7F">
              <w:rPr>
                <w:rFonts w:ascii="Arial" w:hAnsi="Arial" w:cs="Arial"/>
                <w:b/>
                <w:sz w:val="22"/>
                <w:szCs w:val="22"/>
              </w:rPr>
              <w:t>Unit level</w:t>
            </w:r>
          </w:p>
        </w:tc>
        <w:tc>
          <w:tcPr>
            <w:tcW w:w="2760"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r w:rsidRPr="00D01C7F">
              <w:rPr>
                <w:rFonts w:ascii="Arial" w:hAnsi="Arial" w:cs="Arial"/>
                <w:sz w:val="22"/>
                <w:szCs w:val="22"/>
              </w:rPr>
              <w:t>3</w:t>
            </w:r>
          </w:p>
        </w:tc>
      </w:tr>
      <w:tr w:rsidR="00D01C7F" w:rsidRPr="00D01C7F" w:rsidTr="002239A6">
        <w:trPr>
          <w:cantSplit/>
          <w:jc w:val="center"/>
        </w:trPr>
        <w:tc>
          <w:tcPr>
            <w:tcW w:w="1865"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r w:rsidRPr="00D01C7F">
              <w:rPr>
                <w:rFonts w:ascii="Arial" w:hAnsi="Arial" w:cs="Arial"/>
                <w:b/>
                <w:sz w:val="22"/>
                <w:szCs w:val="22"/>
              </w:rPr>
              <w:t>Credit value</w:t>
            </w:r>
          </w:p>
        </w:tc>
        <w:tc>
          <w:tcPr>
            <w:tcW w:w="1775"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r w:rsidRPr="00D01C7F">
              <w:rPr>
                <w:rFonts w:ascii="Arial" w:hAnsi="Arial" w:cs="Arial"/>
                <w:sz w:val="22"/>
                <w:szCs w:val="22"/>
              </w:rPr>
              <w:t>3</w:t>
            </w:r>
          </w:p>
        </w:tc>
        <w:tc>
          <w:tcPr>
            <w:tcW w:w="2105" w:type="dxa"/>
            <w:shd w:val="clear" w:color="auto" w:fill="auto"/>
            <w:tcMar>
              <w:top w:w="142" w:type="dxa"/>
              <w:left w:w="142" w:type="dxa"/>
              <w:bottom w:w="142" w:type="dxa"/>
              <w:right w:w="142" w:type="dxa"/>
            </w:tcMar>
          </w:tcPr>
          <w:p w:rsidR="00D01C7F" w:rsidRPr="00D01C7F" w:rsidRDefault="002239A6" w:rsidP="00D01C7F">
            <w:pPr>
              <w:rPr>
                <w:rFonts w:ascii="Arial" w:hAnsi="Arial" w:cs="Arial"/>
                <w:b/>
                <w:sz w:val="22"/>
                <w:szCs w:val="22"/>
              </w:rPr>
            </w:pPr>
            <w:r>
              <w:rPr>
                <w:rFonts w:ascii="Arial" w:hAnsi="Arial" w:cs="Arial"/>
                <w:b/>
                <w:sz w:val="22"/>
                <w:szCs w:val="22"/>
              </w:rPr>
              <w:t>Guided Learning</w:t>
            </w:r>
          </w:p>
        </w:tc>
        <w:tc>
          <w:tcPr>
            <w:tcW w:w="2760"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r w:rsidRPr="00D01C7F">
              <w:rPr>
                <w:rFonts w:ascii="Arial" w:hAnsi="Arial" w:cs="Arial"/>
                <w:sz w:val="22"/>
                <w:szCs w:val="22"/>
              </w:rPr>
              <w:t>24</w:t>
            </w:r>
          </w:p>
        </w:tc>
      </w:tr>
      <w:tr w:rsidR="00D01C7F" w:rsidRPr="00D01C7F" w:rsidTr="007A3628">
        <w:trPr>
          <w:cantSplit/>
          <w:jc w:val="center"/>
        </w:trPr>
        <w:tc>
          <w:tcPr>
            <w:tcW w:w="1865"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r w:rsidRPr="00D01C7F">
              <w:rPr>
                <w:rFonts w:ascii="Arial" w:hAnsi="Arial" w:cs="Arial"/>
                <w:b/>
                <w:sz w:val="22"/>
                <w:szCs w:val="22"/>
              </w:rPr>
              <w:t xml:space="preserve">Unit aim </w:t>
            </w:r>
          </w:p>
        </w:tc>
        <w:tc>
          <w:tcPr>
            <w:tcW w:w="6640" w:type="dxa"/>
            <w:gridSpan w:val="3"/>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highlight w:val="yellow"/>
              </w:rPr>
            </w:pPr>
            <w:r w:rsidRPr="00D01C7F">
              <w:rPr>
                <w:rFonts w:ascii="Arial" w:hAnsi="Arial" w:cs="Arial"/>
                <w:sz w:val="22"/>
                <w:szCs w:val="22"/>
              </w:rPr>
              <w:t>This unit provides the knowledge required to understand support for young people with complex disabilities or conditions making the transition into adulthood.</w:t>
            </w:r>
          </w:p>
        </w:tc>
      </w:tr>
    </w:tbl>
    <w:p w:rsidR="00D01C7F" w:rsidRPr="00D01C7F" w:rsidRDefault="00D01C7F" w:rsidP="00D01C7F"/>
    <w:tbl>
      <w:tblPr>
        <w:tblW w:w="8505" w:type="dxa"/>
        <w:jc w:val="center"/>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1865"/>
        <w:gridCol w:w="2463"/>
        <w:gridCol w:w="2268"/>
        <w:gridCol w:w="1909"/>
      </w:tblGrid>
      <w:tr w:rsidR="00D01C7F" w:rsidRPr="00D01C7F" w:rsidTr="007A3628">
        <w:trPr>
          <w:cantSplit/>
          <w:trHeight w:val="231"/>
          <w:jc w:val="center"/>
        </w:trPr>
        <w:tc>
          <w:tcPr>
            <w:tcW w:w="1865" w:type="dxa"/>
            <w:shd w:val="clear" w:color="auto" w:fill="auto"/>
            <w:tcMar>
              <w:top w:w="142" w:type="dxa"/>
              <w:left w:w="142" w:type="dxa"/>
              <w:bottom w:w="142" w:type="dxa"/>
              <w:right w:w="142" w:type="dxa"/>
            </w:tcMar>
          </w:tcPr>
          <w:p w:rsidR="00D01C7F" w:rsidRPr="00D01C7F" w:rsidRDefault="00D01C7F" w:rsidP="00D01C7F">
            <w:pPr>
              <w:rPr>
                <w:rFonts w:ascii="Arial" w:hAnsi="Arial" w:cs="Arial"/>
                <w:b/>
                <w:sz w:val="22"/>
                <w:szCs w:val="22"/>
              </w:rPr>
            </w:pPr>
            <w:r w:rsidRPr="00D01C7F">
              <w:rPr>
                <w:rFonts w:ascii="Arial" w:hAnsi="Arial" w:cs="Arial"/>
                <w:b/>
                <w:sz w:val="22"/>
                <w:szCs w:val="22"/>
              </w:rPr>
              <w:t>Learner name:</w:t>
            </w:r>
          </w:p>
        </w:tc>
        <w:tc>
          <w:tcPr>
            <w:tcW w:w="2463" w:type="dxa"/>
            <w:shd w:val="clear" w:color="auto" w:fill="auto"/>
            <w:tcMar>
              <w:top w:w="142" w:type="dxa"/>
              <w:left w:w="142" w:type="dxa"/>
              <w:bottom w:w="142" w:type="dxa"/>
              <w:right w:w="142" w:type="dxa"/>
            </w:tcMar>
          </w:tcPr>
          <w:p w:rsidR="00D01C7F" w:rsidRPr="00D01C7F" w:rsidRDefault="00D01C7F" w:rsidP="00D01C7F">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D01C7F" w:rsidRPr="00D01C7F" w:rsidRDefault="00D01C7F" w:rsidP="00EC4E18">
            <w:pPr>
              <w:jc w:val="right"/>
              <w:rPr>
                <w:rFonts w:ascii="Arial" w:hAnsi="Arial" w:cs="Arial"/>
                <w:b/>
                <w:sz w:val="22"/>
                <w:szCs w:val="22"/>
              </w:rPr>
            </w:pPr>
            <w:r w:rsidRPr="00D01C7F">
              <w:rPr>
                <w:rFonts w:ascii="Arial" w:hAnsi="Arial" w:cs="Arial"/>
                <w:b/>
                <w:sz w:val="22"/>
                <w:szCs w:val="22"/>
              </w:rPr>
              <w:t>Centre no:</w:t>
            </w:r>
          </w:p>
        </w:tc>
        <w:tc>
          <w:tcPr>
            <w:tcW w:w="1909" w:type="dxa"/>
            <w:shd w:val="clear" w:color="auto" w:fill="auto"/>
            <w:tcMar>
              <w:top w:w="142" w:type="dxa"/>
              <w:left w:w="142" w:type="dxa"/>
              <w:bottom w:w="142" w:type="dxa"/>
              <w:right w:w="142" w:type="dxa"/>
            </w:tcMar>
          </w:tcPr>
          <w:p w:rsidR="00D01C7F" w:rsidRPr="00D01C7F" w:rsidRDefault="00D01C7F" w:rsidP="00D01C7F">
            <w:pPr>
              <w:rPr>
                <w:rFonts w:ascii="Arial" w:hAnsi="Arial" w:cs="Arial"/>
                <w:b/>
                <w:sz w:val="22"/>
                <w:szCs w:val="22"/>
              </w:rPr>
            </w:pPr>
          </w:p>
        </w:tc>
      </w:tr>
      <w:tr w:rsidR="00D01C7F" w:rsidRPr="00D01C7F" w:rsidTr="007A3628">
        <w:trPr>
          <w:cantSplit/>
          <w:trHeight w:val="161"/>
          <w:jc w:val="center"/>
        </w:trPr>
        <w:tc>
          <w:tcPr>
            <w:tcW w:w="1865" w:type="dxa"/>
            <w:shd w:val="clear" w:color="auto" w:fill="auto"/>
            <w:tcMar>
              <w:top w:w="142" w:type="dxa"/>
              <w:left w:w="142" w:type="dxa"/>
              <w:bottom w:w="142" w:type="dxa"/>
              <w:right w:w="142" w:type="dxa"/>
            </w:tcMar>
          </w:tcPr>
          <w:p w:rsidR="00D01C7F" w:rsidRPr="00D01C7F" w:rsidRDefault="00D01C7F" w:rsidP="00D01C7F">
            <w:pPr>
              <w:rPr>
                <w:rFonts w:ascii="Arial" w:hAnsi="Arial" w:cs="Arial"/>
                <w:b/>
                <w:sz w:val="22"/>
                <w:szCs w:val="22"/>
              </w:rPr>
            </w:pPr>
            <w:r w:rsidRPr="00D01C7F">
              <w:rPr>
                <w:rFonts w:ascii="Arial" w:hAnsi="Arial" w:cs="Arial"/>
                <w:b/>
                <w:sz w:val="22"/>
                <w:szCs w:val="22"/>
              </w:rPr>
              <w:t>PIN:</w:t>
            </w:r>
          </w:p>
        </w:tc>
        <w:tc>
          <w:tcPr>
            <w:tcW w:w="2463" w:type="dxa"/>
            <w:shd w:val="clear" w:color="auto" w:fill="auto"/>
            <w:tcMar>
              <w:top w:w="142" w:type="dxa"/>
              <w:left w:w="142" w:type="dxa"/>
              <w:bottom w:w="142" w:type="dxa"/>
              <w:right w:w="142" w:type="dxa"/>
            </w:tcMar>
          </w:tcPr>
          <w:p w:rsidR="00D01C7F" w:rsidRPr="00D01C7F" w:rsidRDefault="00D01C7F" w:rsidP="00D01C7F">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D01C7F" w:rsidRPr="00D01C7F" w:rsidRDefault="00D01C7F" w:rsidP="00D01C7F">
            <w:pPr>
              <w:jc w:val="right"/>
              <w:rPr>
                <w:rFonts w:ascii="Arial" w:hAnsi="Arial" w:cs="Arial"/>
                <w:b/>
                <w:sz w:val="22"/>
                <w:szCs w:val="22"/>
              </w:rPr>
            </w:pPr>
            <w:r w:rsidRPr="00D01C7F">
              <w:rPr>
                <w:rFonts w:ascii="Arial" w:hAnsi="Arial" w:cs="Arial"/>
                <w:b/>
                <w:sz w:val="22"/>
                <w:szCs w:val="22"/>
              </w:rPr>
              <w:t>ULN:</w:t>
            </w:r>
          </w:p>
        </w:tc>
        <w:tc>
          <w:tcPr>
            <w:tcW w:w="1909" w:type="dxa"/>
            <w:shd w:val="clear" w:color="auto" w:fill="auto"/>
            <w:tcMar>
              <w:top w:w="142" w:type="dxa"/>
              <w:left w:w="142" w:type="dxa"/>
              <w:bottom w:w="142" w:type="dxa"/>
              <w:right w:w="142" w:type="dxa"/>
            </w:tcMar>
          </w:tcPr>
          <w:p w:rsidR="00D01C7F" w:rsidRPr="00D01C7F" w:rsidRDefault="00D01C7F" w:rsidP="00D01C7F">
            <w:pPr>
              <w:rPr>
                <w:rFonts w:ascii="Arial" w:hAnsi="Arial" w:cs="Arial"/>
                <w:b/>
                <w:sz w:val="22"/>
                <w:szCs w:val="22"/>
              </w:rPr>
            </w:pPr>
          </w:p>
        </w:tc>
      </w:tr>
    </w:tbl>
    <w:p w:rsidR="00D01C7F" w:rsidRPr="00D01C7F" w:rsidRDefault="00D01C7F" w:rsidP="00D01C7F">
      <w:pPr>
        <w:rPr>
          <w:rFonts w:ascii="Arial" w:hAnsi="Arial" w:cs="Arial"/>
          <w:sz w:val="22"/>
          <w:szCs w:val="22"/>
        </w:rPr>
      </w:pPr>
    </w:p>
    <w:tbl>
      <w:tblPr>
        <w:tblW w:w="861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33"/>
        <w:gridCol w:w="3056"/>
        <w:gridCol w:w="1310"/>
        <w:gridCol w:w="1418"/>
      </w:tblGrid>
      <w:tr w:rsidR="00D01C7F" w:rsidRPr="00D01C7F" w:rsidTr="007A3628">
        <w:trPr>
          <w:cantSplit/>
          <w:trHeight w:val="638"/>
          <w:tblHeader/>
          <w:jc w:val="center"/>
        </w:trPr>
        <w:tc>
          <w:tcPr>
            <w:tcW w:w="2833" w:type="dxa"/>
            <w:shd w:val="clear" w:color="auto" w:fill="D9D9D9"/>
            <w:noWrap/>
            <w:tcMar>
              <w:top w:w="142" w:type="dxa"/>
              <w:left w:w="142" w:type="dxa"/>
              <w:bottom w:w="142" w:type="dxa"/>
              <w:right w:w="142" w:type="dxa"/>
            </w:tcMar>
          </w:tcPr>
          <w:p w:rsidR="00D01C7F" w:rsidRPr="00D01C7F" w:rsidRDefault="00D01C7F" w:rsidP="00D01C7F">
            <w:pPr>
              <w:rPr>
                <w:rFonts w:ascii="Arial" w:hAnsi="Arial" w:cs="Arial"/>
                <w:b/>
                <w:sz w:val="22"/>
                <w:szCs w:val="22"/>
              </w:rPr>
            </w:pPr>
            <w:r w:rsidRPr="00D01C7F">
              <w:rPr>
                <w:rFonts w:ascii="Arial" w:hAnsi="Arial" w:cs="Arial"/>
                <w:b/>
                <w:sz w:val="22"/>
                <w:szCs w:val="22"/>
              </w:rPr>
              <w:t>Learning outcomes</w:t>
            </w:r>
          </w:p>
          <w:p w:rsidR="00D01C7F" w:rsidRPr="00D01C7F" w:rsidRDefault="00D01C7F" w:rsidP="00D01C7F">
            <w:pPr>
              <w:rPr>
                <w:rFonts w:ascii="Arial" w:hAnsi="Arial" w:cs="Arial"/>
                <w:sz w:val="22"/>
                <w:szCs w:val="22"/>
              </w:rPr>
            </w:pPr>
            <w:r w:rsidRPr="00D01C7F">
              <w:rPr>
                <w:rFonts w:ascii="Arial" w:hAnsi="Arial" w:cs="Arial"/>
                <w:sz w:val="16"/>
                <w:szCs w:val="22"/>
              </w:rPr>
              <w:t>The learner will:</w:t>
            </w:r>
          </w:p>
        </w:tc>
        <w:tc>
          <w:tcPr>
            <w:tcW w:w="3056" w:type="dxa"/>
            <w:shd w:val="clear" w:color="auto" w:fill="D9D9D9"/>
            <w:tcMar>
              <w:top w:w="142" w:type="dxa"/>
              <w:left w:w="142" w:type="dxa"/>
              <w:bottom w:w="142" w:type="dxa"/>
              <w:right w:w="142" w:type="dxa"/>
            </w:tcMar>
          </w:tcPr>
          <w:p w:rsidR="00D01C7F" w:rsidRPr="00D01C7F" w:rsidRDefault="00D01C7F" w:rsidP="00D01C7F">
            <w:pPr>
              <w:rPr>
                <w:rFonts w:ascii="Arial" w:hAnsi="Arial" w:cs="Arial"/>
                <w:b/>
                <w:sz w:val="22"/>
                <w:szCs w:val="22"/>
              </w:rPr>
            </w:pPr>
            <w:r w:rsidRPr="00D01C7F">
              <w:rPr>
                <w:rFonts w:ascii="Arial" w:hAnsi="Arial" w:cs="Arial"/>
                <w:b/>
                <w:sz w:val="22"/>
                <w:szCs w:val="22"/>
              </w:rPr>
              <w:t>Assessment criteria</w:t>
            </w:r>
          </w:p>
          <w:p w:rsidR="00D01C7F" w:rsidRPr="00D01C7F" w:rsidRDefault="00D01C7F" w:rsidP="00D01C7F">
            <w:pPr>
              <w:rPr>
                <w:rFonts w:ascii="Arial" w:hAnsi="Arial" w:cs="Arial"/>
                <w:sz w:val="22"/>
                <w:szCs w:val="22"/>
              </w:rPr>
            </w:pPr>
            <w:r w:rsidRPr="00D01C7F">
              <w:rPr>
                <w:rFonts w:ascii="Arial" w:hAnsi="Arial" w:cs="Arial"/>
                <w:sz w:val="16"/>
                <w:szCs w:val="22"/>
              </w:rPr>
              <w:t>The learner can:</w:t>
            </w:r>
          </w:p>
        </w:tc>
        <w:tc>
          <w:tcPr>
            <w:tcW w:w="1310" w:type="dxa"/>
            <w:shd w:val="clear" w:color="auto" w:fill="D9D9D9"/>
            <w:tcMar>
              <w:top w:w="142" w:type="dxa"/>
              <w:left w:w="142" w:type="dxa"/>
              <w:bottom w:w="142" w:type="dxa"/>
              <w:right w:w="142" w:type="dxa"/>
            </w:tcMar>
          </w:tcPr>
          <w:p w:rsidR="00D01C7F" w:rsidRPr="00D01C7F" w:rsidRDefault="00D01C7F" w:rsidP="00D01C7F">
            <w:pPr>
              <w:jc w:val="center"/>
              <w:rPr>
                <w:rFonts w:ascii="Arial" w:hAnsi="Arial" w:cs="Arial"/>
                <w:b/>
                <w:sz w:val="22"/>
                <w:szCs w:val="22"/>
              </w:rPr>
            </w:pPr>
            <w:r w:rsidRPr="00D01C7F">
              <w:rPr>
                <w:rFonts w:ascii="Arial" w:hAnsi="Arial" w:cs="Arial"/>
                <w:b/>
                <w:sz w:val="22"/>
                <w:szCs w:val="22"/>
              </w:rPr>
              <w:t>Evidence record</w:t>
            </w:r>
          </w:p>
          <w:p w:rsidR="00D01C7F" w:rsidRPr="00D01C7F" w:rsidRDefault="00D01C7F" w:rsidP="00D01C7F">
            <w:pPr>
              <w:jc w:val="center"/>
              <w:rPr>
                <w:rFonts w:ascii="Arial" w:hAnsi="Arial" w:cs="Arial"/>
                <w:sz w:val="22"/>
                <w:szCs w:val="22"/>
              </w:rPr>
            </w:pPr>
            <w:r w:rsidRPr="00D01C7F">
              <w:rPr>
                <w:rFonts w:ascii="Arial" w:hAnsi="Arial" w:cs="Arial"/>
                <w:sz w:val="16"/>
                <w:szCs w:val="22"/>
              </w:rPr>
              <w:t>e.g.</w:t>
            </w:r>
            <w:r w:rsidRPr="00D01C7F">
              <w:rPr>
                <w:rFonts w:ascii="Arial" w:hAnsi="Arial" w:cs="Arial"/>
                <w:b/>
                <w:sz w:val="16"/>
                <w:szCs w:val="22"/>
              </w:rPr>
              <w:t xml:space="preserve"> </w:t>
            </w:r>
            <w:r w:rsidRPr="00D01C7F">
              <w:rPr>
                <w:rFonts w:ascii="Arial" w:hAnsi="Arial" w:cs="Arial"/>
                <w:sz w:val="16"/>
                <w:szCs w:val="22"/>
              </w:rPr>
              <w:t>page number &amp; method</w:t>
            </w:r>
          </w:p>
        </w:tc>
        <w:tc>
          <w:tcPr>
            <w:tcW w:w="1418" w:type="dxa"/>
            <w:shd w:val="clear" w:color="auto" w:fill="D9D9D9"/>
            <w:tcMar>
              <w:top w:w="142" w:type="dxa"/>
              <w:left w:w="142" w:type="dxa"/>
              <w:bottom w:w="142" w:type="dxa"/>
              <w:right w:w="142" w:type="dxa"/>
            </w:tcMar>
          </w:tcPr>
          <w:p w:rsidR="00D01C7F" w:rsidRPr="00D01C7F" w:rsidRDefault="00D01C7F" w:rsidP="00D01C7F">
            <w:pPr>
              <w:jc w:val="center"/>
              <w:rPr>
                <w:rFonts w:ascii="Arial" w:hAnsi="Arial" w:cs="Arial"/>
                <w:b/>
                <w:sz w:val="22"/>
                <w:szCs w:val="22"/>
              </w:rPr>
            </w:pPr>
            <w:r w:rsidRPr="00D01C7F">
              <w:rPr>
                <w:rFonts w:ascii="Arial" w:hAnsi="Arial" w:cs="Arial"/>
                <w:b/>
                <w:sz w:val="22"/>
                <w:szCs w:val="22"/>
              </w:rPr>
              <w:t>Assessor judgement achieved</w:t>
            </w:r>
          </w:p>
          <w:p w:rsidR="00D01C7F" w:rsidRPr="00D01C7F" w:rsidRDefault="00D01C7F" w:rsidP="00D01C7F">
            <w:pPr>
              <w:jc w:val="center"/>
              <w:rPr>
                <w:rFonts w:ascii="Arial" w:hAnsi="Arial" w:cs="Arial"/>
                <w:sz w:val="22"/>
                <w:szCs w:val="22"/>
              </w:rPr>
            </w:pPr>
            <w:r w:rsidRPr="00D01C7F">
              <w:rPr>
                <w:rFonts w:ascii="Arial" w:hAnsi="Arial" w:cs="Arial"/>
                <w:sz w:val="16"/>
                <w:szCs w:val="22"/>
              </w:rPr>
              <w:t>Initial and date</w:t>
            </w:r>
          </w:p>
        </w:tc>
      </w:tr>
      <w:tr w:rsidR="00D01C7F" w:rsidRPr="00D01C7F" w:rsidTr="007A3628">
        <w:trPr>
          <w:cantSplit/>
          <w:trHeight w:val="208"/>
          <w:jc w:val="center"/>
        </w:trPr>
        <w:tc>
          <w:tcPr>
            <w:tcW w:w="2833" w:type="dxa"/>
            <w:vMerge w:val="restart"/>
            <w:shd w:val="clear" w:color="auto" w:fill="auto"/>
            <w:noWrap/>
            <w:tcMar>
              <w:top w:w="142" w:type="dxa"/>
              <w:left w:w="142" w:type="dxa"/>
              <w:bottom w:w="142" w:type="dxa"/>
              <w:right w:w="142" w:type="dxa"/>
            </w:tcMar>
          </w:tcPr>
          <w:p w:rsidR="00D01C7F" w:rsidRPr="000450C8" w:rsidRDefault="00D01C7F" w:rsidP="00BA3003">
            <w:pPr>
              <w:pStyle w:val="Learningoutcome"/>
              <w:rPr>
                <w:rFonts w:cs="Arial"/>
                <w:lang w:val="en-GB" w:eastAsia="en-GB"/>
              </w:rPr>
            </w:pPr>
            <w:r w:rsidRPr="000450C8">
              <w:rPr>
                <w:rFonts w:cs="Arial"/>
                <w:lang w:val="en-GB" w:eastAsia="en-GB"/>
              </w:rPr>
              <w:t>1. Understand the changes involved in moving from childhood into adulthood.</w:t>
            </w:r>
          </w:p>
        </w:tc>
        <w:tc>
          <w:tcPr>
            <w:tcW w:w="3056" w:type="dxa"/>
            <w:shd w:val="clear" w:color="auto" w:fill="auto"/>
            <w:tcMar>
              <w:top w:w="142" w:type="dxa"/>
              <w:left w:w="142" w:type="dxa"/>
              <w:bottom w:w="142" w:type="dxa"/>
              <w:right w:w="142" w:type="dxa"/>
            </w:tcMar>
          </w:tcPr>
          <w:p w:rsidR="00D01C7F" w:rsidRPr="000450C8" w:rsidRDefault="00D01C7F" w:rsidP="00BA3003">
            <w:pPr>
              <w:pStyle w:val="Assessmentcriteria"/>
              <w:rPr>
                <w:rFonts w:cs="Arial"/>
                <w:lang w:val="en-GB" w:eastAsia="en-GB"/>
              </w:rPr>
            </w:pPr>
            <w:r w:rsidRPr="000450C8">
              <w:rPr>
                <w:rFonts w:cs="Arial"/>
                <w:lang w:val="en-GB" w:eastAsia="en-GB"/>
              </w:rPr>
              <w:t>1.1. Summarise the physical, social and emotional changes which occur for young people as they move into adulthood.</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586"/>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BA3003">
            <w:pPr>
              <w:pStyle w:val="Assessmentcriteria"/>
              <w:rPr>
                <w:rFonts w:cs="Arial"/>
                <w:lang w:val="en-GB" w:eastAsia="en-GB"/>
              </w:rPr>
            </w:pPr>
            <w:r w:rsidRPr="000450C8">
              <w:rPr>
                <w:rFonts w:cs="Arial"/>
                <w:lang w:val="en-GB" w:eastAsia="en-GB"/>
              </w:rPr>
              <w:t>1.2. Describe changes in relation to freedoms, rights and responsibilities for young people as they move into adulthood.</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BA3003">
            <w:pPr>
              <w:pStyle w:val="Assessmentcriteria"/>
              <w:rPr>
                <w:rFonts w:cs="Arial"/>
                <w:lang w:val="en-GB" w:eastAsia="en-GB"/>
              </w:rPr>
            </w:pPr>
            <w:r w:rsidRPr="000450C8">
              <w:rPr>
                <w:rFonts w:cs="Arial"/>
                <w:lang w:val="en-GB" w:eastAsia="en-GB"/>
              </w:rPr>
              <w:t xml:space="preserve">1.3. Explain how </w:t>
            </w:r>
            <w:r w:rsidRPr="00353192">
              <w:rPr>
                <w:rFonts w:cs="Arial"/>
                <w:b/>
                <w:lang w:val="en-GB" w:eastAsia="en-GB"/>
              </w:rPr>
              <w:t>culture</w:t>
            </w:r>
            <w:r w:rsidRPr="000450C8">
              <w:rPr>
                <w:rFonts w:cs="Arial"/>
                <w:lang w:val="en-GB" w:eastAsia="en-GB"/>
              </w:rPr>
              <w:t xml:space="preserve"> can impact on the process of moving from childhood into adulthood.</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BA3003">
            <w:pPr>
              <w:pStyle w:val="Assessmentcriteria"/>
              <w:rPr>
                <w:rFonts w:cs="Arial"/>
                <w:lang w:val="en-GB" w:eastAsia="en-GB"/>
              </w:rPr>
            </w:pPr>
            <w:r w:rsidRPr="000450C8">
              <w:rPr>
                <w:rFonts w:cs="Arial"/>
                <w:lang w:val="en-GB" w:eastAsia="en-GB"/>
              </w:rPr>
              <w:t>1.4. Analyse how theories about change apply for a young person moving into adulthood.</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val="restart"/>
            <w:shd w:val="clear" w:color="auto" w:fill="auto"/>
            <w:noWrap/>
            <w:tcMar>
              <w:top w:w="142" w:type="dxa"/>
              <w:left w:w="142" w:type="dxa"/>
              <w:bottom w:w="142" w:type="dxa"/>
              <w:right w:w="142" w:type="dxa"/>
            </w:tcMar>
          </w:tcPr>
          <w:p w:rsidR="00D01C7F" w:rsidRPr="000450C8" w:rsidRDefault="00D01C7F" w:rsidP="00BA3003">
            <w:pPr>
              <w:pStyle w:val="Learningoutcome"/>
              <w:rPr>
                <w:rFonts w:cs="Arial"/>
                <w:lang w:val="en-GB" w:eastAsia="en-GB"/>
              </w:rPr>
            </w:pPr>
            <w:r w:rsidRPr="000450C8">
              <w:rPr>
                <w:rFonts w:cs="Arial"/>
                <w:lang w:val="en-GB" w:eastAsia="en-GB"/>
              </w:rPr>
              <w:t>2. Understand how having a complex disability or condition can affect the transition into adulthood.</w:t>
            </w:r>
          </w:p>
          <w:p w:rsidR="00D01C7F" w:rsidRPr="000450C8" w:rsidRDefault="00D01C7F" w:rsidP="00BA3003">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D01C7F" w:rsidRPr="000450C8" w:rsidRDefault="00D01C7F" w:rsidP="00BA3003">
            <w:pPr>
              <w:pStyle w:val="Assessmentcriteria"/>
              <w:rPr>
                <w:rFonts w:cs="Arial"/>
                <w:lang w:val="en-GB" w:eastAsia="en-GB"/>
              </w:rPr>
            </w:pPr>
            <w:r w:rsidRPr="000450C8">
              <w:rPr>
                <w:rFonts w:cs="Arial"/>
                <w:lang w:val="en-GB" w:eastAsia="en-GB"/>
              </w:rPr>
              <w:t xml:space="preserve">2.1. Describe examples of how the transition into adulthood can affect young people with </w:t>
            </w:r>
            <w:r w:rsidRPr="00353192">
              <w:rPr>
                <w:rFonts w:cs="Arial"/>
                <w:b/>
                <w:lang w:val="en-GB" w:eastAsia="en-GB"/>
              </w:rPr>
              <w:t>complex disabilities</w:t>
            </w:r>
            <w:r w:rsidRPr="000450C8">
              <w:rPr>
                <w:rFonts w:cs="Arial"/>
                <w:lang w:val="en-GB" w:eastAsia="en-GB"/>
              </w:rPr>
              <w:t xml:space="preserve"> or conditions and their </w:t>
            </w:r>
            <w:r w:rsidRPr="00353192">
              <w:rPr>
                <w:rFonts w:cs="Arial"/>
                <w:b/>
                <w:lang w:val="en-GB" w:eastAsia="en-GB"/>
              </w:rPr>
              <w:t>families</w:t>
            </w:r>
            <w:r w:rsidRPr="000450C8">
              <w:rPr>
                <w:rFonts w:cs="Arial"/>
                <w:lang w:val="en-GB" w:eastAsia="en-GB"/>
              </w:rPr>
              <w:t>.</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BA3003">
            <w:pPr>
              <w:pStyle w:val="Assessmentcriteria"/>
              <w:rPr>
                <w:rFonts w:cs="Arial"/>
                <w:lang w:val="en-GB" w:eastAsia="en-GB"/>
              </w:rPr>
            </w:pPr>
            <w:r w:rsidRPr="000450C8">
              <w:rPr>
                <w:rFonts w:cs="Arial"/>
                <w:lang w:val="en-GB" w:eastAsia="en-GB"/>
              </w:rPr>
              <w:t>2.2. Analyse challenges that young people with complex disabilities or conditions can have in coping with change.</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FF3EEE" w:rsidRPr="00D01C7F" w:rsidTr="007A3628">
        <w:trPr>
          <w:cantSplit/>
          <w:trHeight w:val="20"/>
          <w:jc w:val="center"/>
        </w:trPr>
        <w:tc>
          <w:tcPr>
            <w:tcW w:w="2833" w:type="dxa"/>
            <w:vMerge w:val="restart"/>
            <w:shd w:val="clear" w:color="auto" w:fill="auto"/>
            <w:noWrap/>
            <w:tcMar>
              <w:top w:w="142" w:type="dxa"/>
              <w:left w:w="142" w:type="dxa"/>
              <w:bottom w:w="142" w:type="dxa"/>
              <w:right w:w="142" w:type="dxa"/>
            </w:tcMar>
          </w:tcPr>
          <w:p w:rsidR="00FF3EEE" w:rsidRPr="000450C8" w:rsidRDefault="00FF3EEE" w:rsidP="00BA3003">
            <w:pPr>
              <w:pStyle w:val="Learningoutcome"/>
              <w:rPr>
                <w:rFonts w:cs="Arial"/>
                <w:lang w:val="en-GB" w:eastAsia="en-GB"/>
              </w:rPr>
            </w:pPr>
            <w:r w:rsidRPr="000450C8">
              <w:rPr>
                <w:rFonts w:cs="Arial"/>
                <w:lang w:val="en-GB" w:eastAsia="en-GB"/>
              </w:rPr>
              <w:t>3. Understand legislation, regulation and rights relating to young people with complex disabilities or conditions making the transition into adulthood.</w:t>
            </w:r>
          </w:p>
        </w:tc>
        <w:tc>
          <w:tcPr>
            <w:tcW w:w="3056" w:type="dxa"/>
            <w:shd w:val="clear" w:color="auto" w:fill="auto"/>
            <w:tcMar>
              <w:top w:w="142" w:type="dxa"/>
              <w:left w:w="142" w:type="dxa"/>
              <w:bottom w:w="142" w:type="dxa"/>
              <w:right w:w="142" w:type="dxa"/>
            </w:tcMar>
          </w:tcPr>
          <w:p w:rsidR="00FF3EEE" w:rsidRPr="000450C8" w:rsidRDefault="00FF3EEE" w:rsidP="00BA3003">
            <w:pPr>
              <w:pStyle w:val="Assessmentcriteria"/>
              <w:rPr>
                <w:rFonts w:cs="Arial"/>
                <w:lang w:val="en-GB" w:eastAsia="en-GB"/>
              </w:rPr>
            </w:pPr>
            <w:r w:rsidRPr="000450C8">
              <w:rPr>
                <w:rFonts w:cs="Arial"/>
                <w:lang w:val="en-GB" w:eastAsia="en-GB"/>
              </w:rPr>
              <w:t>3.1. Describe the legislation that affects the right of young people with complex disabilities or conditions to make decisions about their life.</w:t>
            </w:r>
          </w:p>
        </w:tc>
        <w:tc>
          <w:tcPr>
            <w:tcW w:w="1310" w:type="dxa"/>
            <w:shd w:val="clear" w:color="auto" w:fill="auto"/>
            <w:tcMar>
              <w:top w:w="142" w:type="dxa"/>
              <w:left w:w="142" w:type="dxa"/>
              <w:bottom w:w="142" w:type="dxa"/>
              <w:right w:w="142" w:type="dxa"/>
            </w:tcMar>
          </w:tcPr>
          <w:p w:rsidR="00FF3EEE" w:rsidRPr="00D01C7F" w:rsidRDefault="00FF3EEE"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FF3EEE" w:rsidRPr="00D01C7F" w:rsidRDefault="00FF3EEE" w:rsidP="00D01C7F">
            <w:pPr>
              <w:rPr>
                <w:rFonts w:ascii="Arial" w:hAnsi="Arial" w:cs="Arial"/>
                <w:sz w:val="22"/>
                <w:szCs w:val="22"/>
              </w:rPr>
            </w:pPr>
          </w:p>
        </w:tc>
      </w:tr>
      <w:tr w:rsidR="00FF3EEE"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FF3EEE" w:rsidRPr="00D01C7F" w:rsidRDefault="00FF3EEE"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FF3EEE" w:rsidRPr="000450C8" w:rsidRDefault="00FF3EEE" w:rsidP="00FF3EEE">
            <w:pPr>
              <w:pStyle w:val="Assessmentcriteria"/>
              <w:rPr>
                <w:rFonts w:cs="Arial"/>
                <w:lang w:val="en-GB" w:eastAsia="en-GB"/>
              </w:rPr>
            </w:pPr>
            <w:r w:rsidRPr="000450C8">
              <w:rPr>
                <w:rFonts w:cs="Arial"/>
                <w:lang w:val="en-GB" w:eastAsia="en-GB"/>
              </w:rPr>
              <w:t xml:space="preserve">3.2. Explain how </w:t>
            </w:r>
            <w:r w:rsidRPr="00353192">
              <w:rPr>
                <w:rFonts w:cs="Arial"/>
                <w:b/>
                <w:lang w:val="en-GB" w:eastAsia="en-GB"/>
              </w:rPr>
              <w:t>legislation and local and national practice guidelines</w:t>
            </w:r>
            <w:r w:rsidRPr="000450C8">
              <w:rPr>
                <w:rFonts w:cs="Arial"/>
                <w:lang w:val="en-GB" w:eastAsia="en-GB"/>
              </w:rPr>
              <w:t xml:space="preserve"> affect transition planning for young people with comp</w:t>
            </w:r>
            <w:r>
              <w:rPr>
                <w:rFonts w:cs="Arial"/>
                <w:lang w:val="en-GB" w:eastAsia="en-GB"/>
              </w:rPr>
              <w:t>lex disabilities or conditions.</w:t>
            </w:r>
          </w:p>
        </w:tc>
        <w:tc>
          <w:tcPr>
            <w:tcW w:w="1310" w:type="dxa"/>
            <w:shd w:val="clear" w:color="auto" w:fill="auto"/>
            <w:tcMar>
              <w:top w:w="142" w:type="dxa"/>
              <w:left w:w="142" w:type="dxa"/>
              <w:bottom w:w="142" w:type="dxa"/>
              <w:right w:w="142" w:type="dxa"/>
            </w:tcMar>
          </w:tcPr>
          <w:p w:rsidR="00FF3EEE" w:rsidRPr="00D01C7F" w:rsidRDefault="00FF3EEE"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FF3EEE" w:rsidRPr="00D01C7F" w:rsidRDefault="00FF3EEE" w:rsidP="00D01C7F">
            <w:pPr>
              <w:rPr>
                <w:rFonts w:ascii="Arial" w:hAnsi="Arial" w:cs="Arial"/>
                <w:sz w:val="22"/>
                <w:szCs w:val="22"/>
              </w:rPr>
            </w:pPr>
          </w:p>
        </w:tc>
      </w:tr>
      <w:tr w:rsidR="00FF3EEE"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FF3EEE" w:rsidRPr="00D01C7F" w:rsidRDefault="00FF3EEE"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FF3EEE" w:rsidRPr="000450C8" w:rsidRDefault="00FF3EEE" w:rsidP="00FF3EEE">
            <w:pPr>
              <w:pStyle w:val="Assessmentcriteria"/>
              <w:rPr>
                <w:rFonts w:cs="Arial"/>
                <w:lang w:val="en-GB" w:eastAsia="en-GB"/>
              </w:rPr>
            </w:pPr>
            <w:r w:rsidRPr="000450C8">
              <w:rPr>
                <w:rFonts w:cs="Arial"/>
                <w:lang w:val="en-GB" w:eastAsia="en-GB"/>
              </w:rPr>
              <w:t>3.3. Explain how rights regarding equality and diversity support young people with complex disabilities or conditions in making choices about their adult life.</w:t>
            </w:r>
          </w:p>
        </w:tc>
        <w:tc>
          <w:tcPr>
            <w:tcW w:w="1310" w:type="dxa"/>
            <w:shd w:val="clear" w:color="auto" w:fill="auto"/>
            <w:tcMar>
              <w:top w:w="142" w:type="dxa"/>
              <w:left w:w="142" w:type="dxa"/>
              <w:bottom w:w="142" w:type="dxa"/>
              <w:right w:w="142" w:type="dxa"/>
            </w:tcMar>
          </w:tcPr>
          <w:p w:rsidR="00FF3EEE" w:rsidRPr="00D01C7F" w:rsidRDefault="00FF3EEE"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FF3EEE" w:rsidRPr="00D01C7F" w:rsidRDefault="00FF3EEE" w:rsidP="00D01C7F">
            <w:pPr>
              <w:rPr>
                <w:rFonts w:ascii="Arial" w:hAnsi="Arial" w:cs="Arial"/>
                <w:sz w:val="22"/>
                <w:szCs w:val="22"/>
              </w:rPr>
            </w:pPr>
          </w:p>
        </w:tc>
      </w:tr>
    </w:tbl>
    <w:p w:rsidR="00FF3EEE" w:rsidRPr="00FF3EEE" w:rsidRDefault="00FF3EEE">
      <w:pPr>
        <w:rPr>
          <w:sz w:val="2"/>
          <w:szCs w:val="2"/>
        </w:rPr>
      </w:pPr>
      <w:r>
        <w:br w:type="page"/>
      </w:r>
    </w:p>
    <w:tbl>
      <w:tblPr>
        <w:tblW w:w="861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33"/>
        <w:gridCol w:w="3056"/>
        <w:gridCol w:w="1310"/>
        <w:gridCol w:w="1418"/>
      </w:tblGrid>
      <w:tr w:rsidR="00FF3EEE" w:rsidRPr="00D01C7F" w:rsidTr="00EC4E18">
        <w:trPr>
          <w:cantSplit/>
          <w:trHeight w:val="20"/>
          <w:tblHeader/>
          <w:jc w:val="center"/>
        </w:trPr>
        <w:tc>
          <w:tcPr>
            <w:tcW w:w="2833" w:type="dxa"/>
            <w:shd w:val="clear" w:color="auto" w:fill="D9D9D9"/>
            <w:noWrap/>
            <w:tcMar>
              <w:top w:w="142" w:type="dxa"/>
              <w:left w:w="142" w:type="dxa"/>
              <w:bottom w:w="142" w:type="dxa"/>
              <w:right w:w="142" w:type="dxa"/>
            </w:tcMar>
          </w:tcPr>
          <w:p w:rsidR="00FF3EEE" w:rsidRPr="00D01C7F" w:rsidRDefault="00FF3EEE" w:rsidP="005221BD">
            <w:pPr>
              <w:rPr>
                <w:rFonts w:ascii="Arial" w:hAnsi="Arial" w:cs="Arial"/>
                <w:b/>
                <w:sz w:val="22"/>
                <w:szCs w:val="22"/>
              </w:rPr>
            </w:pPr>
            <w:r w:rsidRPr="00D01C7F">
              <w:rPr>
                <w:rFonts w:ascii="Arial" w:hAnsi="Arial" w:cs="Arial"/>
                <w:b/>
                <w:sz w:val="22"/>
                <w:szCs w:val="22"/>
              </w:rPr>
              <w:t>Learning outcomes</w:t>
            </w:r>
          </w:p>
          <w:p w:rsidR="00FF3EEE" w:rsidRPr="00D01C7F" w:rsidRDefault="00FF3EEE" w:rsidP="005221BD">
            <w:pPr>
              <w:rPr>
                <w:rFonts w:ascii="Arial" w:hAnsi="Arial" w:cs="Arial"/>
                <w:sz w:val="22"/>
                <w:szCs w:val="22"/>
              </w:rPr>
            </w:pPr>
            <w:r w:rsidRPr="00D01C7F">
              <w:rPr>
                <w:rFonts w:ascii="Arial" w:hAnsi="Arial" w:cs="Arial"/>
                <w:sz w:val="16"/>
                <w:szCs w:val="22"/>
              </w:rPr>
              <w:t>The learner will:</w:t>
            </w:r>
          </w:p>
        </w:tc>
        <w:tc>
          <w:tcPr>
            <w:tcW w:w="3056" w:type="dxa"/>
            <w:shd w:val="clear" w:color="auto" w:fill="D9D9D9"/>
            <w:tcMar>
              <w:top w:w="142" w:type="dxa"/>
              <w:left w:w="142" w:type="dxa"/>
              <w:bottom w:w="142" w:type="dxa"/>
              <w:right w:w="142" w:type="dxa"/>
            </w:tcMar>
          </w:tcPr>
          <w:p w:rsidR="00FF3EEE" w:rsidRPr="00D01C7F" w:rsidRDefault="00FF3EEE" w:rsidP="005221BD">
            <w:pPr>
              <w:rPr>
                <w:rFonts w:ascii="Arial" w:hAnsi="Arial" w:cs="Arial"/>
                <w:b/>
                <w:sz w:val="22"/>
                <w:szCs w:val="22"/>
              </w:rPr>
            </w:pPr>
            <w:r w:rsidRPr="00D01C7F">
              <w:rPr>
                <w:rFonts w:ascii="Arial" w:hAnsi="Arial" w:cs="Arial"/>
                <w:b/>
                <w:sz w:val="22"/>
                <w:szCs w:val="22"/>
              </w:rPr>
              <w:t>Assessment criteria</w:t>
            </w:r>
          </w:p>
          <w:p w:rsidR="00FF3EEE" w:rsidRPr="00D01C7F" w:rsidRDefault="00FF3EEE" w:rsidP="005221BD">
            <w:pPr>
              <w:rPr>
                <w:rFonts w:ascii="Arial" w:hAnsi="Arial" w:cs="Arial"/>
                <w:sz w:val="22"/>
                <w:szCs w:val="22"/>
              </w:rPr>
            </w:pPr>
            <w:r w:rsidRPr="00D01C7F">
              <w:rPr>
                <w:rFonts w:ascii="Arial" w:hAnsi="Arial" w:cs="Arial"/>
                <w:sz w:val="16"/>
                <w:szCs w:val="22"/>
              </w:rPr>
              <w:t>The learner can:</w:t>
            </w:r>
          </w:p>
        </w:tc>
        <w:tc>
          <w:tcPr>
            <w:tcW w:w="1310" w:type="dxa"/>
            <w:shd w:val="clear" w:color="auto" w:fill="D9D9D9"/>
            <w:tcMar>
              <w:top w:w="142" w:type="dxa"/>
              <w:left w:w="142" w:type="dxa"/>
              <w:bottom w:w="142" w:type="dxa"/>
              <w:right w:w="142" w:type="dxa"/>
            </w:tcMar>
          </w:tcPr>
          <w:p w:rsidR="00FF3EEE" w:rsidRPr="00D01C7F" w:rsidRDefault="00FF3EEE" w:rsidP="005221BD">
            <w:pPr>
              <w:jc w:val="center"/>
              <w:rPr>
                <w:rFonts w:ascii="Arial" w:hAnsi="Arial" w:cs="Arial"/>
                <w:b/>
                <w:sz w:val="22"/>
                <w:szCs w:val="22"/>
              </w:rPr>
            </w:pPr>
            <w:r w:rsidRPr="00D01C7F">
              <w:rPr>
                <w:rFonts w:ascii="Arial" w:hAnsi="Arial" w:cs="Arial"/>
                <w:b/>
                <w:sz w:val="22"/>
                <w:szCs w:val="22"/>
              </w:rPr>
              <w:t>Evidence record</w:t>
            </w:r>
          </w:p>
          <w:p w:rsidR="00FF3EEE" w:rsidRPr="00D01C7F" w:rsidRDefault="00FF3EEE" w:rsidP="005221BD">
            <w:pPr>
              <w:jc w:val="center"/>
              <w:rPr>
                <w:rFonts w:ascii="Arial" w:hAnsi="Arial" w:cs="Arial"/>
                <w:sz w:val="22"/>
                <w:szCs w:val="22"/>
              </w:rPr>
            </w:pPr>
            <w:r w:rsidRPr="00D01C7F">
              <w:rPr>
                <w:rFonts w:ascii="Arial" w:hAnsi="Arial" w:cs="Arial"/>
                <w:sz w:val="16"/>
                <w:szCs w:val="22"/>
              </w:rPr>
              <w:t>e.g.</w:t>
            </w:r>
            <w:r w:rsidRPr="00D01C7F">
              <w:rPr>
                <w:rFonts w:ascii="Arial" w:hAnsi="Arial" w:cs="Arial"/>
                <w:b/>
                <w:sz w:val="16"/>
                <w:szCs w:val="22"/>
              </w:rPr>
              <w:t xml:space="preserve"> </w:t>
            </w:r>
            <w:r w:rsidRPr="00D01C7F">
              <w:rPr>
                <w:rFonts w:ascii="Arial" w:hAnsi="Arial" w:cs="Arial"/>
                <w:sz w:val="16"/>
                <w:szCs w:val="22"/>
              </w:rPr>
              <w:t>page number &amp; method</w:t>
            </w:r>
          </w:p>
        </w:tc>
        <w:tc>
          <w:tcPr>
            <w:tcW w:w="1418" w:type="dxa"/>
            <w:shd w:val="clear" w:color="auto" w:fill="D9D9D9"/>
            <w:tcMar>
              <w:top w:w="142" w:type="dxa"/>
              <w:left w:w="142" w:type="dxa"/>
              <w:bottom w:w="142" w:type="dxa"/>
              <w:right w:w="142" w:type="dxa"/>
            </w:tcMar>
          </w:tcPr>
          <w:p w:rsidR="00FF3EEE" w:rsidRPr="00D01C7F" w:rsidRDefault="00FF3EEE" w:rsidP="005221BD">
            <w:pPr>
              <w:jc w:val="center"/>
              <w:rPr>
                <w:rFonts w:ascii="Arial" w:hAnsi="Arial" w:cs="Arial"/>
                <w:b/>
                <w:sz w:val="22"/>
                <w:szCs w:val="22"/>
              </w:rPr>
            </w:pPr>
            <w:r w:rsidRPr="00D01C7F">
              <w:rPr>
                <w:rFonts w:ascii="Arial" w:hAnsi="Arial" w:cs="Arial"/>
                <w:b/>
                <w:sz w:val="22"/>
                <w:szCs w:val="22"/>
              </w:rPr>
              <w:t>Assessor judgement achieved</w:t>
            </w:r>
          </w:p>
          <w:p w:rsidR="00FF3EEE" w:rsidRPr="00D01C7F" w:rsidRDefault="00FF3EEE" w:rsidP="005221BD">
            <w:pPr>
              <w:jc w:val="center"/>
              <w:rPr>
                <w:rFonts w:ascii="Arial" w:hAnsi="Arial" w:cs="Arial"/>
                <w:sz w:val="22"/>
                <w:szCs w:val="22"/>
              </w:rPr>
            </w:pPr>
            <w:r w:rsidRPr="00D01C7F">
              <w:rPr>
                <w:rFonts w:ascii="Arial" w:hAnsi="Arial" w:cs="Arial"/>
                <w:sz w:val="16"/>
                <w:szCs w:val="22"/>
              </w:rPr>
              <w:t>Initial and date</w:t>
            </w:r>
          </w:p>
        </w:tc>
      </w:tr>
      <w:tr w:rsidR="00D01C7F" w:rsidRPr="00D01C7F" w:rsidTr="007A3628">
        <w:trPr>
          <w:cantSplit/>
          <w:trHeight w:val="20"/>
          <w:jc w:val="center"/>
        </w:trPr>
        <w:tc>
          <w:tcPr>
            <w:tcW w:w="2833" w:type="dxa"/>
            <w:vMerge w:val="restart"/>
            <w:shd w:val="clear" w:color="auto" w:fill="auto"/>
            <w:noWrap/>
            <w:tcMar>
              <w:top w:w="142" w:type="dxa"/>
              <w:left w:w="142" w:type="dxa"/>
              <w:bottom w:w="142" w:type="dxa"/>
              <w:right w:w="142" w:type="dxa"/>
            </w:tcMar>
          </w:tcPr>
          <w:p w:rsidR="00D01C7F" w:rsidRPr="000450C8" w:rsidRDefault="00D01C7F" w:rsidP="00BA3003">
            <w:pPr>
              <w:pStyle w:val="Learningoutcome"/>
              <w:rPr>
                <w:rFonts w:cs="Arial"/>
                <w:lang w:val="en-GB" w:eastAsia="en-GB"/>
              </w:rPr>
            </w:pPr>
            <w:r w:rsidRPr="000450C8">
              <w:rPr>
                <w:rFonts w:cs="Arial"/>
                <w:lang w:val="en-GB" w:eastAsia="en-GB"/>
              </w:rPr>
              <w:t>4. Understand support methods and systems for young people with complex disabilities or conditions making the transition into adulthood.</w:t>
            </w:r>
          </w:p>
        </w:tc>
        <w:tc>
          <w:tcPr>
            <w:tcW w:w="3056" w:type="dxa"/>
            <w:shd w:val="clear" w:color="auto" w:fill="auto"/>
            <w:tcMar>
              <w:top w:w="142" w:type="dxa"/>
              <w:left w:w="142" w:type="dxa"/>
              <w:bottom w:w="142" w:type="dxa"/>
              <w:right w:w="142" w:type="dxa"/>
            </w:tcMar>
          </w:tcPr>
          <w:p w:rsidR="00D01C7F" w:rsidRPr="000450C8" w:rsidRDefault="00D01C7F" w:rsidP="00BA3003">
            <w:pPr>
              <w:pStyle w:val="Assessmentcriteria"/>
              <w:rPr>
                <w:rFonts w:cs="Arial"/>
                <w:lang w:val="en-GB" w:eastAsia="en-GB"/>
              </w:rPr>
            </w:pPr>
            <w:r w:rsidRPr="000450C8">
              <w:rPr>
                <w:rFonts w:cs="Arial"/>
                <w:lang w:val="en-GB" w:eastAsia="en-GB"/>
              </w:rPr>
              <w:t>4.1. Explain factors to consider when planning support for the transition into adulthood.</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BA3003">
            <w:pPr>
              <w:pStyle w:val="Assessmentcriteria"/>
              <w:rPr>
                <w:rFonts w:cs="Arial"/>
                <w:lang w:val="en-GB" w:eastAsia="en-GB"/>
              </w:rPr>
            </w:pPr>
            <w:r w:rsidRPr="000450C8">
              <w:rPr>
                <w:rFonts w:cs="Arial"/>
                <w:lang w:val="en-GB" w:eastAsia="en-GB"/>
              </w:rPr>
              <w:t>4.2. Describe types of support that young people with complex disabilities or conditions may need during the transition into adulthood.</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BA3003">
            <w:pPr>
              <w:pStyle w:val="Assessmentcriteria"/>
              <w:rPr>
                <w:rFonts w:cs="Arial"/>
                <w:lang w:val="en-GB" w:eastAsia="en-GB"/>
              </w:rPr>
            </w:pPr>
            <w:r w:rsidRPr="000450C8">
              <w:rPr>
                <w:rFonts w:cs="Arial"/>
                <w:lang w:val="en-GB" w:eastAsia="en-GB"/>
              </w:rPr>
              <w:t>4.3. Describe methods and approaches that can help support young people with complex disabilities or conditions to cope with change.</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BA3003">
            <w:pPr>
              <w:pStyle w:val="Assessmentcriteria"/>
              <w:rPr>
                <w:rFonts w:cs="Arial"/>
                <w:lang w:val="en-GB" w:eastAsia="en-GB"/>
              </w:rPr>
            </w:pPr>
            <w:r w:rsidRPr="000450C8">
              <w:rPr>
                <w:rFonts w:cs="Arial"/>
                <w:lang w:val="en-GB" w:eastAsia="en-GB"/>
              </w:rPr>
              <w:t>4.4. Explain how personal budgets can be used with young people in transition to adulthood and adult services.</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BA3003">
            <w:pPr>
              <w:pStyle w:val="Assessmentcriteria"/>
              <w:rPr>
                <w:rFonts w:cs="Arial"/>
                <w:lang w:val="en-GB" w:eastAsia="en-GB"/>
              </w:rPr>
            </w:pPr>
            <w:r w:rsidRPr="000450C8">
              <w:rPr>
                <w:rFonts w:cs="Arial"/>
                <w:lang w:val="en-GB" w:eastAsia="en-GB"/>
              </w:rPr>
              <w:t xml:space="preserve">4.5. Explain the role of </w:t>
            </w:r>
            <w:r w:rsidRPr="00FF3EEE">
              <w:rPr>
                <w:rFonts w:cs="Arial"/>
                <w:b/>
                <w:lang w:val="en-GB" w:eastAsia="en-GB"/>
              </w:rPr>
              <w:t>key agencies</w:t>
            </w:r>
            <w:r w:rsidRPr="000450C8">
              <w:rPr>
                <w:rFonts w:cs="Arial"/>
                <w:lang w:val="en-GB" w:eastAsia="en-GB"/>
              </w:rPr>
              <w:t xml:space="preserve"> and professionals likely to be involved in the transition process.</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BA3003">
            <w:pPr>
              <w:pStyle w:val="Assessmentcriteria"/>
              <w:rPr>
                <w:rFonts w:cs="Arial"/>
                <w:lang w:val="en-GB" w:eastAsia="en-GB"/>
              </w:rPr>
            </w:pPr>
            <w:r w:rsidRPr="000450C8">
              <w:rPr>
                <w:rFonts w:cs="Arial"/>
                <w:lang w:val="en-GB" w:eastAsia="en-GB"/>
              </w:rPr>
              <w:t>4.6. Outline areas of tension and conflict that may arise during the transition to adulthood or adult services.</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BA3003">
            <w:pPr>
              <w:pStyle w:val="Assessmentcriteria"/>
              <w:rPr>
                <w:rFonts w:cs="Arial"/>
                <w:lang w:val="en-GB" w:eastAsia="en-GB"/>
              </w:rPr>
            </w:pPr>
            <w:r w:rsidRPr="000450C8">
              <w:rPr>
                <w:rFonts w:cs="Arial"/>
                <w:lang w:val="en-GB" w:eastAsia="en-GB"/>
              </w:rPr>
              <w:t>4.7. Describe strategies for addressing tensions and conflicts that may arise during the transition to adulthood or adult services.</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val="restart"/>
            <w:shd w:val="clear" w:color="auto" w:fill="auto"/>
            <w:noWrap/>
            <w:tcMar>
              <w:top w:w="142" w:type="dxa"/>
              <w:left w:w="142" w:type="dxa"/>
              <w:bottom w:w="142" w:type="dxa"/>
              <w:right w:w="142" w:type="dxa"/>
            </w:tcMar>
          </w:tcPr>
          <w:p w:rsidR="00D01C7F" w:rsidRPr="000450C8" w:rsidRDefault="00D01C7F" w:rsidP="00BA3003">
            <w:pPr>
              <w:pStyle w:val="Learningoutcome"/>
              <w:rPr>
                <w:rFonts w:cs="Arial"/>
                <w:lang w:val="en-GB" w:eastAsia="en-GB"/>
              </w:rPr>
            </w:pPr>
            <w:r w:rsidRPr="000450C8">
              <w:rPr>
                <w:rFonts w:cs="Arial"/>
                <w:lang w:val="en-GB" w:eastAsia="en-GB"/>
              </w:rPr>
              <w:t>5. Understand how to support young people with complex disabilities or conditions during the transition into adulthood whilst managing risk.</w:t>
            </w:r>
          </w:p>
        </w:tc>
        <w:tc>
          <w:tcPr>
            <w:tcW w:w="3056" w:type="dxa"/>
            <w:shd w:val="clear" w:color="auto" w:fill="auto"/>
            <w:tcMar>
              <w:top w:w="142" w:type="dxa"/>
              <w:left w:w="142" w:type="dxa"/>
              <w:bottom w:w="142" w:type="dxa"/>
              <w:right w:w="142" w:type="dxa"/>
            </w:tcMar>
          </w:tcPr>
          <w:p w:rsidR="00D01C7F" w:rsidRPr="000450C8" w:rsidRDefault="00D01C7F" w:rsidP="00BA3003">
            <w:pPr>
              <w:pStyle w:val="Assessmentcriteria"/>
              <w:rPr>
                <w:rFonts w:cs="Arial"/>
                <w:lang w:val="en-GB" w:eastAsia="en-GB"/>
              </w:rPr>
            </w:pPr>
            <w:r w:rsidRPr="000450C8">
              <w:rPr>
                <w:rFonts w:cs="Arial"/>
                <w:lang w:val="en-GB" w:eastAsia="en-GB"/>
              </w:rPr>
              <w:t xml:space="preserve">5.1. Describe attitudes and approaches that support young people to explore </w:t>
            </w:r>
            <w:r w:rsidRPr="00353192">
              <w:rPr>
                <w:rFonts w:cs="Arial"/>
                <w:b/>
                <w:lang w:val="en-GB" w:eastAsia="en-GB"/>
              </w:rPr>
              <w:t>options for their future</w:t>
            </w:r>
            <w:r w:rsidRPr="000450C8">
              <w:rPr>
                <w:rFonts w:cs="Arial"/>
                <w:lang w:val="en-GB" w:eastAsia="en-GB"/>
              </w:rPr>
              <w:t>.</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BA3003">
            <w:pPr>
              <w:pStyle w:val="Assessmentcriteria"/>
              <w:rPr>
                <w:rFonts w:cs="Arial"/>
                <w:lang w:val="en-GB" w:eastAsia="en-GB"/>
              </w:rPr>
            </w:pPr>
            <w:r w:rsidRPr="000450C8">
              <w:rPr>
                <w:rFonts w:cs="Arial"/>
                <w:lang w:val="en-GB" w:eastAsia="en-GB"/>
              </w:rPr>
              <w:t xml:space="preserve">5.2. Analyse how </w:t>
            </w:r>
            <w:r w:rsidRPr="00353192">
              <w:rPr>
                <w:rFonts w:cs="Arial"/>
                <w:b/>
                <w:lang w:val="en-GB" w:eastAsia="en-GB"/>
              </w:rPr>
              <w:t>person-centred thinking</w:t>
            </w:r>
            <w:r w:rsidRPr="000450C8">
              <w:rPr>
                <w:rFonts w:cs="Arial"/>
                <w:lang w:val="en-GB" w:eastAsia="en-GB"/>
              </w:rPr>
              <w:t xml:space="preserve"> supports young people:</w:t>
            </w:r>
          </w:p>
          <w:p w:rsidR="00D01C7F" w:rsidRPr="000450C8" w:rsidRDefault="00D01C7F" w:rsidP="00BA3003">
            <w:pPr>
              <w:pStyle w:val="Assessmentcriteria"/>
              <w:rPr>
                <w:rFonts w:cs="Arial"/>
                <w:lang w:val="en-GB" w:eastAsia="en-GB"/>
              </w:rPr>
            </w:pPr>
          </w:p>
          <w:p w:rsidR="00D01C7F" w:rsidRPr="000450C8" w:rsidRDefault="00D01C7F" w:rsidP="00BA3003">
            <w:pPr>
              <w:pStyle w:val="ACBullet"/>
              <w:rPr>
                <w:rFonts w:cs="Arial"/>
                <w:lang w:val="en-GB" w:eastAsia="en-GB"/>
              </w:rPr>
            </w:pPr>
            <w:r w:rsidRPr="000450C8">
              <w:rPr>
                <w:rFonts w:cs="Arial"/>
                <w:lang w:val="en-GB" w:eastAsia="en-GB"/>
              </w:rPr>
              <w:t xml:space="preserve">to identify their needs and aspirations </w:t>
            </w:r>
          </w:p>
          <w:p w:rsidR="00D01C7F" w:rsidRPr="000450C8" w:rsidRDefault="00D01C7F" w:rsidP="00BA3003">
            <w:pPr>
              <w:pStyle w:val="ACBullet"/>
              <w:rPr>
                <w:rFonts w:cs="Arial"/>
                <w:lang w:val="en-GB" w:eastAsia="en-GB"/>
              </w:rPr>
            </w:pPr>
            <w:r w:rsidRPr="000450C8">
              <w:rPr>
                <w:rFonts w:cs="Arial"/>
                <w:lang w:val="en-GB" w:eastAsia="en-GB"/>
              </w:rPr>
              <w:t>to develop a plan of support for the transition process.</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CE0701">
            <w:pPr>
              <w:pStyle w:val="Assessmentcriteria"/>
              <w:rPr>
                <w:rFonts w:cs="Arial"/>
                <w:lang w:val="en-GB" w:eastAsia="en-GB"/>
              </w:rPr>
            </w:pPr>
            <w:r w:rsidRPr="000450C8">
              <w:rPr>
                <w:rFonts w:cs="Arial"/>
                <w:lang w:val="en-GB" w:eastAsia="en-GB"/>
              </w:rPr>
              <w:t>5.3. Explain how and why the role of families in supporting the transition process can vary.</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CE0701">
            <w:pPr>
              <w:pStyle w:val="Assessmentcriteria"/>
              <w:rPr>
                <w:rFonts w:cs="Arial"/>
                <w:lang w:val="en-GB" w:eastAsia="en-GB"/>
              </w:rPr>
            </w:pPr>
            <w:r w:rsidRPr="000450C8">
              <w:rPr>
                <w:rFonts w:cs="Arial"/>
                <w:lang w:val="en-GB" w:eastAsia="en-GB"/>
              </w:rPr>
              <w:t xml:space="preserve">5.4. Identify ways to access </w:t>
            </w:r>
            <w:r w:rsidRPr="00353192">
              <w:rPr>
                <w:rFonts w:cs="Arial"/>
                <w:b/>
                <w:lang w:val="en-GB" w:eastAsia="en-GB"/>
              </w:rPr>
              <w:t>resources</w:t>
            </w:r>
            <w:r w:rsidRPr="000450C8">
              <w:rPr>
                <w:rFonts w:cs="Arial"/>
                <w:lang w:val="en-GB" w:eastAsia="en-GB"/>
              </w:rPr>
              <w:t xml:space="preserve"> to meet needs.</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1153"/>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CE0701">
            <w:pPr>
              <w:pStyle w:val="Assessmentcriteria"/>
              <w:rPr>
                <w:rFonts w:cs="Arial"/>
                <w:lang w:val="en-GB" w:eastAsia="en-GB"/>
              </w:rPr>
            </w:pPr>
            <w:r w:rsidRPr="000450C8">
              <w:rPr>
                <w:rFonts w:cs="Arial"/>
                <w:lang w:val="en-GB" w:eastAsia="en-GB"/>
              </w:rPr>
              <w:t>5.5. Explain how risk management processes support young people making the transition into adulthood.</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CE0701">
            <w:pPr>
              <w:pStyle w:val="Assessmentcriteria"/>
              <w:rPr>
                <w:rFonts w:cs="Arial"/>
                <w:lang w:val="en-GB" w:eastAsia="en-GB"/>
              </w:rPr>
            </w:pPr>
            <w:r w:rsidRPr="000450C8">
              <w:rPr>
                <w:rFonts w:cs="Arial"/>
                <w:lang w:val="en-GB" w:eastAsia="en-GB"/>
              </w:rPr>
              <w:t>5.6. Describe how the experiences of young people during transition can be recorded in ways accessible to them.</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val="restart"/>
            <w:shd w:val="clear" w:color="auto" w:fill="auto"/>
            <w:noWrap/>
            <w:tcMar>
              <w:top w:w="142" w:type="dxa"/>
              <w:left w:w="142" w:type="dxa"/>
              <w:bottom w:w="142" w:type="dxa"/>
              <w:right w:w="142" w:type="dxa"/>
            </w:tcMar>
          </w:tcPr>
          <w:p w:rsidR="00D01C7F" w:rsidRPr="000450C8" w:rsidRDefault="00D01C7F" w:rsidP="00CE0701">
            <w:pPr>
              <w:pStyle w:val="Learningoutcome"/>
              <w:rPr>
                <w:rFonts w:cs="Arial"/>
                <w:lang w:val="en-GB" w:eastAsia="en-GB"/>
              </w:rPr>
            </w:pPr>
            <w:r w:rsidRPr="000450C8">
              <w:rPr>
                <w:rFonts w:cs="Arial"/>
                <w:lang w:val="en-GB" w:eastAsia="en-GB"/>
              </w:rPr>
              <w:t>6. Understand how to use reflection to learn from the transition process.</w:t>
            </w:r>
          </w:p>
        </w:tc>
        <w:tc>
          <w:tcPr>
            <w:tcW w:w="3056" w:type="dxa"/>
            <w:shd w:val="clear" w:color="auto" w:fill="auto"/>
            <w:tcMar>
              <w:top w:w="142" w:type="dxa"/>
              <w:left w:w="142" w:type="dxa"/>
              <w:bottom w:w="142" w:type="dxa"/>
              <w:right w:w="142" w:type="dxa"/>
            </w:tcMar>
          </w:tcPr>
          <w:p w:rsidR="00D01C7F" w:rsidRPr="000450C8" w:rsidRDefault="00D01C7F" w:rsidP="00CE0701">
            <w:pPr>
              <w:pStyle w:val="Assessmentcriteria"/>
              <w:rPr>
                <w:rFonts w:cs="Arial"/>
                <w:lang w:val="en-GB" w:eastAsia="en-GB"/>
              </w:rPr>
            </w:pPr>
            <w:r w:rsidRPr="000450C8">
              <w:rPr>
                <w:rFonts w:cs="Arial"/>
                <w:lang w:val="en-GB" w:eastAsia="en-GB"/>
              </w:rPr>
              <w:t>6.1. Explain why it is important for practitioners to reflect on:</w:t>
            </w:r>
          </w:p>
          <w:p w:rsidR="00D01C7F" w:rsidRPr="000450C8" w:rsidRDefault="00D01C7F" w:rsidP="00CE0701">
            <w:pPr>
              <w:pStyle w:val="Assessmentcriteria"/>
              <w:rPr>
                <w:rFonts w:cs="Arial"/>
                <w:lang w:val="en-GB" w:eastAsia="en-GB"/>
              </w:rPr>
            </w:pPr>
          </w:p>
          <w:p w:rsidR="00D01C7F" w:rsidRPr="000450C8" w:rsidRDefault="00D01C7F" w:rsidP="00CE0701">
            <w:pPr>
              <w:pStyle w:val="ACBullet"/>
              <w:rPr>
                <w:rFonts w:cs="Arial"/>
                <w:lang w:val="en-GB" w:eastAsia="en-GB"/>
              </w:rPr>
            </w:pPr>
            <w:r w:rsidRPr="000450C8">
              <w:rPr>
                <w:rFonts w:cs="Arial"/>
                <w:lang w:val="en-GB" w:eastAsia="en-GB"/>
              </w:rPr>
              <w:t xml:space="preserve">support provided during the transition process </w:t>
            </w:r>
          </w:p>
          <w:p w:rsidR="00D01C7F" w:rsidRPr="000450C8" w:rsidRDefault="00D01C7F" w:rsidP="00CE0701">
            <w:pPr>
              <w:pStyle w:val="ACBullet"/>
              <w:rPr>
                <w:rFonts w:cs="Arial"/>
                <w:lang w:val="en-GB" w:eastAsia="en-GB"/>
              </w:rPr>
            </w:pPr>
            <w:r w:rsidRPr="000450C8">
              <w:rPr>
                <w:rFonts w:cs="Arial"/>
                <w:lang w:val="en-GB" w:eastAsia="en-GB"/>
              </w:rPr>
              <w:t>young people’s experience of the transition process.</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CE0701">
            <w:pPr>
              <w:pStyle w:val="Assessmentcriteria"/>
              <w:rPr>
                <w:rFonts w:cs="Arial"/>
                <w:lang w:val="en-GB" w:eastAsia="en-GB"/>
              </w:rPr>
            </w:pPr>
            <w:r w:rsidRPr="000450C8">
              <w:rPr>
                <w:rFonts w:cs="Arial"/>
                <w:lang w:val="en-GB" w:eastAsia="en-GB"/>
              </w:rPr>
              <w:t xml:space="preserve">6.2. Describe how </w:t>
            </w:r>
            <w:r w:rsidRPr="00353192">
              <w:rPr>
                <w:rFonts w:cs="Arial"/>
                <w:b/>
                <w:lang w:val="en-GB" w:eastAsia="en-GB"/>
              </w:rPr>
              <w:t>person centred approaches</w:t>
            </w:r>
            <w:r w:rsidRPr="000450C8">
              <w:rPr>
                <w:rFonts w:cs="Arial"/>
                <w:lang w:val="en-GB" w:eastAsia="en-GB"/>
              </w:rPr>
              <w:t xml:space="preserve"> are used with young people to review their transition plans at agreed points.</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CE0701">
            <w:pPr>
              <w:pStyle w:val="Assessmentcriteria"/>
              <w:rPr>
                <w:rFonts w:cs="Arial"/>
                <w:lang w:val="en-GB" w:eastAsia="en-GB"/>
              </w:rPr>
            </w:pPr>
            <w:r w:rsidRPr="000450C8">
              <w:rPr>
                <w:rFonts w:cs="Arial"/>
                <w:lang w:val="en-GB" w:eastAsia="en-GB"/>
              </w:rPr>
              <w:t>6.3. Explain how young people’s records of their experiences during transition can be used to plan for their future support.</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bl>
    <w:p w:rsidR="00D01C7F" w:rsidRPr="00D01C7F" w:rsidRDefault="00D01C7F" w:rsidP="00D01C7F">
      <w:pPr>
        <w:rPr>
          <w:sz w:val="22"/>
          <w:szCs w:val="20"/>
        </w:rPr>
      </w:pPr>
    </w:p>
    <w:p w:rsidR="00D01C7F" w:rsidRPr="00D01C7F" w:rsidRDefault="00D01C7F" w:rsidP="00D01C7F">
      <w:pPr>
        <w:rPr>
          <w:sz w:val="2"/>
          <w:szCs w:val="2"/>
        </w:rPr>
      </w:pPr>
    </w:p>
    <w:p w:rsidR="00D01C7F" w:rsidRPr="00D01C7F" w:rsidRDefault="00D01C7F" w:rsidP="00D01C7F">
      <w:pPr>
        <w:rPr>
          <w:sz w:val="2"/>
          <w:szCs w:val="2"/>
        </w:rPr>
      </w:pPr>
    </w:p>
    <w:tbl>
      <w:tblPr>
        <w:tblW w:w="861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610"/>
      </w:tblGrid>
      <w:tr w:rsidR="00D01C7F" w:rsidRPr="00D01C7F" w:rsidTr="007A3628">
        <w:trPr>
          <w:cantSplit/>
          <w:jc w:val="center"/>
        </w:trPr>
        <w:tc>
          <w:tcPr>
            <w:tcW w:w="8610" w:type="dxa"/>
            <w:shd w:val="clear" w:color="auto" w:fill="auto"/>
            <w:tcMar>
              <w:top w:w="142" w:type="dxa"/>
              <w:left w:w="142" w:type="dxa"/>
              <w:bottom w:w="142" w:type="dxa"/>
              <w:right w:w="142" w:type="dxa"/>
            </w:tcMar>
          </w:tcPr>
          <w:p w:rsidR="00D01C7F" w:rsidRPr="00D01C7F" w:rsidRDefault="00D01C7F" w:rsidP="00D01C7F">
            <w:pPr>
              <w:rPr>
                <w:rFonts w:ascii="Arial" w:hAnsi="Arial" w:cs="Arial"/>
                <w:b/>
                <w:sz w:val="22"/>
                <w:szCs w:val="22"/>
              </w:rPr>
            </w:pPr>
            <w:r w:rsidRPr="00D01C7F">
              <w:rPr>
                <w:rFonts w:ascii="Arial" w:hAnsi="Arial" w:cs="Arial"/>
                <w:b/>
                <w:sz w:val="22"/>
                <w:szCs w:val="22"/>
              </w:rPr>
              <w:t>Learner declaration of authenticity:</w:t>
            </w:r>
          </w:p>
          <w:p w:rsidR="00D01C7F" w:rsidRPr="00D01C7F" w:rsidRDefault="00D01C7F" w:rsidP="00D01C7F">
            <w:pPr>
              <w:rPr>
                <w:rFonts w:ascii="Arial" w:hAnsi="Arial" w:cs="Arial"/>
                <w:sz w:val="22"/>
                <w:szCs w:val="22"/>
              </w:rPr>
            </w:pPr>
            <w:r w:rsidRPr="00D01C7F">
              <w:rPr>
                <w:rFonts w:ascii="Arial" w:hAnsi="Arial" w:cs="Arial"/>
                <w:sz w:val="22"/>
                <w:szCs w:val="22"/>
              </w:rPr>
              <w:t>I declare that the work presented for this unit is entirely my own work.</w:t>
            </w:r>
          </w:p>
          <w:p w:rsidR="00D01C7F" w:rsidRPr="00D01C7F" w:rsidRDefault="00D01C7F" w:rsidP="00D01C7F">
            <w:pPr>
              <w:rPr>
                <w:rFonts w:ascii="Arial" w:hAnsi="Arial" w:cs="Arial"/>
                <w:sz w:val="22"/>
                <w:szCs w:val="22"/>
              </w:rPr>
            </w:pPr>
          </w:p>
          <w:p w:rsidR="00D01C7F" w:rsidRPr="00D01C7F" w:rsidRDefault="00D01C7F" w:rsidP="00D01C7F">
            <w:pPr>
              <w:tabs>
                <w:tab w:val="left" w:pos="6035"/>
              </w:tabs>
              <w:rPr>
                <w:rFonts w:ascii="Arial" w:hAnsi="Arial" w:cs="Arial"/>
                <w:sz w:val="22"/>
                <w:szCs w:val="22"/>
              </w:rPr>
            </w:pPr>
            <w:r w:rsidRPr="00D01C7F">
              <w:rPr>
                <w:rFonts w:ascii="Arial" w:hAnsi="Arial" w:cs="Arial"/>
                <w:sz w:val="22"/>
                <w:szCs w:val="22"/>
              </w:rPr>
              <w:t>Learner signature:</w:t>
            </w:r>
            <w:r w:rsidR="00457EE1">
              <w:rPr>
                <w:rFonts w:ascii="Arial" w:hAnsi="Arial" w:cs="Arial"/>
                <w:sz w:val="22"/>
                <w:szCs w:val="22"/>
              </w:rPr>
              <w:t xml:space="preserve">                                                                           </w:t>
            </w:r>
            <w:r w:rsidRPr="00D01C7F">
              <w:rPr>
                <w:rFonts w:ascii="Arial" w:hAnsi="Arial" w:cs="Arial"/>
                <w:sz w:val="22"/>
                <w:szCs w:val="22"/>
              </w:rPr>
              <w:t xml:space="preserve"> Date:</w:t>
            </w:r>
          </w:p>
        </w:tc>
      </w:tr>
    </w:tbl>
    <w:p w:rsidR="00D01C7F" w:rsidRPr="00D01C7F" w:rsidRDefault="00D01C7F" w:rsidP="00D01C7F">
      <w:pPr>
        <w:rPr>
          <w:rFonts w:ascii="Arial Narrow" w:hAnsi="Arial Narrow" w:cs="Arial"/>
          <w:b/>
          <w:sz w:val="22"/>
          <w:szCs w:val="22"/>
        </w:rPr>
      </w:pPr>
    </w:p>
    <w:tbl>
      <w:tblPr>
        <w:tblW w:w="859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591"/>
      </w:tblGrid>
      <w:tr w:rsidR="00D01C7F" w:rsidRPr="00D01C7F" w:rsidTr="007A3628">
        <w:trPr>
          <w:cantSplit/>
          <w:jc w:val="center"/>
        </w:trPr>
        <w:tc>
          <w:tcPr>
            <w:tcW w:w="8591"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r w:rsidRPr="00D01C7F">
              <w:rPr>
                <w:rFonts w:ascii="Arial" w:hAnsi="Arial" w:cs="Arial"/>
                <w:b/>
                <w:sz w:val="22"/>
                <w:szCs w:val="22"/>
              </w:rPr>
              <w:t xml:space="preserve">Assessor sign off of completed unit: </w:t>
            </w:r>
            <w:r w:rsidRPr="00D01C7F">
              <w:rPr>
                <w:rFonts w:ascii="Arial" w:hAnsi="Arial" w:cs="Arial"/>
                <w:sz w:val="22"/>
                <w:szCs w:val="22"/>
              </w:rPr>
              <w:t>RCC 3.21</w:t>
            </w:r>
          </w:p>
          <w:p w:rsidR="00D01C7F" w:rsidRPr="00D01C7F" w:rsidRDefault="00D01C7F" w:rsidP="00D01C7F">
            <w:pPr>
              <w:rPr>
                <w:rFonts w:ascii="Arial" w:hAnsi="Arial" w:cs="Arial"/>
                <w:sz w:val="22"/>
                <w:szCs w:val="22"/>
              </w:rPr>
            </w:pPr>
            <w:r w:rsidRPr="00D01C7F">
              <w:rPr>
                <w:rFonts w:ascii="Arial" w:hAnsi="Arial" w:cs="Arial"/>
                <w:sz w:val="22"/>
                <w:szCs w:val="22"/>
              </w:rPr>
              <w:t>I confirm that the learner has met the requirements for all assessment criteria demonstrating knowledge and skills for this unit.</w:t>
            </w:r>
          </w:p>
          <w:p w:rsidR="00D01C7F" w:rsidRPr="00D01C7F" w:rsidRDefault="00D01C7F" w:rsidP="00D01C7F">
            <w:pPr>
              <w:rPr>
                <w:rFonts w:ascii="Arial" w:hAnsi="Arial" w:cs="Arial"/>
                <w:sz w:val="22"/>
                <w:szCs w:val="22"/>
              </w:rPr>
            </w:pPr>
          </w:p>
          <w:p w:rsidR="00D01C7F" w:rsidRPr="00D01C7F" w:rsidRDefault="00D01C7F" w:rsidP="00D01C7F">
            <w:pPr>
              <w:rPr>
                <w:rFonts w:ascii="Arial" w:hAnsi="Arial" w:cs="Arial"/>
                <w:sz w:val="22"/>
                <w:szCs w:val="22"/>
              </w:rPr>
            </w:pPr>
            <w:r w:rsidRPr="00D01C7F">
              <w:rPr>
                <w:rFonts w:ascii="Arial" w:hAnsi="Arial" w:cs="Arial"/>
                <w:sz w:val="22"/>
                <w:szCs w:val="22"/>
              </w:rPr>
              <w:t>Assessor name:</w:t>
            </w:r>
          </w:p>
          <w:p w:rsidR="00D01C7F" w:rsidRPr="00D01C7F" w:rsidRDefault="00D01C7F" w:rsidP="00D01C7F">
            <w:pPr>
              <w:rPr>
                <w:rFonts w:ascii="Arial" w:hAnsi="Arial" w:cs="Arial"/>
                <w:sz w:val="22"/>
                <w:szCs w:val="22"/>
              </w:rPr>
            </w:pPr>
          </w:p>
          <w:p w:rsidR="00D01C7F" w:rsidRPr="00D01C7F" w:rsidRDefault="00D01C7F" w:rsidP="00D01C7F">
            <w:pPr>
              <w:rPr>
                <w:rFonts w:ascii="Arial" w:hAnsi="Arial" w:cs="Arial"/>
                <w:sz w:val="22"/>
                <w:szCs w:val="22"/>
              </w:rPr>
            </w:pPr>
            <w:r w:rsidRPr="00D01C7F">
              <w:rPr>
                <w:rFonts w:ascii="Arial" w:hAnsi="Arial" w:cs="Arial"/>
                <w:sz w:val="22"/>
                <w:szCs w:val="22"/>
              </w:rPr>
              <w:t>Signature:</w:t>
            </w:r>
            <w:r w:rsidR="00457EE1">
              <w:rPr>
                <w:rFonts w:ascii="Arial" w:hAnsi="Arial" w:cs="Arial"/>
                <w:sz w:val="22"/>
                <w:szCs w:val="22"/>
              </w:rPr>
              <w:t xml:space="preserve">                                                                                       </w:t>
            </w:r>
            <w:r w:rsidRPr="00D01C7F">
              <w:rPr>
                <w:rFonts w:ascii="Arial" w:hAnsi="Arial" w:cs="Arial"/>
                <w:sz w:val="22"/>
                <w:szCs w:val="22"/>
              </w:rPr>
              <w:t>Date:</w:t>
            </w:r>
          </w:p>
        </w:tc>
      </w:tr>
    </w:tbl>
    <w:p w:rsidR="00D01C7F" w:rsidRPr="00D01C7F" w:rsidRDefault="00D01C7F" w:rsidP="00D01C7F">
      <w:pPr>
        <w:rPr>
          <w:rFonts w:ascii="Arial" w:hAnsi="Arial" w:cs="Arial"/>
          <w:sz w:val="22"/>
          <w:szCs w:val="22"/>
        </w:rPr>
      </w:pPr>
    </w:p>
    <w:p w:rsidR="00D01C7F" w:rsidRPr="00D01C7F" w:rsidRDefault="00D01C7F" w:rsidP="001D5939">
      <w:pPr>
        <w:ind w:left="-450" w:right="-574" w:firstLine="207"/>
        <w:rPr>
          <w:rFonts w:ascii="Arial" w:hAnsi="Arial" w:cs="Arial"/>
          <w:sz w:val="20"/>
          <w:szCs w:val="22"/>
        </w:rPr>
      </w:pPr>
      <w:r w:rsidRPr="00D01C7F">
        <w:rPr>
          <w:rFonts w:ascii="Arial" w:hAnsi="Arial" w:cs="Arial"/>
          <w:sz w:val="20"/>
          <w:szCs w:val="22"/>
        </w:rPr>
        <w:t>For e-portfolio a signature is not required, providing the learner has a personalised and secure login.</w:t>
      </w:r>
    </w:p>
    <w:p w:rsidR="00D01C7F" w:rsidRPr="00D01C7F" w:rsidRDefault="00D01C7F" w:rsidP="00D01C7F">
      <w:pPr>
        <w:rPr>
          <w:rFonts w:ascii="Arial" w:hAnsi="Arial" w:cs="Arial"/>
          <w:sz w:val="2"/>
          <w:szCs w:val="2"/>
        </w:rPr>
      </w:pPr>
      <w:r w:rsidRPr="00D01C7F">
        <w:rPr>
          <w:rFonts w:ascii="Arial" w:hAnsi="Arial" w:cs="Arial"/>
          <w:sz w:val="22"/>
          <w:szCs w:val="22"/>
        </w:rPr>
        <w:br w:type="page"/>
      </w:r>
    </w:p>
    <w:tbl>
      <w:tblPr>
        <w:tblW w:w="859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816"/>
        <w:gridCol w:w="4780"/>
      </w:tblGrid>
      <w:tr w:rsidR="00D01C7F" w:rsidRPr="00D01C7F" w:rsidTr="007A3628">
        <w:trPr>
          <w:trHeight w:hRule="exact" w:val="397"/>
          <w:jc w:val="center"/>
        </w:trPr>
        <w:tc>
          <w:tcPr>
            <w:tcW w:w="8596" w:type="dxa"/>
            <w:gridSpan w:val="2"/>
            <w:shd w:val="clear" w:color="auto" w:fill="E6E6E6"/>
            <w:noWrap/>
            <w:tcMar>
              <w:top w:w="142" w:type="dxa"/>
              <w:left w:w="142" w:type="dxa"/>
              <w:bottom w:w="142" w:type="dxa"/>
              <w:right w:w="142" w:type="dxa"/>
            </w:tcMar>
          </w:tcPr>
          <w:p w:rsidR="00D01C7F" w:rsidRPr="00D01C7F" w:rsidRDefault="00D01C7F" w:rsidP="00D01C7F">
            <w:pPr>
              <w:rPr>
                <w:rFonts w:ascii="Arial" w:hAnsi="Arial" w:cs="Arial"/>
                <w:sz w:val="22"/>
                <w:szCs w:val="22"/>
              </w:rPr>
            </w:pPr>
            <w:r w:rsidRPr="00D01C7F">
              <w:rPr>
                <w:rFonts w:ascii="Arial" w:hAnsi="Arial" w:cs="Arial"/>
                <w:b/>
                <w:sz w:val="22"/>
                <w:szCs w:val="22"/>
              </w:rPr>
              <w:t>Additional information about the unit:</w:t>
            </w:r>
          </w:p>
        </w:tc>
      </w:tr>
      <w:tr w:rsidR="00D01C7F" w:rsidRPr="00D01C7F" w:rsidTr="007A3628">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D01C7F" w:rsidRPr="00D01C7F" w:rsidRDefault="00D01C7F" w:rsidP="00872E98">
            <w:pPr>
              <w:rPr>
                <w:rFonts w:ascii="Arial" w:hAnsi="Arial" w:cs="Arial"/>
                <w:sz w:val="22"/>
                <w:szCs w:val="22"/>
              </w:rPr>
            </w:pPr>
            <w:r w:rsidRPr="00D01C7F">
              <w:rPr>
                <w:rFonts w:ascii="Arial" w:hAnsi="Arial" w:cs="Arial"/>
                <w:sz w:val="22"/>
                <w:szCs w:val="22"/>
              </w:rPr>
              <w:t>Relationship to occupational standards</w:t>
            </w:r>
          </w:p>
        </w:tc>
        <w:tc>
          <w:tcPr>
            <w:tcW w:w="4780" w:type="dxa"/>
            <w:tcBorders>
              <w:bottom w:val="single" w:sz="4" w:space="0" w:color="999999"/>
            </w:tcBorders>
            <w:shd w:val="clear" w:color="auto" w:fill="auto"/>
            <w:tcMar>
              <w:top w:w="142" w:type="dxa"/>
              <w:left w:w="142" w:type="dxa"/>
              <w:bottom w:w="142" w:type="dxa"/>
              <w:right w:w="142" w:type="dxa"/>
            </w:tcMar>
          </w:tcPr>
          <w:p w:rsidR="00D01C7F" w:rsidRPr="00D01C7F" w:rsidRDefault="00D01C7F" w:rsidP="00D01C7F">
            <w:pPr>
              <w:spacing w:after="60"/>
              <w:rPr>
                <w:rFonts w:ascii="Arial" w:hAnsi="Arial"/>
                <w:sz w:val="22"/>
                <w:szCs w:val="22"/>
              </w:rPr>
            </w:pPr>
            <w:r w:rsidRPr="00D01C7F">
              <w:rPr>
                <w:rFonts w:ascii="Arial" w:hAnsi="Arial"/>
                <w:sz w:val="22"/>
                <w:szCs w:val="22"/>
              </w:rPr>
              <w:t>SCDHSC0310</w:t>
            </w:r>
          </w:p>
          <w:p w:rsidR="00D01C7F" w:rsidRPr="00D01C7F" w:rsidRDefault="00D01C7F" w:rsidP="00D01C7F">
            <w:pPr>
              <w:spacing w:after="60"/>
              <w:rPr>
                <w:rFonts w:ascii="Arial" w:hAnsi="Arial"/>
                <w:sz w:val="22"/>
                <w:szCs w:val="22"/>
              </w:rPr>
            </w:pPr>
            <w:r w:rsidRPr="00D01C7F">
              <w:rPr>
                <w:rFonts w:ascii="Arial" w:hAnsi="Arial"/>
                <w:sz w:val="22"/>
                <w:szCs w:val="22"/>
              </w:rPr>
              <w:t>SCDHSC0325</w:t>
            </w:r>
          </w:p>
        </w:tc>
      </w:tr>
      <w:tr w:rsidR="00D01C7F" w:rsidRPr="00D01C7F" w:rsidTr="007A3628">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D01C7F" w:rsidRPr="00D01C7F" w:rsidRDefault="00D01C7F" w:rsidP="00777FCF">
            <w:pPr>
              <w:rPr>
                <w:rFonts w:ascii="Arial" w:hAnsi="Arial" w:cs="Arial"/>
                <w:sz w:val="22"/>
                <w:szCs w:val="22"/>
              </w:rPr>
            </w:pPr>
            <w:r w:rsidRPr="00D01C7F">
              <w:rPr>
                <w:rFonts w:ascii="Arial" w:hAnsi="Arial" w:cs="Arial"/>
                <w:color w:val="000000"/>
                <w:sz w:val="22"/>
                <w:szCs w:val="22"/>
                <w:lang w:val="en-US" w:eastAsia="en-US"/>
              </w:rPr>
              <w:t>Additional unit assessment requirements</w:t>
            </w:r>
          </w:p>
        </w:tc>
        <w:tc>
          <w:tcPr>
            <w:tcW w:w="4780" w:type="dxa"/>
            <w:tcBorders>
              <w:bottom w:val="single" w:sz="4" w:space="0" w:color="999999"/>
            </w:tcBorders>
            <w:shd w:val="clear" w:color="auto" w:fill="auto"/>
            <w:tcMar>
              <w:top w:w="142" w:type="dxa"/>
              <w:left w:w="142" w:type="dxa"/>
              <w:bottom w:w="142" w:type="dxa"/>
              <w:right w:w="142" w:type="dxa"/>
            </w:tcMar>
          </w:tcPr>
          <w:p w:rsidR="00D01C7F" w:rsidRPr="00D01C7F" w:rsidRDefault="00D01C7F" w:rsidP="00D01C7F">
            <w:pPr>
              <w:rPr>
                <w:rFonts w:ascii="Arial" w:hAnsi="Arial"/>
                <w:sz w:val="22"/>
                <w:szCs w:val="22"/>
              </w:rPr>
            </w:pPr>
            <w:r w:rsidRPr="00D01C7F">
              <w:rPr>
                <w:rFonts w:ascii="Arial" w:hAnsi="Arial"/>
                <w:sz w:val="22"/>
                <w:szCs w:val="22"/>
              </w:rPr>
              <w:t>Units need to be assessed in line with the Skills for Care &amp; Development Assessment Principles.</w:t>
            </w:r>
          </w:p>
        </w:tc>
      </w:tr>
      <w:tr w:rsidR="00D01C7F" w:rsidRPr="00D01C7F" w:rsidTr="007A3628">
        <w:trPr>
          <w:trHeight w:hRule="exact" w:val="397"/>
          <w:jc w:val="center"/>
        </w:trPr>
        <w:tc>
          <w:tcPr>
            <w:tcW w:w="8596" w:type="dxa"/>
            <w:gridSpan w:val="2"/>
            <w:shd w:val="clear" w:color="auto" w:fill="E6E6E6"/>
            <w:noWrap/>
            <w:tcMar>
              <w:top w:w="142" w:type="dxa"/>
              <w:left w:w="142" w:type="dxa"/>
              <w:bottom w:w="142" w:type="dxa"/>
              <w:right w:w="142" w:type="dxa"/>
            </w:tcMar>
          </w:tcPr>
          <w:p w:rsidR="00D01C7F" w:rsidRPr="00D01C7F" w:rsidRDefault="00D01C7F" w:rsidP="00D01C7F">
            <w:pPr>
              <w:rPr>
                <w:rFonts w:ascii="Arial" w:hAnsi="Arial" w:cs="Arial"/>
                <w:b/>
                <w:bCs/>
                <w:sz w:val="22"/>
                <w:szCs w:val="22"/>
              </w:rPr>
            </w:pPr>
            <w:r w:rsidRPr="00D01C7F">
              <w:rPr>
                <w:rFonts w:ascii="Arial" w:hAnsi="Arial"/>
                <w:b/>
                <w:bCs/>
                <w:sz w:val="22"/>
                <w:szCs w:val="22"/>
              </w:rPr>
              <w:t>Guidance for developing assessment arrangements for the unit:</w:t>
            </w:r>
          </w:p>
        </w:tc>
      </w:tr>
      <w:tr w:rsidR="00D01C7F" w:rsidRPr="00D01C7F" w:rsidTr="007A3628">
        <w:trPr>
          <w:trHeight w:val="555"/>
          <w:jc w:val="center"/>
        </w:trPr>
        <w:tc>
          <w:tcPr>
            <w:tcW w:w="3816" w:type="dxa"/>
            <w:shd w:val="clear" w:color="auto" w:fill="auto"/>
            <w:noWrap/>
            <w:tcMar>
              <w:top w:w="142" w:type="dxa"/>
              <w:left w:w="142" w:type="dxa"/>
              <w:bottom w:w="142" w:type="dxa"/>
              <w:right w:w="142" w:type="dxa"/>
            </w:tcMar>
          </w:tcPr>
          <w:p w:rsidR="00D01C7F" w:rsidRPr="00D01C7F" w:rsidRDefault="00D01C7F" w:rsidP="00D01C7F">
            <w:pPr>
              <w:rPr>
                <w:rFonts w:ascii="Arial" w:hAnsi="Arial" w:cs="Arial"/>
                <w:sz w:val="22"/>
                <w:szCs w:val="22"/>
              </w:rPr>
            </w:pPr>
            <w:r w:rsidRPr="00D01C7F">
              <w:rPr>
                <w:rFonts w:ascii="Arial" w:hAnsi="Arial" w:cs="Arial"/>
                <w:sz w:val="22"/>
                <w:szCs w:val="22"/>
              </w:rPr>
              <w:t>Unit assessment guidance – provided by the sector</w:t>
            </w:r>
          </w:p>
        </w:tc>
        <w:tc>
          <w:tcPr>
            <w:tcW w:w="4780" w:type="dxa"/>
            <w:shd w:val="clear" w:color="auto" w:fill="auto"/>
            <w:tcMar>
              <w:top w:w="142" w:type="dxa"/>
              <w:left w:w="142" w:type="dxa"/>
              <w:bottom w:w="142" w:type="dxa"/>
              <w:right w:w="142" w:type="dxa"/>
            </w:tcMar>
          </w:tcPr>
          <w:p w:rsidR="00D01C7F" w:rsidRPr="00D01C7F" w:rsidRDefault="00D01C7F" w:rsidP="00FF3EEE">
            <w:pPr>
              <w:rPr>
                <w:rFonts w:ascii="Arial" w:hAnsi="Arial"/>
                <w:sz w:val="22"/>
              </w:rPr>
            </w:pPr>
            <w:r w:rsidRPr="00D01C7F">
              <w:rPr>
                <w:rFonts w:ascii="Arial" w:hAnsi="Arial"/>
                <w:b/>
                <w:sz w:val="22"/>
              </w:rPr>
              <w:t>Culture</w:t>
            </w:r>
            <w:r w:rsidRPr="00D01C7F">
              <w:rPr>
                <w:rFonts w:ascii="Arial" w:hAnsi="Arial"/>
                <w:sz w:val="22"/>
              </w:rPr>
              <w:t>: the ideas, customs and social behaviours of a particular society or community.</w:t>
            </w:r>
          </w:p>
          <w:p w:rsidR="00D01C7F" w:rsidRPr="00D01C7F" w:rsidRDefault="00D01C7F" w:rsidP="00FF3EEE">
            <w:pPr>
              <w:rPr>
                <w:rFonts w:ascii="Arial" w:hAnsi="Arial"/>
                <w:sz w:val="22"/>
              </w:rPr>
            </w:pPr>
          </w:p>
          <w:p w:rsidR="00D01C7F" w:rsidRPr="00D01C7F" w:rsidRDefault="00D01C7F" w:rsidP="00FF3EEE">
            <w:pPr>
              <w:rPr>
                <w:rFonts w:ascii="Arial" w:hAnsi="Arial"/>
                <w:sz w:val="22"/>
              </w:rPr>
            </w:pPr>
            <w:r w:rsidRPr="00D01C7F">
              <w:rPr>
                <w:rFonts w:ascii="Arial" w:hAnsi="Arial"/>
                <w:b/>
                <w:sz w:val="22"/>
              </w:rPr>
              <w:t>Complex disabilities and conditions</w:t>
            </w:r>
            <w:r w:rsidRPr="00D01C7F">
              <w:rPr>
                <w:rFonts w:ascii="Arial" w:hAnsi="Arial"/>
                <w:sz w:val="22"/>
              </w:rPr>
              <w:t xml:space="preserve"> may include (but are not confined to) profound and multiple learning difficulty, severe learning difficulty, physical impairment, multi-sensory impairment.</w:t>
            </w:r>
          </w:p>
          <w:p w:rsidR="00D01C7F" w:rsidRPr="00D01C7F" w:rsidRDefault="00D01C7F" w:rsidP="00FF3EEE">
            <w:pPr>
              <w:rPr>
                <w:rFonts w:ascii="Arial" w:hAnsi="Arial"/>
                <w:sz w:val="22"/>
              </w:rPr>
            </w:pPr>
          </w:p>
          <w:p w:rsidR="00D01C7F" w:rsidRPr="00D01C7F" w:rsidRDefault="00D01C7F" w:rsidP="00FF3EEE">
            <w:pPr>
              <w:rPr>
                <w:rFonts w:ascii="Arial" w:hAnsi="Arial"/>
                <w:sz w:val="22"/>
              </w:rPr>
            </w:pPr>
            <w:r w:rsidRPr="00D01C7F">
              <w:rPr>
                <w:rFonts w:ascii="Arial" w:hAnsi="Arial"/>
                <w:b/>
                <w:sz w:val="22"/>
              </w:rPr>
              <w:t>Families</w:t>
            </w:r>
            <w:r w:rsidRPr="00D01C7F">
              <w:rPr>
                <w:rFonts w:ascii="Arial" w:hAnsi="Arial"/>
                <w:sz w:val="22"/>
              </w:rPr>
              <w:t xml:space="preserve"> may also include others significant to the young person such as guardians, carers, friends, partners etc.</w:t>
            </w:r>
          </w:p>
          <w:p w:rsidR="00D01C7F" w:rsidRPr="00D01C7F" w:rsidRDefault="00D01C7F" w:rsidP="00FF3EEE">
            <w:pPr>
              <w:rPr>
                <w:rFonts w:ascii="Arial" w:hAnsi="Arial"/>
                <w:sz w:val="22"/>
              </w:rPr>
            </w:pPr>
          </w:p>
          <w:p w:rsidR="00D01C7F" w:rsidRPr="00D01C7F" w:rsidRDefault="00D01C7F" w:rsidP="00FF3EEE">
            <w:pPr>
              <w:rPr>
                <w:rFonts w:ascii="Arial" w:hAnsi="Arial"/>
                <w:sz w:val="22"/>
              </w:rPr>
            </w:pPr>
            <w:r w:rsidRPr="00D01C7F">
              <w:rPr>
                <w:rFonts w:ascii="Arial" w:hAnsi="Arial"/>
                <w:b/>
                <w:sz w:val="22"/>
              </w:rPr>
              <w:t>Legislation and local and national practice guidelines</w:t>
            </w:r>
            <w:r w:rsidRPr="00D01C7F">
              <w:rPr>
                <w:rFonts w:ascii="Arial" w:hAnsi="Arial"/>
                <w:sz w:val="22"/>
              </w:rPr>
              <w:t>: current and up to date legislation and local and national practice guidelines around supporting a young person with a disability to move from childhood into adulthood.</w:t>
            </w:r>
          </w:p>
          <w:p w:rsidR="00D01C7F" w:rsidRPr="00D01C7F" w:rsidRDefault="00D01C7F" w:rsidP="00FF3EEE">
            <w:pPr>
              <w:rPr>
                <w:rFonts w:ascii="Arial" w:hAnsi="Arial"/>
                <w:sz w:val="22"/>
              </w:rPr>
            </w:pPr>
          </w:p>
          <w:p w:rsidR="00D01C7F" w:rsidRPr="00D01C7F" w:rsidRDefault="00D01C7F" w:rsidP="00FF3EEE">
            <w:pPr>
              <w:rPr>
                <w:rFonts w:ascii="Arial" w:hAnsi="Arial"/>
                <w:sz w:val="22"/>
              </w:rPr>
            </w:pPr>
            <w:r w:rsidRPr="00D01C7F">
              <w:rPr>
                <w:rFonts w:ascii="Arial" w:hAnsi="Arial"/>
                <w:b/>
                <w:sz w:val="22"/>
              </w:rPr>
              <w:t>Key agencies and professionals</w:t>
            </w:r>
            <w:r w:rsidRPr="00D01C7F">
              <w:rPr>
                <w:rFonts w:ascii="Arial" w:hAnsi="Arial"/>
                <w:sz w:val="22"/>
              </w:rPr>
              <w:t xml:space="preserve"> may include agencies offering support with personal budgets, careers advice, housing, advocates, education, benefits, occupational therapists citizens advice, etc.</w:t>
            </w:r>
          </w:p>
          <w:p w:rsidR="00D01C7F" w:rsidRPr="00D01C7F" w:rsidRDefault="00D01C7F" w:rsidP="00FF3EEE">
            <w:pPr>
              <w:rPr>
                <w:rFonts w:ascii="Arial" w:hAnsi="Arial"/>
                <w:sz w:val="22"/>
              </w:rPr>
            </w:pPr>
          </w:p>
          <w:p w:rsidR="00D01C7F" w:rsidRDefault="00D01C7F" w:rsidP="00FF3EEE">
            <w:pPr>
              <w:rPr>
                <w:rFonts w:ascii="Arial" w:hAnsi="Arial"/>
                <w:sz w:val="22"/>
              </w:rPr>
            </w:pPr>
            <w:r w:rsidRPr="00D01C7F">
              <w:rPr>
                <w:rFonts w:ascii="Arial" w:hAnsi="Arial"/>
                <w:b/>
                <w:sz w:val="22"/>
              </w:rPr>
              <w:t>Options for their future</w:t>
            </w:r>
            <w:r w:rsidRPr="00D01C7F">
              <w:rPr>
                <w:rFonts w:ascii="Arial" w:hAnsi="Arial"/>
                <w:sz w:val="22"/>
              </w:rPr>
              <w:t xml:space="preserve"> may include accommodation, support services, paid or voluntary work, continued education and development, relationships, and social needs, etc.</w:t>
            </w:r>
          </w:p>
          <w:p w:rsidR="00FF3EEE" w:rsidRPr="00D01C7F" w:rsidRDefault="00FF3EEE" w:rsidP="00FF3EEE">
            <w:pPr>
              <w:rPr>
                <w:rFonts w:ascii="Arial" w:hAnsi="Arial"/>
                <w:sz w:val="22"/>
              </w:rPr>
            </w:pPr>
          </w:p>
          <w:p w:rsidR="00FF3EEE" w:rsidRDefault="00D01C7F" w:rsidP="00FF3EEE">
            <w:pPr>
              <w:rPr>
                <w:rFonts w:ascii="Arial" w:hAnsi="Arial"/>
                <w:sz w:val="22"/>
              </w:rPr>
            </w:pPr>
            <w:r w:rsidRPr="00D01C7F">
              <w:rPr>
                <w:rFonts w:ascii="Arial" w:hAnsi="Arial"/>
                <w:b/>
                <w:sz w:val="22"/>
              </w:rPr>
              <w:t>Person-centred thinking</w:t>
            </w:r>
            <w:r w:rsidRPr="00D01C7F">
              <w:rPr>
                <w:rFonts w:ascii="Arial" w:hAnsi="Arial"/>
                <w:sz w:val="22"/>
              </w:rPr>
              <w:t xml:space="preserve"> uses a range of practical tools that form the basis of person-centred planning.</w:t>
            </w:r>
            <w:r w:rsidR="00457EE1">
              <w:rPr>
                <w:rFonts w:ascii="Arial" w:hAnsi="Arial"/>
                <w:sz w:val="22"/>
              </w:rPr>
              <w:t xml:space="preserve">  </w:t>
            </w:r>
            <w:r w:rsidRPr="00D01C7F">
              <w:rPr>
                <w:rFonts w:ascii="Arial" w:hAnsi="Arial"/>
                <w:sz w:val="22"/>
              </w:rPr>
              <w:t xml:space="preserve">They help focus on the person, their gifts and skills, what is important to them, and what makes </w:t>
            </w:r>
            <w:r w:rsidR="00FF3EEE">
              <w:rPr>
                <w:rFonts w:ascii="Arial" w:hAnsi="Arial"/>
                <w:sz w:val="22"/>
              </w:rPr>
              <w:t>really good support for them.</w:t>
            </w:r>
          </w:p>
          <w:p w:rsidR="00FF3EEE" w:rsidRDefault="00FF3EEE" w:rsidP="00D01C7F">
            <w:pPr>
              <w:spacing w:after="60"/>
              <w:rPr>
                <w:rFonts w:ascii="Arial" w:hAnsi="Arial"/>
                <w:sz w:val="22"/>
              </w:rPr>
            </w:pPr>
          </w:p>
          <w:p w:rsidR="00D01C7F" w:rsidRPr="00D01C7F" w:rsidRDefault="00D01C7F" w:rsidP="00D01C7F">
            <w:pPr>
              <w:spacing w:after="60"/>
              <w:rPr>
                <w:rFonts w:ascii="Arial" w:hAnsi="Arial"/>
                <w:sz w:val="22"/>
              </w:rPr>
            </w:pPr>
            <w:r w:rsidRPr="00D01C7F">
              <w:rPr>
                <w:rFonts w:ascii="Arial" w:hAnsi="Arial"/>
                <w:b/>
                <w:sz w:val="22"/>
              </w:rPr>
              <w:t>Resources</w:t>
            </w:r>
            <w:r w:rsidRPr="00D01C7F">
              <w:rPr>
                <w:rFonts w:ascii="Arial" w:hAnsi="Arial"/>
                <w:sz w:val="22"/>
              </w:rPr>
              <w:t xml:space="preserve"> may include personal budgets, conventional services, support of family and friends.</w:t>
            </w:r>
          </w:p>
          <w:p w:rsidR="00D01C7F" w:rsidRPr="00D01C7F" w:rsidRDefault="00D01C7F" w:rsidP="00CE0701">
            <w:pPr>
              <w:spacing w:after="60"/>
              <w:rPr>
                <w:rFonts w:ascii="Arial" w:hAnsi="Arial"/>
                <w:sz w:val="22"/>
              </w:rPr>
            </w:pPr>
          </w:p>
          <w:p w:rsidR="00D01C7F" w:rsidRPr="00D01C7F" w:rsidRDefault="00D01C7F" w:rsidP="00D01C7F">
            <w:pPr>
              <w:spacing w:after="60"/>
              <w:rPr>
                <w:rFonts w:ascii="Arial" w:hAnsi="Arial"/>
                <w:sz w:val="22"/>
              </w:rPr>
            </w:pPr>
            <w:r w:rsidRPr="00D01C7F">
              <w:rPr>
                <w:rFonts w:ascii="Arial" w:hAnsi="Arial"/>
                <w:b/>
                <w:sz w:val="22"/>
              </w:rPr>
              <w:t>Person centred approaches</w:t>
            </w:r>
            <w:r w:rsidRPr="00D01C7F">
              <w:rPr>
                <w:rFonts w:ascii="Arial" w:hAnsi="Arial"/>
                <w:sz w:val="22"/>
              </w:rPr>
              <w:t xml:space="preserve"> include person centred transition planning.</w:t>
            </w:r>
          </w:p>
        </w:tc>
      </w:tr>
    </w:tbl>
    <w:p w:rsidR="00D01C7F" w:rsidRDefault="00D01C7F" w:rsidP="00332F5B">
      <w:pPr>
        <w:pStyle w:val="Heading1"/>
        <w:sectPr w:rsidR="00D01C7F" w:rsidSect="00D71DB4">
          <w:headerReference w:type="even" r:id="rId98"/>
          <w:headerReference w:type="default" r:id="rId99"/>
          <w:headerReference w:type="first" r:id="rId100"/>
          <w:type w:val="oddPage"/>
          <w:pgSz w:w="11907" w:h="16840" w:code="9"/>
          <w:pgMar w:top="1701" w:right="1797" w:bottom="1418" w:left="1797" w:header="709" w:footer="709" w:gutter="0"/>
          <w:cols w:space="708"/>
          <w:titlePg/>
          <w:docGrid w:linePitch="360"/>
        </w:sectPr>
      </w:pPr>
    </w:p>
    <w:p w:rsidR="00D01C7F" w:rsidRPr="00D01C7F" w:rsidRDefault="00D01C7F" w:rsidP="00CE0701">
      <w:pPr>
        <w:pStyle w:val="Heading4"/>
      </w:pPr>
      <w:bookmarkStart w:id="132" w:name="_Ref399254705"/>
      <w:bookmarkStart w:id="133" w:name="_Toc499881841"/>
      <w:r w:rsidRPr="00D01C7F">
        <w:t>RCC 3.22: Work with the families of children and young people in residential childcare</w:t>
      </w:r>
      <w:bookmarkEnd w:id="132"/>
      <w:bookmarkEnd w:id="133"/>
    </w:p>
    <w:p w:rsidR="00D01C7F" w:rsidRPr="00D01C7F" w:rsidRDefault="00D01C7F" w:rsidP="00D01C7F"/>
    <w:tbl>
      <w:tblPr>
        <w:tblW w:w="8505" w:type="dxa"/>
        <w:jc w:val="center"/>
        <w:tblLook w:val="01E0" w:firstRow="1" w:lastRow="1" w:firstColumn="1" w:lastColumn="1" w:noHBand="0" w:noVBand="0"/>
      </w:tblPr>
      <w:tblGrid>
        <w:gridCol w:w="1865"/>
        <w:gridCol w:w="1775"/>
        <w:gridCol w:w="2105"/>
        <w:gridCol w:w="2760"/>
      </w:tblGrid>
      <w:tr w:rsidR="00D01C7F" w:rsidRPr="00D01C7F" w:rsidTr="002239A6">
        <w:trPr>
          <w:cantSplit/>
          <w:jc w:val="center"/>
        </w:trPr>
        <w:tc>
          <w:tcPr>
            <w:tcW w:w="1865" w:type="dxa"/>
            <w:shd w:val="clear" w:color="auto" w:fill="auto"/>
            <w:tcMar>
              <w:top w:w="142" w:type="dxa"/>
              <w:left w:w="142" w:type="dxa"/>
              <w:bottom w:w="142" w:type="dxa"/>
              <w:right w:w="142" w:type="dxa"/>
            </w:tcMar>
          </w:tcPr>
          <w:p w:rsidR="00D01C7F" w:rsidRPr="00D01C7F" w:rsidRDefault="00D01C7F" w:rsidP="00D01C7F">
            <w:pPr>
              <w:rPr>
                <w:rFonts w:ascii="Arial" w:hAnsi="Arial" w:cs="Arial"/>
                <w:b/>
                <w:sz w:val="22"/>
                <w:szCs w:val="22"/>
              </w:rPr>
            </w:pPr>
            <w:r w:rsidRPr="00D01C7F">
              <w:rPr>
                <w:rFonts w:ascii="Arial" w:hAnsi="Arial" w:cs="Arial"/>
                <w:b/>
                <w:sz w:val="22"/>
                <w:szCs w:val="22"/>
              </w:rPr>
              <w:t>Unit reference</w:t>
            </w:r>
          </w:p>
        </w:tc>
        <w:tc>
          <w:tcPr>
            <w:tcW w:w="1775" w:type="dxa"/>
            <w:shd w:val="clear" w:color="auto" w:fill="auto"/>
            <w:tcMar>
              <w:top w:w="142" w:type="dxa"/>
              <w:left w:w="142" w:type="dxa"/>
              <w:bottom w:w="142" w:type="dxa"/>
              <w:right w:w="142" w:type="dxa"/>
            </w:tcMar>
          </w:tcPr>
          <w:p w:rsidR="00D01C7F" w:rsidRPr="00D01C7F" w:rsidRDefault="00116DCA" w:rsidP="00D01C7F">
            <w:pPr>
              <w:rPr>
                <w:rFonts w:ascii="Arial" w:hAnsi="Arial" w:cs="Arial"/>
                <w:sz w:val="22"/>
                <w:szCs w:val="22"/>
              </w:rPr>
            </w:pPr>
            <w:r w:rsidRPr="00116DCA">
              <w:rPr>
                <w:rFonts w:ascii="Arial" w:hAnsi="Arial" w:cs="Arial"/>
                <w:sz w:val="22"/>
                <w:szCs w:val="22"/>
              </w:rPr>
              <w:t>K/506/7596</w:t>
            </w:r>
          </w:p>
        </w:tc>
        <w:tc>
          <w:tcPr>
            <w:tcW w:w="2105"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r w:rsidRPr="00D01C7F">
              <w:rPr>
                <w:rFonts w:ascii="Arial" w:hAnsi="Arial" w:cs="Arial"/>
                <w:b/>
                <w:sz w:val="22"/>
                <w:szCs w:val="22"/>
              </w:rPr>
              <w:t>Unit level</w:t>
            </w:r>
          </w:p>
        </w:tc>
        <w:tc>
          <w:tcPr>
            <w:tcW w:w="2760"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r w:rsidRPr="00D01C7F">
              <w:rPr>
                <w:rFonts w:ascii="Arial" w:hAnsi="Arial" w:cs="Arial"/>
                <w:sz w:val="22"/>
                <w:szCs w:val="22"/>
              </w:rPr>
              <w:t>3</w:t>
            </w:r>
          </w:p>
        </w:tc>
      </w:tr>
      <w:tr w:rsidR="00D01C7F" w:rsidRPr="00D01C7F" w:rsidTr="002239A6">
        <w:trPr>
          <w:cantSplit/>
          <w:jc w:val="center"/>
        </w:trPr>
        <w:tc>
          <w:tcPr>
            <w:tcW w:w="1865"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r w:rsidRPr="00D01C7F">
              <w:rPr>
                <w:rFonts w:ascii="Arial" w:hAnsi="Arial" w:cs="Arial"/>
                <w:b/>
                <w:sz w:val="22"/>
                <w:szCs w:val="22"/>
              </w:rPr>
              <w:t>Credit value</w:t>
            </w:r>
          </w:p>
        </w:tc>
        <w:tc>
          <w:tcPr>
            <w:tcW w:w="1775"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r w:rsidRPr="00D01C7F">
              <w:rPr>
                <w:rFonts w:ascii="Arial" w:hAnsi="Arial" w:cs="Arial"/>
                <w:sz w:val="22"/>
                <w:szCs w:val="22"/>
              </w:rPr>
              <w:t>2</w:t>
            </w:r>
          </w:p>
        </w:tc>
        <w:tc>
          <w:tcPr>
            <w:tcW w:w="2105" w:type="dxa"/>
            <w:shd w:val="clear" w:color="auto" w:fill="auto"/>
            <w:tcMar>
              <w:top w:w="142" w:type="dxa"/>
              <w:left w:w="142" w:type="dxa"/>
              <w:bottom w:w="142" w:type="dxa"/>
              <w:right w:w="142" w:type="dxa"/>
            </w:tcMar>
          </w:tcPr>
          <w:p w:rsidR="00D01C7F" w:rsidRPr="00D01C7F" w:rsidRDefault="002239A6" w:rsidP="00D01C7F">
            <w:pPr>
              <w:rPr>
                <w:rFonts w:ascii="Arial" w:hAnsi="Arial" w:cs="Arial"/>
                <w:b/>
                <w:sz w:val="22"/>
                <w:szCs w:val="22"/>
              </w:rPr>
            </w:pPr>
            <w:r>
              <w:rPr>
                <w:rFonts w:ascii="Arial" w:hAnsi="Arial" w:cs="Arial"/>
                <w:b/>
                <w:sz w:val="22"/>
                <w:szCs w:val="22"/>
              </w:rPr>
              <w:t>Guided Learning</w:t>
            </w:r>
          </w:p>
        </w:tc>
        <w:tc>
          <w:tcPr>
            <w:tcW w:w="2760"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r w:rsidRPr="00D01C7F">
              <w:rPr>
                <w:rFonts w:ascii="Arial" w:hAnsi="Arial" w:cs="Arial"/>
                <w:sz w:val="22"/>
                <w:szCs w:val="22"/>
              </w:rPr>
              <w:t>17</w:t>
            </w:r>
          </w:p>
        </w:tc>
      </w:tr>
      <w:tr w:rsidR="00D01C7F" w:rsidRPr="00D01C7F" w:rsidTr="007A3628">
        <w:trPr>
          <w:cantSplit/>
          <w:jc w:val="center"/>
        </w:trPr>
        <w:tc>
          <w:tcPr>
            <w:tcW w:w="1865"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r w:rsidRPr="00D01C7F">
              <w:rPr>
                <w:rFonts w:ascii="Arial" w:hAnsi="Arial" w:cs="Arial"/>
                <w:b/>
                <w:sz w:val="22"/>
                <w:szCs w:val="22"/>
              </w:rPr>
              <w:t xml:space="preserve">Unit aim </w:t>
            </w:r>
          </w:p>
        </w:tc>
        <w:tc>
          <w:tcPr>
            <w:tcW w:w="6640" w:type="dxa"/>
            <w:gridSpan w:val="3"/>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highlight w:val="yellow"/>
              </w:rPr>
            </w:pPr>
            <w:r w:rsidRPr="00D01C7F">
              <w:rPr>
                <w:rFonts w:ascii="Arial" w:hAnsi="Arial" w:cs="Arial"/>
                <w:sz w:val="22"/>
                <w:szCs w:val="22"/>
              </w:rPr>
              <w:t>This unit provides the knowledge and skills required to work with the families of children and young people in residential childcare.</w:t>
            </w:r>
          </w:p>
        </w:tc>
      </w:tr>
    </w:tbl>
    <w:p w:rsidR="00D01C7F" w:rsidRPr="00D01C7F" w:rsidRDefault="00D01C7F" w:rsidP="00D01C7F"/>
    <w:tbl>
      <w:tblPr>
        <w:tblW w:w="8505" w:type="dxa"/>
        <w:jc w:val="center"/>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1865"/>
        <w:gridCol w:w="2463"/>
        <w:gridCol w:w="2268"/>
        <w:gridCol w:w="1909"/>
      </w:tblGrid>
      <w:tr w:rsidR="00D01C7F" w:rsidRPr="00D01C7F" w:rsidTr="007A3628">
        <w:trPr>
          <w:cantSplit/>
          <w:trHeight w:val="231"/>
          <w:jc w:val="center"/>
        </w:trPr>
        <w:tc>
          <w:tcPr>
            <w:tcW w:w="1865" w:type="dxa"/>
            <w:shd w:val="clear" w:color="auto" w:fill="auto"/>
            <w:tcMar>
              <w:top w:w="142" w:type="dxa"/>
              <w:left w:w="142" w:type="dxa"/>
              <w:bottom w:w="142" w:type="dxa"/>
              <w:right w:w="142" w:type="dxa"/>
            </w:tcMar>
          </w:tcPr>
          <w:p w:rsidR="00D01C7F" w:rsidRPr="00D01C7F" w:rsidRDefault="00D01C7F" w:rsidP="00D01C7F">
            <w:pPr>
              <w:rPr>
                <w:rFonts w:ascii="Arial" w:hAnsi="Arial" w:cs="Arial"/>
                <w:b/>
                <w:sz w:val="22"/>
                <w:szCs w:val="22"/>
              </w:rPr>
            </w:pPr>
            <w:r w:rsidRPr="00D01C7F">
              <w:rPr>
                <w:rFonts w:ascii="Arial" w:hAnsi="Arial" w:cs="Arial"/>
                <w:b/>
                <w:sz w:val="22"/>
                <w:szCs w:val="22"/>
              </w:rPr>
              <w:t>Learner name:</w:t>
            </w:r>
          </w:p>
        </w:tc>
        <w:tc>
          <w:tcPr>
            <w:tcW w:w="2463" w:type="dxa"/>
            <w:shd w:val="clear" w:color="auto" w:fill="auto"/>
            <w:tcMar>
              <w:top w:w="142" w:type="dxa"/>
              <w:left w:w="142" w:type="dxa"/>
              <w:bottom w:w="142" w:type="dxa"/>
              <w:right w:w="142" w:type="dxa"/>
            </w:tcMar>
          </w:tcPr>
          <w:p w:rsidR="00D01C7F" w:rsidRPr="00D01C7F" w:rsidRDefault="00D01C7F" w:rsidP="00D01C7F">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D01C7F" w:rsidRPr="00D01C7F" w:rsidRDefault="00D01C7F" w:rsidP="00EC4E18">
            <w:pPr>
              <w:jc w:val="right"/>
              <w:rPr>
                <w:rFonts w:ascii="Arial" w:hAnsi="Arial" w:cs="Arial"/>
                <w:b/>
                <w:sz w:val="22"/>
                <w:szCs w:val="22"/>
              </w:rPr>
            </w:pPr>
            <w:r w:rsidRPr="00D01C7F">
              <w:rPr>
                <w:rFonts w:ascii="Arial" w:hAnsi="Arial" w:cs="Arial"/>
                <w:b/>
                <w:sz w:val="22"/>
                <w:szCs w:val="22"/>
              </w:rPr>
              <w:t>Centre no:</w:t>
            </w:r>
          </w:p>
        </w:tc>
        <w:tc>
          <w:tcPr>
            <w:tcW w:w="1909" w:type="dxa"/>
            <w:shd w:val="clear" w:color="auto" w:fill="auto"/>
            <w:tcMar>
              <w:top w:w="142" w:type="dxa"/>
              <w:left w:w="142" w:type="dxa"/>
              <w:bottom w:w="142" w:type="dxa"/>
              <w:right w:w="142" w:type="dxa"/>
            </w:tcMar>
          </w:tcPr>
          <w:p w:rsidR="00D01C7F" w:rsidRPr="00D01C7F" w:rsidRDefault="00D01C7F" w:rsidP="00D01C7F">
            <w:pPr>
              <w:rPr>
                <w:rFonts w:ascii="Arial" w:hAnsi="Arial" w:cs="Arial"/>
                <w:b/>
                <w:sz w:val="22"/>
                <w:szCs w:val="22"/>
              </w:rPr>
            </w:pPr>
          </w:p>
        </w:tc>
      </w:tr>
      <w:tr w:rsidR="00D01C7F" w:rsidRPr="00D01C7F" w:rsidTr="007A3628">
        <w:trPr>
          <w:cantSplit/>
          <w:trHeight w:val="161"/>
          <w:jc w:val="center"/>
        </w:trPr>
        <w:tc>
          <w:tcPr>
            <w:tcW w:w="1865" w:type="dxa"/>
            <w:shd w:val="clear" w:color="auto" w:fill="auto"/>
            <w:tcMar>
              <w:top w:w="142" w:type="dxa"/>
              <w:left w:w="142" w:type="dxa"/>
              <w:bottom w:w="142" w:type="dxa"/>
              <w:right w:w="142" w:type="dxa"/>
            </w:tcMar>
          </w:tcPr>
          <w:p w:rsidR="00D01C7F" w:rsidRPr="00D01C7F" w:rsidRDefault="00D01C7F" w:rsidP="00D01C7F">
            <w:pPr>
              <w:rPr>
                <w:rFonts w:ascii="Arial" w:hAnsi="Arial" w:cs="Arial"/>
                <w:b/>
                <w:sz w:val="22"/>
                <w:szCs w:val="22"/>
              </w:rPr>
            </w:pPr>
            <w:r w:rsidRPr="00D01C7F">
              <w:rPr>
                <w:rFonts w:ascii="Arial" w:hAnsi="Arial" w:cs="Arial"/>
                <w:b/>
                <w:sz w:val="22"/>
                <w:szCs w:val="22"/>
              </w:rPr>
              <w:t>PIN:</w:t>
            </w:r>
          </w:p>
        </w:tc>
        <w:tc>
          <w:tcPr>
            <w:tcW w:w="2463" w:type="dxa"/>
            <w:shd w:val="clear" w:color="auto" w:fill="auto"/>
            <w:tcMar>
              <w:top w:w="142" w:type="dxa"/>
              <w:left w:w="142" w:type="dxa"/>
              <w:bottom w:w="142" w:type="dxa"/>
              <w:right w:w="142" w:type="dxa"/>
            </w:tcMar>
          </w:tcPr>
          <w:p w:rsidR="00D01C7F" w:rsidRPr="00D01C7F" w:rsidRDefault="00D01C7F" w:rsidP="00D01C7F">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D01C7F" w:rsidRPr="00D01C7F" w:rsidRDefault="00D01C7F" w:rsidP="00D01C7F">
            <w:pPr>
              <w:jc w:val="right"/>
              <w:rPr>
                <w:rFonts w:ascii="Arial" w:hAnsi="Arial" w:cs="Arial"/>
                <w:b/>
                <w:sz w:val="22"/>
                <w:szCs w:val="22"/>
              </w:rPr>
            </w:pPr>
            <w:r w:rsidRPr="00D01C7F">
              <w:rPr>
                <w:rFonts w:ascii="Arial" w:hAnsi="Arial" w:cs="Arial"/>
                <w:b/>
                <w:sz w:val="22"/>
                <w:szCs w:val="22"/>
              </w:rPr>
              <w:t>ULN:</w:t>
            </w:r>
          </w:p>
        </w:tc>
        <w:tc>
          <w:tcPr>
            <w:tcW w:w="1909" w:type="dxa"/>
            <w:shd w:val="clear" w:color="auto" w:fill="auto"/>
            <w:tcMar>
              <w:top w:w="142" w:type="dxa"/>
              <w:left w:w="142" w:type="dxa"/>
              <w:bottom w:w="142" w:type="dxa"/>
              <w:right w:w="142" w:type="dxa"/>
            </w:tcMar>
          </w:tcPr>
          <w:p w:rsidR="00D01C7F" w:rsidRPr="00D01C7F" w:rsidRDefault="00D01C7F" w:rsidP="00D01C7F">
            <w:pPr>
              <w:rPr>
                <w:rFonts w:ascii="Arial" w:hAnsi="Arial" w:cs="Arial"/>
                <w:b/>
                <w:sz w:val="22"/>
                <w:szCs w:val="22"/>
              </w:rPr>
            </w:pPr>
          </w:p>
        </w:tc>
      </w:tr>
    </w:tbl>
    <w:p w:rsidR="00D01C7F" w:rsidRPr="00D01C7F" w:rsidRDefault="00D01C7F" w:rsidP="00D01C7F">
      <w:pPr>
        <w:rPr>
          <w:rFonts w:ascii="Arial" w:hAnsi="Arial" w:cs="Arial"/>
          <w:sz w:val="22"/>
          <w:szCs w:val="22"/>
        </w:rPr>
      </w:pPr>
    </w:p>
    <w:tbl>
      <w:tblPr>
        <w:tblW w:w="861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33"/>
        <w:gridCol w:w="3056"/>
        <w:gridCol w:w="1310"/>
        <w:gridCol w:w="1418"/>
      </w:tblGrid>
      <w:tr w:rsidR="00D01C7F" w:rsidRPr="00D01C7F" w:rsidTr="007A3628">
        <w:trPr>
          <w:cantSplit/>
          <w:trHeight w:val="638"/>
          <w:tblHeader/>
          <w:jc w:val="center"/>
        </w:trPr>
        <w:tc>
          <w:tcPr>
            <w:tcW w:w="2833" w:type="dxa"/>
            <w:shd w:val="clear" w:color="auto" w:fill="D9D9D9"/>
            <w:noWrap/>
            <w:tcMar>
              <w:top w:w="142" w:type="dxa"/>
              <w:left w:w="142" w:type="dxa"/>
              <w:bottom w:w="142" w:type="dxa"/>
              <w:right w:w="142" w:type="dxa"/>
            </w:tcMar>
          </w:tcPr>
          <w:p w:rsidR="00D01C7F" w:rsidRPr="00D01C7F" w:rsidRDefault="00D01C7F" w:rsidP="00D01C7F">
            <w:pPr>
              <w:rPr>
                <w:rFonts w:ascii="Arial" w:hAnsi="Arial" w:cs="Arial"/>
                <w:b/>
                <w:sz w:val="22"/>
                <w:szCs w:val="22"/>
              </w:rPr>
            </w:pPr>
            <w:r w:rsidRPr="00D01C7F">
              <w:rPr>
                <w:rFonts w:ascii="Arial" w:hAnsi="Arial" w:cs="Arial"/>
                <w:b/>
                <w:sz w:val="22"/>
                <w:szCs w:val="22"/>
              </w:rPr>
              <w:t>Learning outcomes</w:t>
            </w:r>
          </w:p>
          <w:p w:rsidR="00D01C7F" w:rsidRPr="00D01C7F" w:rsidRDefault="00D01C7F" w:rsidP="00D01C7F">
            <w:pPr>
              <w:rPr>
                <w:rFonts w:ascii="Arial" w:hAnsi="Arial" w:cs="Arial"/>
                <w:sz w:val="22"/>
                <w:szCs w:val="22"/>
              </w:rPr>
            </w:pPr>
            <w:r w:rsidRPr="00D01C7F">
              <w:rPr>
                <w:rFonts w:ascii="Arial" w:hAnsi="Arial" w:cs="Arial"/>
                <w:sz w:val="16"/>
                <w:szCs w:val="22"/>
              </w:rPr>
              <w:t>The learner will:</w:t>
            </w:r>
          </w:p>
        </w:tc>
        <w:tc>
          <w:tcPr>
            <w:tcW w:w="3056" w:type="dxa"/>
            <w:shd w:val="clear" w:color="auto" w:fill="D9D9D9"/>
            <w:tcMar>
              <w:top w:w="142" w:type="dxa"/>
              <w:left w:w="142" w:type="dxa"/>
              <w:bottom w:w="142" w:type="dxa"/>
              <w:right w:w="142" w:type="dxa"/>
            </w:tcMar>
          </w:tcPr>
          <w:p w:rsidR="00D01C7F" w:rsidRPr="00D01C7F" w:rsidRDefault="00D01C7F" w:rsidP="00D01C7F">
            <w:pPr>
              <w:rPr>
                <w:rFonts w:ascii="Arial" w:hAnsi="Arial" w:cs="Arial"/>
                <w:b/>
                <w:sz w:val="22"/>
                <w:szCs w:val="22"/>
              </w:rPr>
            </w:pPr>
            <w:r w:rsidRPr="00D01C7F">
              <w:rPr>
                <w:rFonts w:ascii="Arial" w:hAnsi="Arial" w:cs="Arial"/>
                <w:b/>
                <w:sz w:val="22"/>
                <w:szCs w:val="22"/>
              </w:rPr>
              <w:t>Assessment criteria</w:t>
            </w:r>
          </w:p>
          <w:p w:rsidR="00D01C7F" w:rsidRPr="00D01C7F" w:rsidRDefault="00D01C7F" w:rsidP="00D01C7F">
            <w:pPr>
              <w:rPr>
                <w:rFonts w:ascii="Arial" w:hAnsi="Arial" w:cs="Arial"/>
                <w:sz w:val="22"/>
                <w:szCs w:val="22"/>
              </w:rPr>
            </w:pPr>
            <w:r w:rsidRPr="00D01C7F">
              <w:rPr>
                <w:rFonts w:ascii="Arial" w:hAnsi="Arial" w:cs="Arial"/>
                <w:sz w:val="16"/>
                <w:szCs w:val="22"/>
              </w:rPr>
              <w:t>The learner can:</w:t>
            </w:r>
          </w:p>
        </w:tc>
        <w:tc>
          <w:tcPr>
            <w:tcW w:w="1310" w:type="dxa"/>
            <w:shd w:val="clear" w:color="auto" w:fill="D9D9D9"/>
            <w:tcMar>
              <w:top w:w="142" w:type="dxa"/>
              <w:left w:w="142" w:type="dxa"/>
              <w:bottom w:w="142" w:type="dxa"/>
              <w:right w:w="142" w:type="dxa"/>
            </w:tcMar>
          </w:tcPr>
          <w:p w:rsidR="00D01C7F" w:rsidRPr="00D01C7F" w:rsidRDefault="00D01C7F" w:rsidP="00D01C7F">
            <w:pPr>
              <w:jc w:val="center"/>
              <w:rPr>
                <w:rFonts w:ascii="Arial" w:hAnsi="Arial" w:cs="Arial"/>
                <w:b/>
                <w:sz w:val="22"/>
                <w:szCs w:val="22"/>
              </w:rPr>
            </w:pPr>
            <w:r w:rsidRPr="00D01C7F">
              <w:rPr>
                <w:rFonts w:ascii="Arial" w:hAnsi="Arial" w:cs="Arial"/>
                <w:b/>
                <w:sz w:val="22"/>
                <w:szCs w:val="22"/>
              </w:rPr>
              <w:t>Evidence record</w:t>
            </w:r>
          </w:p>
          <w:p w:rsidR="00D01C7F" w:rsidRPr="00D01C7F" w:rsidRDefault="00D01C7F" w:rsidP="00D01C7F">
            <w:pPr>
              <w:jc w:val="center"/>
              <w:rPr>
                <w:rFonts w:ascii="Arial" w:hAnsi="Arial" w:cs="Arial"/>
                <w:sz w:val="22"/>
                <w:szCs w:val="22"/>
              </w:rPr>
            </w:pPr>
            <w:r w:rsidRPr="00D01C7F">
              <w:rPr>
                <w:rFonts w:ascii="Arial" w:hAnsi="Arial" w:cs="Arial"/>
                <w:sz w:val="16"/>
                <w:szCs w:val="22"/>
              </w:rPr>
              <w:t>e.g.</w:t>
            </w:r>
            <w:r w:rsidRPr="00D01C7F">
              <w:rPr>
                <w:rFonts w:ascii="Arial" w:hAnsi="Arial" w:cs="Arial"/>
                <w:b/>
                <w:sz w:val="16"/>
                <w:szCs w:val="22"/>
              </w:rPr>
              <w:t xml:space="preserve"> </w:t>
            </w:r>
            <w:r w:rsidRPr="00D01C7F">
              <w:rPr>
                <w:rFonts w:ascii="Arial" w:hAnsi="Arial" w:cs="Arial"/>
                <w:sz w:val="16"/>
                <w:szCs w:val="22"/>
              </w:rPr>
              <w:t>page number &amp; method</w:t>
            </w:r>
          </w:p>
        </w:tc>
        <w:tc>
          <w:tcPr>
            <w:tcW w:w="1418" w:type="dxa"/>
            <w:shd w:val="clear" w:color="auto" w:fill="D9D9D9"/>
            <w:tcMar>
              <w:top w:w="142" w:type="dxa"/>
              <w:left w:w="142" w:type="dxa"/>
              <w:bottom w:w="142" w:type="dxa"/>
              <w:right w:w="142" w:type="dxa"/>
            </w:tcMar>
          </w:tcPr>
          <w:p w:rsidR="00D01C7F" w:rsidRPr="00D01C7F" w:rsidRDefault="00D01C7F" w:rsidP="00D01C7F">
            <w:pPr>
              <w:jc w:val="center"/>
              <w:rPr>
                <w:rFonts w:ascii="Arial" w:hAnsi="Arial" w:cs="Arial"/>
                <w:b/>
                <w:sz w:val="22"/>
                <w:szCs w:val="22"/>
              </w:rPr>
            </w:pPr>
            <w:r w:rsidRPr="00D01C7F">
              <w:rPr>
                <w:rFonts w:ascii="Arial" w:hAnsi="Arial" w:cs="Arial"/>
                <w:b/>
                <w:sz w:val="22"/>
                <w:szCs w:val="22"/>
              </w:rPr>
              <w:t>Assessor judgement achieved</w:t>
            </w:r>
          </w:p>
          <w:p w:rsidR="00D01C7F" w:rsidRPr="00D01C7F" w:rsidRDefault="00D01C7F" w:rsidP="00D01C7F">
            <w:pPr>
              <w:jc w:val="center"/>
              <w:rPr>
                <w:rFonts w:ascii="Arial" w:hAnsi="Arial" w:cs="Arial"/>
                <w:sz w:val="22"/>
                <w:szCs w:val="22"/>
              </w:rPr>
            </w:pPr>
            <w:r w:rsidRPr="00D01C7F">
              <w:rPr>
                <w:rFonts w:ascii="Arial" w:hAnsi="Arial" w:cs="Arial"/>
                <w:sz w:val="16"/>
                <w:szCs w:val="22"/>
              </w:rPr>
              <w:t>Initial and date</w:t>
            </w:r>
          </w:p>
        </w:tc>
      </w:tr>
      <w:tr w:rsidR="00D01C7F" w:rsidRPr="00D01C7F" w:rsidTr="007A3628">
        <w:trPr>
          <w:cantSplit/>
          <w:trHeight w:val="208"/>
          <w:jc w:val="center"/>
        </w:trPr>
        <w:tc>
          <w:tcPr>
            <w:tcW w:w="2833" w:type="dxa"/>
            <w:vMerge w:val="restart"/>
            <w:shd w:val="clear" w:color="auto" w:fill="auto"/>
            <w:noWrap/>
            <w:tcMar>
              <w:top w:w="142" w:type="dxa"/>
              <w:left w:w="142" w:type="dxa"/>
              <w:bottom w:w="142" w:type="dxa"/>
              <w:right w:w="142" w:type="dxa"/>
            </w:tcMar>
          </w:tcPr>
          <w:p w:rsidR="00D01C7F" w:rsidRPr="000450C8" w:rsidRDefault="00D01C7F" w:rsidP="00CE0701">
            <w:pPr>
              <w:pStyle w:val="Learningoutcome"/>
              <w:rPr>
                <w:rFonts w:cs="Arial"/>
                <w:lang w:val="en-GB" w:eastAsia="en-GB"/>
              </w:rPr>
            </w:pPr>
            <w:r w:rsidRPr="000450C8">
              <w:rPr>
                <w:rFonts w:cs="Arial"/>
                <w:lang w:val="en-GB" w:eastAsia="en-GB"/>
              </w:rPr>
              <w:t xml:space="preserve">1. Understand the impact on families when a child or young person is in residential childcare. </w:t>
            </w:r>
          </w:p>
        </w:tc>
        <w:tc>
          <w:tcPr>
            <w:tcW w:w="3056" w:type="dxa"/>
            <w:shd w:val="clear" w:color="auto" w:fill="auto"/>
            <w:tcMar>
              <w:top w:w="142" w:type="dxa"/>
              <w:left w:w="142" w:type="dxa"/>
              <w:bottom w:w="142" w:type="dxa"/>
              <w:right w:w="142" w:type="dxa"/>
            </w:tcMar>
          </w:tcPr>
          <w:p w:rsidR="00D01C7F" w:rsidRPr="000450C8" w:rsidRDefault="00D01C7F" w:rsidP="00CE0701">
            <w:pPr>
              <w:pStyle w:val="Assessmentcriteria"/>
              <w:rPr>
                <w:rFonts w:cs="Arial"/>
                <w:lang w:val="en-GB" w:eastAsia="en-GB"/>
              </w:rPr>
            </w:pPr>
            <w:r w:rsidRPr="000450C8">
              <w:rPr>
                <w:rFonts w:cs="Arial"/>
                <w:lang w:val="en-GB" w:eastAsia="en-GB"/>
              </w:rPr>
              <w:t>1.1. Describe how having a child in residential childcare can impact on a family’s life.</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586"/>
          <w:jc w:val="center"/>
        </w:trPr>
        <w:tc>
          <w:tcPr>
            <w:tcW w:w="2833" w:type="dxa"/>
            <w:vMerge/>
            <w:shd w:val="clear" w:color="auto" w:fill="auto"/>
            <w:noWrap/>
            <w:tcMar>
              <w:top w:w="142" w:type="dxa"/>
              <w:left w:w="142" w:type="dxa"/>
              <w:bottom w:w="142" w:type="dxa"/>
              <w:right w:w="142" w:type="dxa"/>
            </w:tcMar>
          </w:tcPr>
          <w:p w:rsidR="00D01C7F" w:rsidRPr="000450C8" w:rsidRDefault="00D01C7F" w:rsidP="00CE0701">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D01C7F" w:rsidRPr="000450C8" w:rsidRDefault="00D01C7F" w:rsidP="00CE0701">
            <w:pPr>
              <w:pStyle w:val="Assessmentcriteria"/>
              <w:rPr>
                <w:rFonts w:cs="Arial"/>
                <w:lang w:val="en-GB" w:eastAsia="en-GB"/>
              </w:rPr>
            </w:pPr>
            <w:r w:rsidRPr="000450C8">
              <w:rPr>
                <w:rFonts w:cs="Arial"/>
                <w:lang w:val="en-GB" w:eastAsia="en-GB"/>
              </w:rPr>
              <w:t>1.2. Explain how and why impacts can change over time.</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0450C8" w:rsidRDefault="00D01C7F" w:rsidP="00CE0701">
            <w:pPr>
              <w:pStyle w:val="Learningoutcome"/>
              <w:rPr>
                <w:rFonts w:cs="Arial"/>
                <w:lang w:val="en-GB" w:eastAsia="en-GB"/>
              </w:rPr>
            </w:pPr>
          </w:p>
        </w:tc>
        <w:tc>
          <w:tcPr>
            <w:tcW w:w="3056" w:type="dxa"/>
            <w:shd w:val="clear" w:color="auto" w:fill="auto"/>
            <w:tcMar>
              <w:top w:w="142" w:type="dxa"/>
              <w:left w:w="142" w:type="dxa"/>
              <w:bottom w:w="142" w:type="dxa"/>
              <w:right w:w="142" w:type="dxa"/>
            </w:tcMar>
          </w:tcPr>
          <w:p w:rsidR="00D01C7F" w:rsidRPr="000450C8" w:rsidRDefault="00D01C7F" w:rsidP="00CE0701">
            <w:pPr>
              <w:pStyle w:val="Assessmentcriteria"/>
              <w:rPr>
                <w:rFonts w:cs="Arial"/>
                <w:lang w:val="en-GB" w:eastAsia="en-GB"/>
              </w:rPr>
            </w:pPr>
            <w:r w:rsidRPr="000450C8">
              <w:rPr>
                <w:rFonts w:cs="Arial"/>
                <w:lang w:val="en-GB" w:eastAsia="en-GB"/>
              </w:rPr>
              <w:t xml:space="preserve">1.3. Describe the impact of inter-generational issues that can exist in families where a child or young person is in </w:t>
            </w:r>
            <w:r w:rsidR="00FF3EEE">
              <w:rPr>
                <w:rFonts w:cs="Arial"/>
                <w:lang w:val="en-GB" w:eastAsia="en-GB"/>
              </w:rPr>
              <w:t>residential child</w:t>
            </w:r>
            <w:r w:rsidRPr="000450C8">
              <w:rPr>
                <w:rFonts w:cs="Arial"/>
                <w:lang w:val="en-GB" w:eastAsia="en-GB"/>
              </w:rPr>
              <w:t>care.</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val="restart"/>
            <w:shd w:val="clear" w:color="auto" w:fill="auto"/>
            <w:noWrap/>
            <w:tcMar>
              <w:top w:w="142" w:type="dxa"/>
              <w:left w:w="142" w:type="dxa"/>
              <w:bottom w:w="142" w:type="dxa"/>
              <w:right w:w="142" w:type="dxa"/>
            </w:tcMar>
          </w:tcPr>
          <w:p w:rsidR="00D01C7F" w:rsidRPr="000450C8" w:rsidRDefault="00D01C7F" w:rsidP="00CE0701">
            <w:pPr>
              <w:pStyle w:val="Learningoutcome"/>
              <w:rPr>
                <w:rFonts w:cs="Arial"/>
                <w:lang w:val="en-GB" w:eastAsia="en-GB"/>
              </w:rPr>
            </w:pPr>
            <w:r w:rsidRPr="000450C8">
              <w:rPr>
                <w:rFonts w:cs="Arial"/>
                <w:lang w:val="en-GB" w:eastAsia="en-GB"/>
              </w:rPr>
              <w:t>2. Understand principles of working with families.</w:t>
            </w:r>
          </w:p>
        </w:tc>
        <w:tc>
          <w:tcPr>
            <w:tcW w:w="3056" w:type="dxa"/>
            <w:shd w:val="clear" w:color="auto" w:fill="auto"/>
            <w:tcMar>
              <w:top w:w="142" w:type="dxa"/>
              <w:left w:w="142" w:type="dxa"/>
              <w:bottom w:w="142" w:type="dxa"/>
              <w:right w:w="142" w:type="dxa"/>
            </w:tcMar>
          </w:tcPr>
          <w:p w:rsidR="00D01C7F" w:rsidRPr="000450C8" w:rsidRDefault="00D01C7F" w:rsidP="00CE0701">
            <w:pPr>
              <w:pStyle w:val="Assessmentcriteria"/>
              <w:rPr>
                <w:rFonts w:cs="Arial"/>
                <w:lang w:val="en-GB" w:eastAsia="en-GB"/>
              </w:rPr>
            </w:pPr>
            <w:r w:rsidRPr="000450C8">
              <w:rPr>
                <w:rFonts w:cs="Arial"/>
                <w:lang w:val="en-GB" w:eastAsia="en-GB"/>
              </w:rPr>
              <w:t xml:space="preserve">2.1. Explain the principles of partnership working with families in own work setting. </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CE0701">
            <w:pPr>
              <w:pStyle w:val="Assessmentcriteria"/>
              <w:rPr>
                <w:rFonts w:cs="Arial"/>
                <w:lang w:val="en-GB" w:eastAsia="en-GB"/>
              </w:rPr>
            </w:pPr>
            <w:r w:rsidRPr="000450C8">
              <w:rPr>
                <w:rFonts w:cs="Arial"/>
                <w:lang w:val="en-GB" w:eastAsia="en-GB"/>
              </w:rPr>
              <w:t>2.2. Explain how principles of partnership working with families meet the organisation’s aims and objectives.</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CE0701">
            <w:pPr>
              <w:pStyle w:val="Assessmentcriteria"/>
              <w:rPr>
                <w:rFonts w:cs="Arial"/>
                <w:lang w:val="en-GB" w:eastAsia="en-GB"/>
              </w:rPr>
            </w:pPr>
            <w:r w:rsidRPr="000450C8">
              <w:rPr>
                <w:rFonts w:cs="Arial"/>
                <w:lang w:val="en-GB" w:eastAsia="en-GB"/>
              </w:rPr>
              <w:t>2.3. Describe attitudes and approaches that support positive relationships with families.</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CE0701">
            <w:pPr>
              <w:pStyle w:val="Assessmentcriteria"/>
              <w:rPr>
                <w:rFonts w:cs="Arial"/>
                <w:lang w:val="en-GB" w:eastAsia="en-GB"/>
              </w:rPr>
            </w:pPr>
            <w:r w:rsidRPr="000450C8">
              <w:rPr>
                <w:rFonts w:cs="Arial"/>
                <w:lang w:val="en-GB" w:eastAsia="en-GB"/>
              </w:rPr>
              <w:t>2.4. Explain the importance of regarding families as partners with expertise in the care of their child.</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CE0701">
            <w:pPr>
              <w:pStyle w:val="Assessmentcriteria"/>
              <w:rPr>
                <w:rFonts w:cs="Arial"/>
                <w:lang w:val="en-GB" w:eastAsia="en-GB"/>
              </w:rPr>
            </w:pPr>
            <w:r w:rsidRPr="000450C8">
              <w:rPr>
                <w:rFonts w:cs="Arial"/>
                <w:lang w:val="en-GB" w:eastAsia="en-GB"/>
              </w:rPr>
              <w:t>2.5. Describe situations with families where it may be necessary to advocate for the rights of the child.</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CE0701">
            <w:pPr>
              <w:pStyle w:val="Assessmentcriteria"/>
              <w:rPr>
                <w:rFonts w:cs="Arial"/>
                <w:lang w:val="en-GB" w:eastAsia="en-GB"/>
              </w:rPr>
            </w:pPr>
            <w:r w:rsidRPr="000450C8">
              <w:rPr>
                <w:rFonts w:cs="Arial"/>
                <w:lang w:val="en-GB" w:eastAsia="en-GB"/>
              </w:rPr>
              <w:t>2.6. Explain the importance of having agreed roles and responsibilities for liaising with families.</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val="restart"/>
            <w:shd w:val="clear" w:color="auto" w:fill="auto"/>
            <w:noWrap/>
            <w:tcMar>
              <w:top w:w="142" w:type="dxa"/>
              <w:left w:w="142" w:type="dxa"/>
              <w:bottom w:w="142" w:type="dxa"/>
              <w:right w:w="142" w:type="dxa"/>
            </w:tcMar>
          </w:tcPr>
          <w:p w:rsidR="00D01C7F" w:rsidRPr="000450C8" w:rsidRDefault="00D01C7F" w:rsidP="00CE0701">
            <w:pPr>
              <w:pStyle w:val="Learningoutcome"/>
              <w:rPr>
                <w:rFonts w:cs="Arial"/>
                <w:lang w:val="en-GB" w:eastAsia="en-GB"/>
              </w:rPr>
            </w:pPr>
            <w:r w:rsidRPr="000450C8">
              <w:rPr>
                <w:rFonts w:cs="Arial"/>
                <w:lang w:val="en-GB" w:eastAsia="en-GB"/>
              </w:rPr>
              <w:t>3. Be able to support families to maintain their relationship with their child.</w:t>
            </w:r>
          </w:p>
        </w:tc>
        <w:tc>
          <w:tcPr>
            <w:tcW w:w="3056" w:type="dxa"/>
            <w:shd w:val="clear" w:color="auto" w:fill="auto"/>
            <w:tcMar>
              <w:top w:w="142" w:type="dxa"/>
              <w:left w:w="142" w:type="dxa"/>
              <w:bottom w:w="142" w:type="dxa"/>
              <w:right w:w="142" w:type="dxa"/>
            </w:tcMar>
          </w:tcPr>
          <w:p w:rsidR="00D01C7F" w:rsidRPr="000450C8" w:rsidRDefault="00D01C7F" w:rsidP="00CE0701">
            <w:pPr>
              <w:pStyle w:val="Assessmentcriteria"/>
              <w:rPr>
                <w:rFonts w:cs="Arial"/>
                <w:lang w:val="en-GB" w:eastAsia="en-GB"/>
              </w:rPr>
            </w:pPr>
            <w:r w:rsidRPr="000450C8">
              <w:rPr>
                <w:rFonts w:cs="Arial"/>
                <w:lang w:val="en-GB" w:eastAsia="en-GB"/>
              </w:rPr>
              <w:t>3.1. Build relationships with families of children or young people.</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CE0701">
            <w:pPr>
              <w:pStyle w:val="Assessmentcriteria"/>
              <w:rPr>
                <w:rFonts w:cs="Arial"/>
                <w:lang w:val="en-GB" w:eastAsia="en-GB"/>
              </w:rPr>
            </w:pPr>
            <w:r w:rsidRPr="000450C8">
              <w:rPr>
                <w:rFonts w:cs="Arial"/>
                <w:lang w:val="en-GB" w:eastAsia="en-GB"/>
              </w:rPr>
              <w:t>3.2. Support family members to understand the benefits of maintaining involvement with their child while in residential childcare.</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CE0701">
            <w:pPr>
              <w:pStyle w:val="Assessmentcriteria"/>
              <w:rPr>
                <w:rFonts w:cs="Arial"/>
                <w:lang w:val="en-GB" w:eastAsia="en-GB"/>
              </w:rPr>
            </w:pPr>
            <w:r w:rsidRPr="000450C8">
              <w:rPr>
                <w:rFonts w:cs="Arial"/>
                <w:lang w:val="en-GB" w:eastAsia="en-GB"/>
              </w:rPr>
              <w:t>3.3. Encourage family members to maintain contact and sustain their relationship with their child.</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CE0701">
            <w:pPr>
              <w:pStyle w:val="Assessmentcriteria"/>
              <w:rPr>
                <w:rFonts w:cs="Arial"/>
                <w:lang w:val="en-GB" w:eastAsia="en-GB"/>
              </w:rPr>
            </w:pPr>
            <w:r w:rsidRPr="000450C8">
              <w:rPr>
                <w:rFonts w:cs="Arial"/>
                <w:lang w:val="en-GB" w:eastAsia="en-GB"/>
              </w:rPr>
              <w:t>3.4. Support family members to engage with their child in ways that support their child’s well-being and resilience.</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1153"/>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CE0701">
            <w:pPr>
              <w:pStyle w:val="Assessmentcriteria"/>
              <w:rPr>
                <w:rFonts w:cs="Arial"/>
                <w:lang w:val="en-GB" w:eastAsia="en-GB"/>
              </w:rPr>
            </w:pPr>
            <w:r w:rsidRPr="000450C8">
              <w:rPr>
                <w:rFonts w:cs="Arial"/>
                <w:lang w:val="en-GB" w:eastAsia="en-GB"/>
              </w:rPr>
              <w:t>3.5. Monitor the involvement of family members in supporting their child’s well-being and resilience.</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val="restart"/>
            <w:shd w:val="clear" w:color="auto" w:fill="auto"/>
            <w:noWrap/>
            <w:tcMar>
              <w:top w:w="142" w:type="dxa"/>
              <w:left w:w="142" w:type="dxa"/>
              <w:bottom w:w="142" w:type="dxa"/>
              <w:right w:w="142" w:type="dxa"/>
            </w:tcMar>
          </w:tcPr>
          <w:p w:rsidR="00D01C7F" w:rsidRPr="000450C8" w:rsidRDefault="00D01C7F" w:rsidP="00CE0701">
            <w:pPr>
              <w:pStyle w:val="Learningoutcome"/>
              <w:rPr>
                <w:rFonts w:cs="Arial"/>
                <w:lang w:val="en-GB" w:eastAsia="en-GB"/>
              </w:rPr>
            </w:pPr>
            <w:r w:rsidRPr="000450C8">
              <w:rPr>
                <w:rFonts w:cs="Arial"/>
                <w:lang w:val="en-GB" w:eastAsia="en-GB"/>
              </w:rPr>
              <w:t>4. Be able to wor</w:t>
            </w:r>
            <w:r w:rsidR="00CE0701" w:rsidRPr="000450C8">
              <w:rPr>
                <w:rFonts w:cs="Arial"/>
                <w:lang w:val="en-GB" w:eastAsia="en-GB"/>
              </w:rPr>
              <w:t>k in partnership with families.</w:t>
            </w:r>
          </w:p>
        </w:tc>
        <w:tc>
          <w:tcPr>
            <w:tcW w:w="3056" w:type="dxa"/>
            <w:shd w:val="clear" w:color="auto" w:fill="auto"/>
            <w:tcMar>
              <w:top w:w="142" w:type="dxa"/>
              <w:left w:w="142" w:type="dxa"/>
              <w:bottom w:w="142" w:type="dxa"/>
              <w:right w:w="142" w:type="dxa"/>
            </w:tcMar>
          </w:tcPr>
          <w:p w:rsidR="00D01C7F" w:rsidRPr="000450C8" w:rsidRDefault="00D01C7F" w:rsidP="00CE0701">
            <w:pPr>
              <w:pStyle w:val="Assessmentcriteria"/>
              <w:rPr>
                <w:rFonts w:cs="Arial"/>
                <w:lang w:val="en-GB" w:eastAsia="en-GB"/>
              </w:rPr>
            </w:pPr>
            <w:r w:rsidRPr="000450C8">
              <w:rPr>
                <w:rFonts w:cs="Arial"/>
                <w:lang w:val="en-GB" w:eastAsia="en-GB"/>
              </w:rPr>
              <w:t xml:space="preserve">4.1. Work with families on </w:t>
            </w:r>
            <w:r w:rsidRPr="000450C8">
              <w:rPr>
                <w:rFonts w:cs="Arial"/>
                <w:b/>
                <w:lang w:val="en-GB" w:eastAsia="en-GB"/>
              </w:rPr>
              <w:t xml:space="preserve">specific activities </w:t>
            </w:r>
            <w:r w:rsidRPr="000450C8">
              <w:rPr>
                <w:rFonts w:cs="Arial"/>
                <w:lang w:val="en-GB" w:eastAsia="en-GB"/>
              </w:rPr>
              <w:t>in line with agreed role.</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CE0701">
            <w:pPr>
              <w:pStyle w:val="Assessmentcriteria"/>
              <w:rPr>
                <w:rFonts w:cs="Arial"/>
                <w:lang w:val="en-GB" w:eastAsia="en-GB"/>
              </w:rPr>
            </w:pPr>
            <w:r w:rsidRPr="000450C8">
              <w:rPr>
                <w:rFonts w:cs="Arial"/>
                <w:lang w:val="en-GB" w:eastAsia="en-GB"/>
              </w:rPr>
              <w:t>4.2. Inform families in line with agreed role about changes, challenges and successes encountered in working with their child.</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CE0701">
            <w:pPr>
              <w:pStyle w:val="Assessmentcriteria"/>
              <w:rPr>
                <w:rFonts w:cs="Arial"/>
                <w:lang w:val="en-GB" w:eastAsia="en-GB"/>
              </w:rPr>
            </w:pPr>
            <w:r w:rsidRPr="000450C8">
              <w:rPr>
                <w:rFonts w:cs="Arial"/>
                <w:lang w:val="en-GB" w:eastAsia="en-GB"/>
              </w:rPr>
              <w:t>4.3. Encourage families to share their own information about changes, challenges and successes encountered with their child.</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CE0701">
            <w:pPr>
              <w:pStyle w:val="Assessmentcriteria"/>
              <w:rPr>
                <w:rFonts w:cs="Arial"/>
                <w:lang w:val="en-GB" w:eastAsia="en-GB"/>
              </w:rPr>
            </w:pPr>
            <w:r w:rsidRPr="000450C8">
              <w:rPr>
                <w:rFonts w:cs="Arial"/>
                <w:lang w:val="en-GB" w:eastAsia="en-GB"/>
              </w:rPr>
              <w:t>4.4. Adapt working practice with the child or young person in light of shared information using agreed processes.</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r w:rsidR="00D01C7F" w:rsidRPr="00D01C7F" w:rsidTr="007A3628">
        <w:trPr>
          <w:cantSplit/>
          <w:trHeight w:val="20"/>
          <w:jc w:val="center"/>
        </w:trPr>
        <w:tc>
          <w:tcPr>
            <w:tcW w:w="2833" w:type="dxa"/>
            <w:vMerge/>
            <w:shd w:val="clear" w:color="auto" w:fill="auto"/>
            <w:noWrap/>
            <w:tcMar>
              <w:top w:w="142" w:type="dxa"/>
              <w:left w:w="142" w:type="dxa"/>
              <w:bottom w:w="142" w:type="dxa"/>
              <w:right w:w="142" w:type="dxa"/>
            </w:tcMar>
          </w:tcPr>
          <w:p w:rsidR="00D01C7F" w:rsidRPr="00D01C7F" w:rsidRDefault="00D01C7F" w:rsidP="00D01C7F">
            <w:pPr>
              <w:ind w:left="227" w:hanging="227"/>
              <w:rPr>
                <w:rFonts w:ascii="Arial" w:hAnsi="Arial" w:cs="Arial"/>
                <w:sz w:val="22"/>
                <w:szCs w:val="32"/>
              </w:rPr>
            </w:pPr>
          </w:p>
        </w:tc>
        <w:tc>
          <w:tcPr>
            <w:tcW w:w="3056" w:type="dxa"/>
            <w:shd w:val="clear" w:color="auto" w:fill="auto"/>
            <w:tcMar>
              <w:top w:w="142" w:type="dxa"/>
              <w:left w:w="142" w:type="dxa"/>
              <w:bottom w:w="142" w:type="dxa"/>
              <w:right w:w="142" w:type="dxa"/>
            </w:tcMar>
          </w:tcPr>
          <w:p w:rsidR="00D01C7F" w:rsidRPr="000450C8" w:rsidRDefault="00D01C7F" w:rsidP="00CE0701">
            <w:pPr>
              <w:pStyle w:val="Assessmentcriteria"/>
              <w:rPr>
                <w:rFonts w:cs="Arial"/>
                <w:lang w:val="en-GB" w:eastAsia="en-GB"/>
              </w:rPr>
            </w:pPr>
            <w:r w:rsidRPr="000450C8">
              <w:rPr>
                <w:rFonts w:cs="Arial"/>
                <w:lang w:val="en-GB" w:eastAsia="en-GB"/>
              </w:rPr>
              <w:t xml:space="preserve">4.5. Supply families with </w:t>
            </w:r>
            <w:r w:rsidRPr="000450C8">
              <w:rPr>
                <w:rFonts w:cs="Arial"/>
                <w:b/>
                <w:lang w:val="en-GB" w:eastAsia="en-GB"/>
              </w:rPr>
              <w:t>additional support and information</w:t>
            </w:r>
            <w:r w:rsidRPr="000450C8">
              <w:rPr>
                <w:rFonts w:cs="Arial"/>
                <w:lang w:val="en-GB" w:eastAsia="en-GB"/>
              </w:rPr>
              <w:t xml:space="preserve"> they require.</w:t>
            </w:r>
          </w:p>
        </w:tc>
        <w:tc>
          <w:tcPr>
            <w:tcW w:w="1310" w:type="dxa"/>
            <w:shd w:val="clear" w:color="auto" w:fill="auto"/>
            <w:tcMar>
              <w:top w:w="142" w:type="dxa"/>
              <w:left w:w="142" w:type="dxa"/>
              <w:bottom w:w="142" w:type="dxa"/>
              <w:right w:w="142" w:type="dxa"/>
            </w:tcMar>
          </w:tcPr>
          <w:p w:rsidR="00D01C7F" w:rsidRPr="00D01C7F" w:rsidRDefault="00D01C7F" w:rsidP="00D01C7F">
            <w:pPr>
              <w:ind w:left="414" w:hanging="414"/>
              <w:rPr>
                <w:rFonts w:ascii="Arial" w:hAnsi="Arial" w:cs="Arial"/>
                <w:sz w:val="22"/>
                <w:szCs w:val="22"/>
              </w:rPr>
            </w:pPr>
          </w:p>
        </w:tc>
        <w:tc>
          <w:tcPr>
            <w:tcW w:w="1418"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p>
        </w:tc>
      </w:tr>
    </w:tbl>
    <w:p w:rsidR="00D01C7F" w:rsidRPr="00D01C7F" w:rsidRDefault="00D01C7F" w:rsidP="00D01C7F">
      <w:pPr>
        <w:rPr>
          <w:sz w:val="22"/>
          <w:szCs w:val="20"/>
        </w:rPr>
      </w:pPr>
    </w:p>
    <w:p w:rsidR="00D01C7F" w:rsidRPr="00D01C7F" w:rsidRDefault="00D01C7F" w:rsidP="00D01C7F">
      <w:pPr>
        <w:rPr>
          <w:sz w:val="2"/>
          <w:szCs w:val="2"/>
        </w:rPr>
      </w:pPr>
      <w:r w:rsidRPr="00D01C7F">
        <w:rPr>
          <w:sz w:val="22"/>
          <w:szCs w:val="20"/>
        </w:rPr>
        <w:br w:type="page"/>
      </w:r>
    </w:p>
    <w:p w:rsidR="00D01C7F" w:rsidRPr="00D01C7F" w:rsidRDefault="00D01C7F" w:rsidP="00D01C7F">
      <w:pPr>
        <w:rPr>
          <w:sz w:val="2"/>
          <w:szCs w:val="2"/>
        </w:rPr>
      </w:pPr>
    </w:p>
    <w:tbl>
      <w:tblPr>
        <w:tblW w:w="861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610"/>
      </w:tblGrid>
      <w:tr w:rsidR="00D01C7F" w:rsidRPr="00D01C7F" w:rsidTr="007A3628">
        <w:trPr>
          <w:cantSplit/>
          <w:jc w:val="center"/>
        </w:trPr>
        <w:tc>
          <w:tcPr>
            <w:tcW w:w="8610" w:type="dxa"/>
            <w:shd w:val="clear" w:color="auto" w:fill="auto"/>
            <w:tcMar>
              <w:top w:w="142" w:type="dxa"/>
              <w:left w:w="142" w:type="dxa"/>
              <w:bottom w:w="142" w:type="dxa"/>
              <w:right w:w="142" w:type="dxa"/>
            </w:tcMar>
          </w:tcPr>
          <w:p w:rsidR="00D01C7F" w:rsidRPr="00D01C7F" w:rsidRDefault="00D01C7F" w:rsidP="00D01C7F">
            <w:pPr>
              <w:rPr>
                <w:rFonts w:ascii="Arial" w:hAnsi="Arial" w:cs="Arial"/>
                <w:b/>
                <w:sz w:val="22"/>
                <w:szCs w:val="22"/>
              </w:rPr>
            </w:pPr>
            <w:r w:rsidRPr="00D01C7F">
              <w:rPr>
                <w:rFonts w:ascii="Arial" w:hAnsi="Arial" w:cs="Arial"/>
                <w:b/>
                <w:sz w:val="22"/>
                <w:szCs w:val="22"/>
              </w:rPr>
              <w:t>Learner declaration of authenticity:</w:t>
            </w:r>
          </w:p>
          <w:p w:rsidR="00D01C7F" w:rsidRPr="00D01C7F" w:rsidRDefault="00D01C7F" w:rsidP="00D01C7F">
            <w:pPr>
              <w:rPr>
                <w:rFonts w:ascii="Arial" w:hAnsi="Arial" w:cs="Arial"/>
                <w:sz w:val="22"/>
                <w:szCs w:val="22"/>
              </w:rPr>
            </w:pPr>
            <w:r w:rsidRPr="00D01C7F">
              <w:rPr>
                <w:rFonts w:ascii="Arial" w:hAnsi="Arial" w:cs="Arial"/>
                <w:sz w:val="22"/>
                <w:szCs w:val="22"/>
              </w:rPr>
              <w:t>I declare that the work presented for this unit is entirely my own work.</w:t>
            </w:r>
          </w:p>
          <w:p w:rsidR="00D01C7F" w:rsidRPr="00D01C7F" w:rsidRDefault="00D01C7F" w:rsidP="00D01C7F">
            <w:pPr>
              <w:rPr>
                <w:rFonts w:ascii="Arial" w:hAnsi="Arial" w:cs="Arial"/>
                <w:sz w:val="22"/>
                <w:szCs w:val="22"/>
              </w:rPr>
            </w:pPr>
          </w:p>
          <w:p w:rsidR="00D01C7F" w:rsidRPr="00D01C7F" w:rsidRDefault="00D01C7F" w:rsidP="00D01C7F">
            <w:pPr>
              <w:tabs>
                <w:tab w:val="left" w:pos="6035"/>
              </w:tabs>
              <w:rPr>
                <w:rFonts w:ascii="Arial" w:hAnsi="Arial" w:cs="Arial"/>
                <w:sz w:val="22"/>
                <w:szCs w:val="22"/>
              </w:rPr>
            </w:pPr>
            <w:r w:rsidRPr="00D01C7F">
              <w:rPr>
                <w:rFonts w:ascii="Arial" w:hAnsi="Arial" w:cs="Arial"/>
                <w:sz w:val="22"/>
                <w:szCs w:val="22"/>
              </w:rPr>
              <w:t>Learner signature:</w:t>
            </w:r>
            <w:r w:rsidR="00457EE1">
              <w:rPr>
                <w:rFonts w:ascii="Arial" w:hAnsi="Arial" w:cs="Arial"/>
                <w:sz w:val="22"/>
                <w:szCs w:val="22"/>
              </w:rPr>
              <w:t xml:space="preserve">                                                                           </w:t>
            </w:r>
            <w:r w:rsidRPr="00D01C7F">
              <w:rPr>
                <w:rFonts w:ascii="Arial" w:hAnsi="Arial" w:cs="Arial"/>
                <w:sz w:val="22"/>
                <w:szCs w:val="22"/>
              </w:rPr>
              <w:t xml:space="preserve"> Date:</w:t>
            </w:r>
          </w:p>
        </w:tc>
      </w:tr>
    </w:tbl>
    <w:p w:rsidR="00D01C7F" w:rsidRPr="00D01C7F" w:rsidRDefault="00D01C7F" w:rsidP="00D01C7F">
      <w:pPr>
        <w:rPr>
          <w:rFonts w:ascii="Arial Narrow" w:hAnsi="Arial Narrow" w:cs="Arial"/>
          <w:b/>
          <w:sz w:val="22"/>
          <w:szCs w:val="22"/>
        </w:rPr>
      </w:pPr>
    </w:p>
    <w:tbl>
      <w:tblPr>
        <w:tblW w:w="859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591"/>
      </w:tblGrid>
      <w:tr w:rsidR="00D01C7F" w:rsidRPr="00D01C7F" w:rsidTr="007A3628">
        <w:trPr>
          <w:cantSplit/>
          <w:jc w:val="center"/>
        </w:trPr>
        <w:tc>
          <w:tcPr>
            <w:tcW w:w="8591" w:type="dxa"/>
            <w:shd w:val="clear" w:color="auto" w:fill="auto"/>
            <w:tcMar>
              <w:top w:w="142" w:type="dxa"/>
              <w:left w:w="142" w:type="dxa"/>
              <w:bottom w:w="142" w:type="dxa"/>
              <w:right w:w="142" w:type="dxa"/>
            </w:tcMar>
          </w:tcPr>
          <w:p w:rsidR="00D01C7F" w:rsidRPr="00D01C7F" w:rsidRDefault="00D01C7F" w:rsidP="00D01C7F">
            <w:pPr>
              <w:rPr>
                <w:rFonts w:ascii="Arial" w:hAnsi="Arial" w:cs="Arial"/>
                <w:sz w:val="22"/>
                <w:szCs w:val="22"/>
              </w:rPr>
            </w:pPr>
            <w:r w:rsidRPr="00D01C7F">
              <w:rPr>
                <w:rFonts w:ascii="Arial" w:hAnsi="Arial" w:cs="Arial"/>
                <w:b/>
                <w:sz w:val="22"/>
                <w:szCs w:val="22"/>
              </w:rPr>
              <w:t xml:space="preserve">Assessor sign off of completed unit: </w:t>
            </w:r>
            <w:r w:rsidRPr="00D01C7F">
              <w:rPr>
                <w:rFonts w:ascii="Arial" w:hAnsi="Arial" w:cs="Arial"/>
                <w:sz w:val="22"/>
                <w:szCs w:val="22"/>
              </w:rPr>
              <w:t>RCC 3.22</w:t>
            </w:r>
          </w:p>
          <w:p w:rsidR="00D01C7F" w:rsidRPr="00D01C7F" w:rsidRDefault="00D01C7F" w:rsidP="00D01C7F">
            <w:pPr>
              <w:rPr>
                <w:rFonts w:ascii="Arial" w:hAnsi="Arial" w:cs="Arial"/>
                <w:sz w:val="22"/>
                <w:szCs w:val="22"/>
              </w:rPr>
            </w:pPr>
            <w:r w:rsidRPr="00D01C7F">
              <w:rPr>
                <w:rFonts w:ascii="Arial" w:hAnsi="Arial" w:cs="Arial"/>
                <w:sz w:val="22"/>
                <w:szCs w:val="22"/>
              </w:rPr>
              <w:t>I confirm that the learner has met the requirements for all assessment criteria demonstrating knowledge and skills for this unit.</w:t>
            </w:r>
          </w:p>
          <w:p w:rsidR="00D01C7F" w:rsidRPr="00D01C7F" w:rsidRDefault="00D01C7F" w:rsidP="00D01C7F">
            <w:pPr>
              <w:rPr>
                <w:rFonts w:ascii="Arial" w:hAnsi="Arial" w:cs="Arial"/>
                <w:sz w:val="22"/>
                <w:szCs w:val="22"/>
              </w:rPr>
            </w:pPr>
          </w:p>
          <w:p w:rsidR="00D01C7F" w:rsidRPr="00D01C7F" w:rsidRDefault="00D01C7F" w:rsidP="00D01C7F">
            <w:pPr>
              <w:rPr>
                <w:rFonts w:ascii="Arial" w:hAnsi="Arial" w:cs="Arial"/>
                <w:sz w:val="22"/>
                <w:szCs w:val="22"/>
              </w:rPr>
            </w:pPr>
            <w:r w:rsidRPr="00D01C7F">
              <w:rPr>
                <w:rFonts w:ascii="Arial" w:hAnsi="Arial" w:cs="Arial"/>
                <w:sz w:val="22"/>
                <w:szCs w:val="22"/>
              </w:rPr>
              <w:t>Assessor name:</w:t>
            </w:r>
          </w:p>
          <w:p w:rsidR="00D01C7F" w:rsidRPr="00D01C7F" w:rsidRDefault="00D01C7F" w:rsidP="00D01C7F">
            <w:pPr>
              <w:rPr>
                <w:rFonts w:ascii="Arial" w:hAnsi="Arial" w:cs="Arial"/>
                <w:sz w:val="22"/>
                <w:szCs w:val="22"/>
              </w:rPr>
            </w:pPr>
          </w:p>
          <w:p w:rsidR="00D01C7F" w:rsidRPr="00D01C7F" w:rsidRDefault="00D01C7F" w:rsidP="00D01C7F">
            <w:pPr>
              <w:rPr>
                <w:rFonts w:ascii="Arial" w:hAnsi="Arial" w:cs="Arial"/>
                <w:sz w:val="22"/>
                <w:szCs w:val="22"/>
              </w:rPr>
            </w:pPr>
            <w:r w:rsidRPr="00D01C7F">
              <w:rPr>
                <w:rFonts w:ascii="Arial" w:hAnsi="Arial" w:cs="Arial"/>
                <w:sz w:val="22"/>
                <w:szCs w:val="22"/>
              </w:rPr>
              <w:t>Signature:</w:t>
            </w:r>
            <w:r w:rsidR="00457EE1">
              <w:rPr>
                <w:rFonts w:ascii="Arial" w:hAnsi="Arial" w:cs="Arial"/>
                <w:sz w:val="22"/>
                <w:szCs w:val="22"/>
              </w:rPr>
              <w:t xml:space="preserve">                                                                                       </w:t>
            </w:r>
            <w:r w:rsidRPr="00D01C7F">
              <w:rPr>
                <w:rFonts w:ascii="Arial" w:hAnsi="Arial" w:cs="Arial"/>
                <w:sz w:val="22"/>
                <w:szCs w:val="22"/>
              </w:rPr>
              <w:t>Date:</w:t>
            </w:r>
          </w:p>
        </w:tc>
      </w:tr>
    </w:tbl>
    <w:p w:rsidR="00D01C7F" w:rsidRPr="00D01C7F" w:rsidRDefault="00D01C7F" w:rsidP="00D01C7F">
      <w:pPr>
        <w:rPr>
          <w:rFonts w:ascii="Arial" w:hAnsi="Arial" w:cs="Arial"/>
          <w:sz w:val="22"/>
          <w:szCs w:val="22"/>
        </w:rPr>
      </w:pPr>
    </w:p>
    <w:p w:rsidR="00D01C7F" w:rsidRDefault="00D01C7F" w:rsidP="00CE0701">
      <w:pPr>
        <w:ind w:left="-270" w:right="-574"/>
        <w:jc w:val="both"/>
        <w:rPr>
          <w:rFonts w:ascii="Arial" w:hAnsi="Arial" w:cs="Arial"/>
          <w:sz w:val="20"/>
          <w:szCs w:val="22"/>
        </w:rPr>
      </w:pPr>
      <w:r w:rsidRPr="00D01C7F">
        <w:rPr>
          <w:rFonts w:ascii="Arial" w:hAnsi="Arial" w:cs="Arial"/>
          <w:sz w:val="20"/>
          <w:szCs w:val="22"/>
        </w:rPr>
        <w:t>For e-portfolio a signature is not required, providing the learner has a personalised and secure login.</w:t>
      </w:r>
    </w:p>
    <w:p w:rsidR="00CE0701" w:rsidRDefault="00CE0701" w:rsidP="00CE0701">
      <w:pPr>
        <w:ind w:left="-270" w:right="-574"/>
        <w:jc w:val="both"/>
        <w:rPr>
          <w:rFonts w:ascii="Arial" w:hAnsi="Arial" w:cs="Arial"/>
          <w:sz w:val="20"/>
          <w:szCs w:val="22"/>
        </w:rPr>
      </w:pPr>
    </w:p>
    <w:p w:rsidR="00CE0701" w:rsidRPr="00CE0701" w:rsidRDefault="00CE0701" w:rsidP="00D01C7F">
      <w:pPr>
        <w:ind w:left="-567" w:right="-574" w:firstLine="567"/>
        <w:rPr>
          <w:rFonts w:ascii="Arial" w:hAnsi="Arial" w:cs="Arial"/>
          <w:sz w:val="2"/>
          <w:szCs w:val="2"/>
        </w:rPr>
      </w:pPr>
    </w:p>
    <w:p w:rsidR="00D01C7F" w:rsidRPr="00D01C7F" w:rsidRDefault="00D01C7F" w:rsidP="00D01C7F">
      <w:pPr>
        <w:rPr>
          <w:rFonts w:ascii="Arial" w:hAnsi="Arial" w:cs="Arial"/>
          <w:sz w:val="2"/>
          <w:szCs w:val="2"/>
        </w:rPr>
      </w:pPr>
    </w:p>
    <w:tbl>
      <w:tblPr>
        <w:tblW w:w="859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816"/>
        <w:gridCol w:w="4780"/>
      </w:tblGrid>
      <w:tr w:rsidR="00D01C7F" w:rsidRPr="00D01C7F" w:rsidTr="007A3628">
        <w:trPr>
          <w:trHeight w:hRule="exact" w:val="397"/>
          <w:jc w:val="center"/>
        </w:trPr>
        <w:tc>
          <w:tcPr>
            <w:tcW w:w="8596" w:type="dxa"/>
            <w:gridSpan w:val="2"/>
            <w:shd w:val="clear" w:color="auto" w:fill="E6E6E6"/>
            <w:noWrap/>
            <w:tcMar>
              <w:top w:w="142" w:type="dxa"/>
              <w:left w:w="142" w:type="dxa"/>
              <w:bottom w:w="142" w:type="dxa"/>
              <w:right w:w="142" w:type="dxa"/>
            </w:tcMar>
          </w:tcPr>
          <w:p w:rsidR="00D01C7F" w:rsidRPr="00D01C7F" w:rsidRDefault="00D01C7F" w:rsidP="00D01C7F">
            <w:pPr>
              <w:rPr>
                <w:rFonts w:ascii="Arial" w:hAnsi="Arial" w:cs="Arial"/>
                <w:sz w:val="22"/>
                <w:szCs w:val="22"/>
              </w:rPr>
            </w:pPr>
            <w:r w:rsidRPr="00D01C7F">
              <w:rPr>
                <w:rFonts w:ascii="Arial" w:hAnsi="Arial" w:cs="Arial"/>
                <w:b/>
                <w:sz w:val="22"/>
                <w:szCs w:val="22"/>
              </w:rPr>
              <w:t>Additional information about the unit:</w:t>
            </w:r>
          </w:p>
        </w:tc>
      </w:tr>
      <w:tr w:rsidR="00D01C7F" w:rsidRPr="00D01C7F" w:rsidTr="007A3628">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D01C7F" w:rsidRPr="00D01C7F" w:rsidRDefault="00D01C7F" w:rsidP="00777FCF">
            <w:pPr>
              <w:rPr>
                <w:rFonts w:ascii="Arial" w:hAnsi="Arial" w:cs="Arial"/>
                <w:sz w:val="22"/>
                <w:szCs w:val="22"/>
              </w:rPr>
            </w:pPr>
            <w:r w:rsidRPr="00D01C7F">
              <w:rPr>
                <w:rFonts w:ascii="Arial" w:hAnsi="Arial" w:cs="Arial"/>
                <w:sz w:val="22"/>
                <w:szCs w:val="22"/>
              </w:rPr>
              <w:t>Relationship to occupational standards</w:t>
            </w:r>
          </w:p>
        </w:tc>
        <w:tc>
          <w:tcPr>
            <w:tcW w:w="4780" w:type="dxa"/>
            <w:tcBorders>
              <w:bottom w:val="single" w:sz="4" w:space="0" w:color="999999"/>
            </w:tcBorders>
            <w:shd w:val="clear" w:color="auto" w:fill="auto"/>
            <w:tcMar>
              <w:top w:w="142" w:type="dxa"/>
              <w:left w:w="142" w:type="dxa"/>
              <w:bottom w:w="142" w:type="dxa"/>
              <w:right w:w="142" w:type="dxa"/>
            </w:tcMar>
          </w:tcPr>
          <w:p w:rsidR="00D01C7F" w:rsidRPr="00D01C7F" w:rsidRDefault="00D01C7F" w:rsidP="00D01C7F">
            <w:pPr>
              <w:spacing w:after="60"/>
              <w:rPr>
                <w:rFonts w:ascii="Arial" w:hAnsi="Arial"/>
                <w:sz w:val="22"/>
                <w:szCs w:val="22"/>
              </w:rPr>
            </w:pPr>
            <w:r w:rsidRPr="00D01C7F">
              <w:rPr>
                <w:rFonts w:ascii="Arial" w:hAnsi="Arial"/>
                <w:sz w:val="22"/>
                <w:szCs w:val="22"/>
              </w:rPr>
              <w:t>SCDHSC0387</w:t>
            </w:r>
          </w:p>
          <w:p w:rsidR="00D01C7F" w:rsidRPr="00D01C7F" w:rsidRDefault="00D01C7F" w:rsidP="00D01C7F">
            <w:pPr>
              <w:spacing w:after="60"/>
              <w:rPr>
                <w:rFonts w:ascii="Arial" w:hAnsi="Arial"/>
                <w:sz w:val="22"/>
                <w:szCs w:val="22"/>
              </w:rPr>
            </w:pPr>
            <w:r w:rsidRPr="00D01C7F">
              <w:rPr>
                <w:rFonts w:ascii="Arial" w:hAnsi="Arial"/>
                <w:sz w:val="22"/>
                <w:szCs w:val="22"/>
              </w:rPr>
              <w:t>SCDHSC0389</w:t>
            </w:r>
          </w:p>
        </w:tc>
      </w:tr>
      <w:tr w:rsidR="00D01C7F" w:rsidRPr="00D01C7F" w:rsidTr="007A3628">
        <w:trPr>
          <w:trHeight w:val="563"/>
          <w:jc w:val="center"/>
        </w:trPr>
        <w:tc>
          <w:tcPr>
            <w:tcW w:w="3816" w:type="dxa"/>
            <w:tcBorders>
              <w:bottom w:val="single" w:sz="4" w:space="0" w:color="999999"/>
            </w:tcBorders>
            <w:shd w:val="clear" w:color="auto" w:fill="auto"/>
            <w:noWrap/>
            <w:tcMar>
              <w:top w:w="142" w:type="dxa"/>
              <w:left w:w="142" w:type="dxa"/>
              <w:bottom w:w="142" w:type="dxa"/>
              <w:right w:w="142" w:type="dxa"/>
            </w:tcMar>
          </w:tcPr>
          <w:p w:rsidR="00D01C7F" w:rsidRPr="00D01C7F" w:rsidRDefault="00D01C7F" w:rsidP="00777FCF">
            <w:pPr>
              <w:rPr>
                <w:rFonts w:ascii="Arial" w:hAnsi="Arial" w:cs="Arial"/>
                <w:sz w:val="22"/>
                <w:szCs w:val="22"/>
              </w:rPr>
            </w:pPr>
            <w:r w:rsidRPr="00D01C7F">
              <w:rPr>
                <w:rFonts w:ascii="Arial" w:hAnsi="Arial" w:cs="Arial"/>
                <w:color w:val="000000"/>
                <w:sz w:val="22"/>
                <w:szCs w:val="22"/>
                <w:lang w:val="en-US" w:eastAsia="en-US"/>
              </w:rPr>
              <w:t>Additional unit assessment requirements</w:t>
            </w:r>
          </w:p>
        </w:tc>
        <w:tc>
          <w:tcPr>
            <w:tcW w:w="4780" w:type="dxa"/>
            <w:tcBorders>
              <w:bottom w:val="single" w:sz="4" w:space="0" w:color="999999"/>
            </w:tcBorders>
            <w:shd w:val="clear" w:color="auto" w:fill="auto"/>
            <w:tcMar>
              <w:top w:w="142" w:type="dxa"/>
              <w:left w:w="142" w:type="dxa"/>
              <w:bottom w:w="142" w:type="dxa"/>
              <w:right w:w="142" w:type="dxa"/>
            </w:tcMar>
          </w:tcPr>
          <w:p w:rsidR="00D01C7F" w:rsidRPr="00D01C7F" w:rsidRDefault="00D01C7F" w:rsidP="00D01C7F">
            <w:pPr>
              <w:rPr>
                <w:rFonts w:ascii="Arial" w:hAnsi="Arial"/>
                <w:sz w:val="22"/>
                <w:szCs w:val="22"/>
              </w:rPr>
            </w:pPr>
            <w:r w:rsidRPr="00D01C7F">
              <w:rPr>
                <w:rFonts w:ascii="Arial" w:hAnsi="Arial"/>
                <w:sz w:val="22"/>
                <w:szCs w:val="22"/>
              </w:rPr>
              <w:t>Units need to be assessed in line with the Skills for Care &amp; Development Assessment Principles.</w:t>
            </w:r>
          </w:p>
        </w:tc>
      </w:tr>
      <w:tr w:rsidR="00D01C7F" w:rsidRPr="00D01C7F" w:rsidTr="007A3628">
        <w:trPr>
          <w:trHeight w:hRule="exact" w:val="397"/>
          <w:jc w:val="center"/>
        </w:trPr>
        <w:tc>
          <w:tcPr>
            <w:tcW w:w="8596" w:type="dxa"/>
            <w:gridSpan w:val="2"/>
            <w:shd w:val="clear" w:color="auto" w:fill="E6E6E6"/>
            <w:noWrap/>
            <w:tcMar>
              <w:top w:w="142" w:type="dxa"/>
              <w:left w:w="142" w:type="dxa"/>
              <w:bottom w:w="142" w:type="dxa"/>
              <w:right w:w="142" w:type="dxa"/>
            </w:tcMar>
          </w:tcPr>
          <w:p w:rsidR="00D01C7F" w:rsidRPr="00D01C7F" w:rsidRDefault="00D01C7F" w:rsidP="00D01C7F">
            <w:pPr>
              <w:rPr>
                <w:rFonts w:ascii="Arial" w:hAnsi="Arial" w:cs="Arial"/>
                <w:b/>
                <w:bCs/>
                <w:sz w:val="22"/>
                <w:szCs w:val="22"/>
              </w:rPr>
            </w:pPr>
            <w:r w:rsidRPr="00D01C7F">
              <w:rPr>
                <w:rFonts w:ascii="Arial" w:hAnsi="Arial"/>
                <w:b/>
                <w:bCs/>
                <w:sz w:val="22"/>
                <w:szCs w:val="22"/>
              </w:rPr>
              <w:t>Guidance for developing assessment arrangements for the unit:</w:t>
            </w:r>
          </w:p>
        </w:tc>
      </w:tr>
      <w:tr w:rsidR="00D01C7F" w:rsidRPr="00D01C7F" w:rsidTr="007A3628">
        <w:trPr>
          <w:trHeight w:val="555"/>
          <w:jc w:val="center"/>
        </w:trPr>
        <w:tc>
          <w:tcPr>
            <w:tcW w:w="3816" w:type="dxa"/>
            <w:shd w:val="clear" w:color="auto" w:fill="auto"/>
            <w:noWrap/>
            <w:tcMar>
              <w:top w:w="142" w:type="dxa"/>
              <w:left w:w="142" w:type="dxa"/>
              <w:bottom w:w="142" w:type="dxa"/>
              <w:right w:w="142" w:type="dxa"/>
            </w:tcMar>
          </w:tcPr>
          <w:p w:rsidR="00D01C7F" w:rsidRPr="00D01C7F" w:rsidRDefault="00D01C7F" w:rsidP="00777FCF">
            <w:pPr>
              <w:rPr>
                <w:rFonts w:ascii="Arial" w:hAnsi="Arial" w:cs="Arial"/>
                <w:sz w:val="22"/>
                <w:szCs w:val="22"/>
              </w:rPr>
            </w:pPr>
            <w:r w:rsidRPr="00D01C7F">
              <w:rPr>
                <w:rFonts w:ascii="Arial" w:hAnsi="Arial" w:cs="Arial"/>
                <w:sz w:val="22"/>
                <w:szCs w:val="22"/>
              </w:rPr>
              <w:t>Guidance for developing unit assessment arrangements – provided with the unit</w:t>
            </w:r>
          </w:p>
        </w:tc>
        <w:tc>
          <w:tcPr>
            <w:tcW w:w="4780" w:type="dxa"/>
            <w:shd w:val="clear" w:color="auto" w:fill="auto"/>
            <w:tcMar>
              <w:top w:w="142" w:type="dxa"/>
              <w:left w:w="142" w:type="dxa"/>
              <w:bottom w:w="142" w:type="dxa"/>
              <w:right w:w="142" w:type="dxa"/>
            </w:tcMar>
          </w:tcPr>
          <w:p w:rsidR="00D01C7F" w:rsidRPr="00D01C7F" w:rsidRDefault="00D01C7F" w:rsidP="00D01C7F">
            <w:pPr>
              <w:spacing w:after="60"/>
              <w:rPr>
                <w:rFonts w:ascii="Arial" w:hAnsi="Arial"/>
                <w:b/>
                <w:sz w:val="22"/>
              </w:rPr>
            </w:pPr>
            <w:r w:rsidRPr="00D01C7F">
              <w:rPr>
                <w:rFonts w:ascii="Arial" w:hAnsi="Arial"/>
                <w:sz w:val="22"/>
                <w:szCs w:val="22"/>
              </w:rPr>
              <w:t>Learning outcomes 3 and 4 must be assessed in a real work environment.</w:t>
            </w:r>
          </w:p>
        </w:tc>
      </w:tr>
      <w:tr w:rsidR="00D01C7F" w:rsidRPr="00D01C7F" w:rsidTr="007A3628">
        <w:trPr>
          <w:trHeight w:val="555"/>
          <w:jc w:val="center"/>
        </w:trPr>
        <w:tc>
          <w:tcPr>
            <w:tcW w:w="3816" w:type="dxa"/>
            <w:shd w:val="clear" w:color="auto" w:fill="auto"/>
            <w:noWrap/>
            <w:tcMar>
              <w:top w:w="142" w:type="dxa"/>
              <w:left w:w="142" w:type="dxa"/>
              <w:bottom w:w="142" w:type="dxa"/>
              <w:right w:w="142" w:type="dxa"/>
            </w:tcMar>
          </w:tcPr>
          <w:p w:rsidR="00D01C7F" w:rsidRPr="00D01C7F" w:rsidRDefault="00D01C7F" w:rsidP="00D01C7F">
            <w:pPr>
              <w:rPr>
                <w:rFonts w:ascii="Arial" w:hAnsi="Arial" w:cs="Arial"/>
                <w:sz w:val="22"/>
                <w:szCs w:val="22"/>
              </w:rPr>
            </w:pPr>
            <w:r w:rsidRPr="00D01C7F">
              <w:rPr>
                <w:rFonts w:ascii="Arial" w:hAnsi="Arial" w:cs="Arial"/>
                <w:sz w:val="22"/>
                <w:szCs w:val="22"/>
              </w:rPr>
              <w:t>Unit assessment guidance – provided by the sector</w:t>
            </w:r>
          </w:p>
        </w:tc>
        <w:tc>
          <w:tcPr>
            <w:tcW w:w="4780" w:type="dxa"/>
            <w:shd w:val="clear" w:color="auto" w:fill="auto"/>
            <w:tcMar>
              <w:top w:w="142" w:type="dxa"/>
              <w:left w:w="142" w:type="dxa"/>
              <w:bottom w:w="142" w:type="dxa"/>
              <w:right w:w="142" w:type="dxa"/>
            </w:tcMar>
          </w:tcPr>
          <w:p w:rsidR="00D01C7F" w:rsidRPr="00D01C7F" w:rsidRDefault="00D01C7F" w:rsidP="00D01C7F">
            <w:pPr>
              <w:spacing w:after="60"/>
              <w:rPr>
                <w:rFonts w:ascii="Arial" w:hAnsi="Arial"/>
                <w:sz w:val="22"/>
              </w:rPr>
            </w:pPr>
            <w:r w:rsidRPr="00D01C7F">
              <w:rPr>
                <w:rFonts w:ascii="Arial" w:hAnsi="Arial"/>
                <w:b/>
                <w:sz w:val="22"/>
              </w:rPr>
              <w:t>Specific activities</w:t>
            </w:r>
            <w:r w:rsidRPr="00D01C7F">
              <w:rPr>
                <w:rFonts w:ascii="Arial" w:hAnsi="Arial"/>
                <w:sz w:val="22"/>
              </w:rPr>
              <w:t xml:space="preserve"> may include:</w:t>
            </w:r>
          </w:p>
          <w:p w:rsidR="00D01C7F" w:rsidRPr="000450C8" w:rsidRDefault="00D01C7F" w:rsidP="00CE0701">
            <w:pPr>
              <w:pStyle w:val="ACBullet"/>
              <w:rPr>
                <w:rFonts w:cs="Arial"/>
                <w:lang w:val="en-GB" w:eastAsia="en-GB"/>
              </w:rPr>
            </w:pPr>
            <w:r w:rsidRPr="000450C8">
              <w:rPr>
                <w:rFonts w:cs="Arial"/>
                <w:lang w:val="en-GB" w:eastAsia="en-GB"/>
              </w:rPr>
              <w:t xml:space="preserve">assessment </w:t>
            </w:r>
          </w:p>
          <w:p w:rsidR="00D01C7F" w:rsidRPr="000450C8" w:rsidRDefault="00D01C7F" w:rsidP="00CE0701">
            <w:pPr>
              <w:pStyle w:val="ACBullet"/>
              <w:rPr>
                <w:rFonts w:cs="Arial"/>
                <w:lang w:val="en-GB" w:eastAsia="en-GB"/>
              </w:rPr>
            </w:pPr>
            <w:r w:rsidRPr="000450C8">
              <w:rPr>
                <w:rFonts w:cs="Arial"/>
                <w:lang w:val="en-GB" w:eastAsia="en-GB"/>
              </w:rPr>
              <w:t>planning</w:t>
            </w:r>
          </w:p>
          <w:p w:rsidR="00D01C7F" w:rsidRPr="000450C8" w:rsidRDefault="00D01C7F" w:rsidP="00CE0701">
            <w:pPr>
              <w:pStyle w:val="ACBullet"/>
              <w:rPr>
                <w:rFonts w:cs="Arial"/>
                <w:lang w:val="en-GB" w:eastAsia="en-GB"/>
              </w:rPr>
            </w:pPr>
            <w:r w:rsidRPr="000450C8">
              <w:rPr>
                <w:rFonts w:cs="Arial"/>
                <w:lang w:val="en-GB" w:eastAsia="en-GB"/>
              </w:rPr>
              <w:t>review</w:t>
            </w:r>
          </w:p>
          <w:p w:rsidR="00D01C7F" w:rsidRPr="000450C8" w:rsidRDefault="00D01C7F" w:rsidP="00CE0701">
            <w:pPr>
              <w:pStyle w:val="ACBullet"/>
              <w:rPr>
                <w:rFonts w:cs="Arial"/>
                <w:lang w:val="en-GB" w:eastAsia="en-GB"/>
              </w:rPr>
            </w:pPr>
            <w:r w:rsidRPr="000450C8">
              <w:rPr>
                <w:rFonts w:cs="Arial"/>
                <w:lang w:val="en-GB" w:eastAsia="en-GB"/>
              </w:rPr>
              <w:t xml:space="preserve">day to day living </w:t>
            </w:r>
          </w:p>
          <w:p w:rsidR="00CE0701" w:rsidRPr="000450C8" w:rsidRDefault="00CE0701" w:rsidP="00D01C7F">
            <w:pPr>
              <w:pStyle w:val="ACBullet"/>
              <w:rPr>
                <w:rFonts w:cs="Arial"/>
                <w:lang w:val="en-GB" w:eastAsia="en-GB"/>
              </w:rPr>
            </w:pPr>
            <w:r w:rsidRPr="000450C8">
              <w:rPr>
                <w:rFonts w:cs="Arial"/>
                <w:lang w:val="en-GB" w:eastAsia="en-GB"/>
              </w:rPr>
              <w:t>agreed contact time.</w:t>
            </w:r>
          </w:p>
          <w:p w:rsidR="00CE0701" w:rsidRDefault="00CE0701" w:rsidP="00D01C7F">
            <w:pPr>
              <w:spacing w:after="60"/>
              <w:rPr>
                <w:rFonts w:ascii="Arial" w:hAnsi="Arial"/>
                <w:b/>
                <w:sz w:val="22"/>
              </w:rPr>
            </w:pPr>
          </w:p>
          <w:p w:rsidR="00D01C7F" w:rsidRPr="00D01C7F" w:rsidRDefault="00D01C7F" w:rsidP="00D01C7F">
            <w:pPr>
              <w:spacing w:after="60"/>
              <w:rPr>
                <w:rFonts w:ascii="Arial" w:hAnsi="Arial"/>
                <w:sz w:val="22"/>
              </w:rPr>
            </w:pPr>
            <w:r w:rsidRPr="00D01C7F">
              <w:rPr>
                <w:rFonts w:ascii="Arial" w:hAnsi="Arial"/>
                <w:b/>
                <w:sz w:val="22"/>
              </w:rPr>
              <w:t>Additional support and information</w:t>
            </w:r>
            <w:r w:rsidRPr="00D01C7F">
              <w:rPr>
                <w:rFonts w:ascii="Arial" w:hAnsi="Arial"/>
                <w:sz w:val="22"/>
              </w:rPr>
              <w:t>, e.g.:</w:t>
            </w:r>
          </w:p>
          <w:p w:rsidR="00D01C7F" w:rsidRPr="000450C8" w:rsidRDefault="00D01C7F" w:rsidP="00CE0701">
            <w:pPr>
              <w:pStyle w:val="ACBullet"/>
              <w:rPr>
                <w:rFonts w:cs="Arial"/>
                <w:lang w:val="en-GB" w:eastAsia="en-GB"/>
              </w:rPr>
            </w:pPr>
            <w:r w:rsidRPr="000450C8">
              <w:rPr>
                <w:rFonts w:cs="Arial"/>
                <w:lang w:val="en-GB" w:eastAsia="en-GB"/>
              </w:rPr>
              <w:t>social and emotional</w:t>
            </w:r>
          </w:p>
          <w:p w:rsidR="00D01C7F" w:rsidRPr="000450C8" w:rsidRDefault="00D01C7F" w:rsidP="00CE0701">
            <w:pPr>
              <w:pStyle w:val="ACBullet"/>
              <w:rPr>
                <w:rFonts w:cs="Arial"/>
                <w:lang w:val="en-GB" w:eastAsia="en-GB"/>
              </w:rPr>
            </w:pPr>
            <w:r w:rsidRPr="000450C8">
              <w:rPr>
                <w:rFonts w:cs="Arial"/>
                <w:lang w:val="en-GB" w:eastAsia="en-GB"/>
              </w:rPr>
              <w:t>financial</w:t>
            </w:r>
          </w:p>
          <w:p w:rsidR="00D01C7F" w:rsidRPr="000450C8" w:rsidRDefault="00D01C7F" w:rsidP="00CE0701">
            <w:pPr>
              <w:pStyle w:val="ACBullet"/>
              <w:rPr>
                <w:rFonts w:cs="Arial"/>
                <w:lang w:val="en-GB" w:eastAsia="en-GB"/>
              </w:rPr>
            </w:pPr>
            <w:r w:rsidRPr="000450C8">
              <w:rPr>
                <w:rFonts w:cs="Arial"/>
                <w:lang w:val="en-GB" w:eastAsia="en-GB"/>
              </w:rPr>
              <w:t>practical (e.g. learning to use sign language with the child)</w:t>
            </w:r>
          </w:p>
          <w:p w:rsidR="00D01C7F" w:rsidRPr="000450C8" w:rsidRDefault="00D01C7F" w:rsidP="00CE0701">
            <w:pPr>
              <w:pStyle w:val="ACBullet"/>
              <w:rPr>
                <w:rFonts w:cs="Arial"/>
                <w:lang w:val="en-GB" w:eastAsia="en-GB"/>
              </w:rPr>
            </w:pPr>
            <w:r w:rsidRPr="000450C8">
              <w:rPr>
                <w:rFonts w:cs="Arial"/>
                <w:lang w:val="en-GB" w:eastAsia="en-GB"/>
              </w:rPr>
              <w:t>support for trauma or inter-generational family issues</w:t>
            </w:r>
          </w:p>
          <w:p w:rsidR="00CE0701" w:rsidRPr="000450C8" w:rsidRDefault="00CE0701" w:rsidP="00CE0701">
            <w:pPr>
              <w:pStyle w:val="ACBullet"/>
              <w:numPr>
                <w:ilvl w:val="0"/>
                <w:numId w:val="0"/>
              </w:numPr>
              <w:ind w:left="641"/>
              <w:rPr>
                <w:rFonts w:cs="Arial"/>
                <w:lang w:val="en-GB" w:eastAsia="en-GB"/>
              </w:rPr>
            </w:pPr>
          </w:p>
          <w:p w:rsidR="00D01C7F" w:rsidRPr="000450C8" w:rsidRDefault="00D01C7F" w:rsidP="00CE0701">
            <w:pPr>
              <w:pStyle w:val="ACBullet"/>
              <w:rPr>
                <w:rFonts w:cs="Arial"/>
                <w:lang w:val="en-GB" w:eastAsia="en-GB"/>
              </w:rPr>
            </w:pPr>
            <w:r w:rsidRPr="000450C8">
              <w:rPr>
                <w:rFonts w:cs="Arial"/>
                <w:lang w:val="en-GB" w:eastAsia="en-GB"/>
              </w:rPr>
              <w:t>information about services and availability</w:t>
            </w:r>
          </w:p>
          <w:p w:rsidR="00D01C7F" w:rsidRPr="000450C8" w:rsidRDefault="00D01C7F" w:rsidP="00CE0701">
            <w:pPr>
              <w:pStyle w:val="ACBullet"/>
              <w:rPr>
                <w:rFonts w:cs="Arial"/>
                <w:lang w:val="en-GB" w:eastAsia="en-GB"/>
              </w:rPr>
            </w:pPr>
            <w:r w:rsidRPr="000450C8">
              <w:rPr>
                <w:rFonts w:cs="Arial"/>
                <w:lang w:val="en-GB" w:eastAsia="en-GB"/>
              </w:rPr>
              <w:t>information about children’s and families rights.</w:t>
            </w:r>
          </w:p>
        </w:tc>
      </w:tr>
    </w:tbl>
    <w:p w:rsidR="00D01C7F" w:rsidRPr="00D01C7F" w:rsidRDefault="00D01C7F" w:rsidP="00D01C7F"/>
    <w:p w:rsidR="00DC4083" w:rsidRPr="00DC4083" w:rsidRDefault="00DC4083" w:rsidP="00DC4083">
      <w:pPr>
        <w:sectPr w:rsidR="00DC4083" w:rsidRPr="00DC4083" w:rsidSect="00D71DB4">
          <w:headerReference w:type="even" r:id="rId101"/>
          <w:headerReference w:type="default" r:id="rId102"/>
          <w:headerReference w:type="first" r:id="rId103"/>
          <w:type w:val="oddPage"/>
          <w:pgSz w:w="11907" w:h="16840" w:code="9"/>
          <w:pgMar w:top="1701" w:right="1797" w:bottom="1418" w:left="1797" w:header="709" w:footer="709" w:gutter="0"/>
          <w:cols w:space="708"/>
          <w:titlePg/>
          <w:docGrid w:linePitch="360"/>
        </w:sectPr>
      </w:pPr>
    </w:p>
    <w:p w:rsidR="007073FC" w:rsidRPr="007073FC" w:rsidRDefault="007073FC" w:rsidP="007073FC">
      <w:pPr>
        <w:pStyle w:val="Heading4"/>
      </w:pPr>
      <w:bookmarkStart w:id="134" w:name="_Ref288573810"/>
      <w:bookmarkStart w:id="135" w:name="_Ref288573826"/>
      <w:bookmarkStart w:id="136" w:name="_Toc353371999"/>
      <w:bookmarkStart w:id="137" w:name="_Toc499881842"/>
      <w:r w:rsidRPr="007073FC">
        <w:t>HSC 3047: Support use of medication in social care settings</w:t>
      </w:r>
      <w:bookmarkEnd w:id="134"/>
      <w:bookmarkEnd w:id="135"/>
      <w:bookmarkEnd w:id="136"/>
      <w:bookmarkEnd w:id="137"/>
    </w:p>
    <w:p w:rsidR="007073FC" w:rsidRPr="007073FC" w:rsidRDefault="007073FC" w:rsidP="007073FC">
      <w:pPr>
        <w:rPr>
          <w:rFonts w:ascii="Arial" w:hAnsi="Arial" w:cs="Arial"/>
          <w:b/>
        </w:rPr>
      </w:pPr>
    </w:p>
    <w:tbl>
      <w:tblPr>
        <w:tblW w:w="0" w:type="auto"/>
        <w:jc w:val="center"/>
        <w:tblLook w:val="01E0" w:firstRow="1" w:lastRow="1" w:firstColumn="1" w:lastColumn="1" w:noHBand="0" w:noVBand="0"/>
      </w:tblPr>
      <w:tblGrid>
        <w:gridCol w:w="1822"/>
        <w:gridCol w:w="1399"/>
        <w:gridCol w:w="2101"/>
        <w:gridCol w:w="2985"/>
      </w:tblGrid>
      <w:tr w:rsidR="007073FC" w:rsidRPr="007073FC" w:rsidTr="002239A6">
        <w:trPr>
          <w:jc w:val="center"/>
        </w:trPr>
        <w:tc>
          <w:tcPr>
            <w:tcW w:w="1862" w:type="dxa"/>
            <w:shd w:val="clear" w:color="auto" w:fill="auto"/>
            <w:tcMar>
              <w:top w:w="142" w:type="dxa"/>
              <w:left w:w="142" w:type="dxa"/>
              <w:bottom w:w="142" w:type="dxa"/>
              <w:right w:w="142" w:type="dxa"/>
            </w:tcMar>
          </w:tcPr>
          <w:p w:rsidR="007073FC" w:rsidRPr="007073FC" w:rsidRDefault="007073FC" w:rsidP="007073FC">
            <w:pPr>
              <w:rPr>
                <w:rFonts w:ascii="Arial" w:hAnsi="Arial" w:cs="Arial"/>
                <w:b/>
                <w:sz w:val="22"/>
                <w:szCs w:val="22"/>
              </w:rPr>
            </w:pPr>
            <w:r w:rsidRPr="007073FC">
              <w:rPr>
                <w:rFonts w:ascii="Arial" w:hAnsi="Arial" w:cs="Arial"/>
                <w:b/>
                <w:sz w:val="22"/>
                <w:szCs w:val="22"/>
              </w:rPr>
              <w:t>Unit reference</w:t>
            </w:r>
          </w:p>
        </w:tc>
        <w:tc>
          <w:tcPr>
            <w:tcW w:w="1399" w:type="dxa"/>
            <w:shd w:val="clear" w:color="auto" w:fill="auto"/>
            <w:tcMar>
              <w:top w:w="142" w:type="dxa"/>
              <w:left w:w="142" w:type="dxa"/>
              <w:bottom w:w="142" w:type="dxa"/>
              <w:right w:w="142" w:type="dxa"/>
            </w:tcMar>
          </w:tcPr>
          <w:p w:rsidR="007073FC" w:rsidRPr="007073FC" w:rsidRDefault="007073FC" w:rsidP="007073FC">
            <w:pPr>
              <w:rPr>
                <w:rFonts w:ascii="Arial" w:hAnsi="Arial" w:cs="Arial"/>
                <w:sz w:val="22"/>
                <w:szCs w:val="22"/>
              </w:rPr>
            </w:pPr>
            <w:r w:rsidRPr="007073FC">
              <w:rPr>
                <w:rFonts w:ascii="Arial" w:hAnsi="Arial" w:cs="Arial"/>
                <w:sz w:val="22"/>
                <w:szCs w:val="22"/>
              </w:rPr>
              <w:t>F/601/4056</w:t>
            </w:r>
          </w:p>
        </w:tc>
        <w:tc>
          <w:tcPr>
            <w:tcW w:w="2166" w:type="dxa"/>
            <w:shd w:val="clear" w:color="auto" w:fill="auto"/>
            <w:tcMar>
              <w:top w:w="142" w:type="dxa"/>
              <w:left w:w="142" w:type="dxa"/>
              <w:bottom w:w="142" w:type="dxa"/>
              <w:right w:w="142" w:type="dxa"/>
            </w:tcMar>
          </w:tcPr>
          <w:p w:rsidR="007073FC" w:rsidRPr="007073FC" w:rsidRDefault="007073FC" w:rsidP="007073FC">
            <w:pPr>
              <w:rPr>
                <w:rFonts w:ascii="Arial" w:hAnsi="Arial" w:cs="Arial"/>
                <w:b/>
                <w:sz w:val="22"/>
                <w:szCs w:val="22"/>
              </w:rPr>
            </w:pPr>
            <w:r w:rsidRPr="007073FC">
              <w:rPr>
                <w:rFonts w:ascii="Arial" w:hAnsi="Arial" w:cs="Arial"/>
                <w:b/>
                <w:sz w:val="22"/>
                <w:szCs w:val="22"/>
              </w:rPr>
              <w:t>Level</w:t>
            </w:r>
          </w:p>
        </w:tc>
        <w:tc>
          <w:tcPr>
            <w:tcW w:w="3164" w:type="dxa"/>
            <w:shd w:val="clear" w:color="auto" w:fill="auto"/>
            <w:tcMar>
              <w:top w:w="142" w:type="dxa"/>
              <w:left w:w="142" w:type="dxa"/>
              <w:bottom w:w="142" w:type="dxa"/>
              <w:right w:w="142" w:type="dxa"/>
            </w:tcMar>
          </w:tcPr>
          <w:p w:rsidR="007073FC" w:rsidRPr="007073FC" w:rsidRDefault="007073FC" w:rsidP="007073FC">
            <w:pPr>
              <w:rPr>
                <w:rFonts w:ascii="Arial" w:hAnsi="Arial" w:cs="Arial"/>
                <w:sz w:val="22"/>
                <w:szCs w:val="22"/>
              </w:rPr>
            </w:pPr>
            <w:r w:rsidRPr="007073FC">
              <w:rPr>
                <w:rFonts w:ascii="Arial" w:hAnsi="Arial" w:cs="Arial"/>
                <w:sz w:val="22"/>
                <w:szCs w:val="22"/>
              </w:rPr>
              <w:t>3</w:t>
            </w:r>
          </w:p>
        </w:tc>
      </w:tr>
      <w:tr w:rsidR="007073FC" w:rsidRPr="007073FC" w:rsidTr="002239A6">
        <w:trPr>
          <w:jc w:val="center"/>
        </w:trPr>
        <w:tc>
          <w:tcPr>
            <w:tcW w:w="1862" w:type="dxa"/>
            <w:shd w:val="clear" w:color="auto" w:fill="auto"/>
            <w:tcMar>
              <w:top w:w="142" w:type="dxa"/>
              <w:left w:w="142" w:type="dxa"/>
              <w:bottom w:w="142" w:type="dxa"/>
              <w:right w:w="142" w:type="dxa"/>
            </w:tcMar>
          </w:tcPr>
          <w:p w:rsidR="007073FC" w:rsidRPr="007073FC" w:rsidRDefault="007073FC" w:rsidP="007073FC">
            <w:pPr>
              <w:rPr>
                <w:rFonts w:ascii="Arial" w:hAnsi="Arial" w:cs="Arial"/>
                <w:b/>
                <w:sz w:val="22"/>
                <w:szCs w:val="22"/>
              </w:rPr>
            </w:pPr>
            <w:r w:rsidRPr="007073FC">
              <w:rPr>
                <w:rFonts w:ascii="Arial" w:hAnsi="Arial" w:cs="Arial"/>
                <w:b/>
                <w:sz w:val="22"/>
                <w:szCs w:val="22"/>
              </w:rPr>
              <w:t>Credit value</w:t>
            </w:r>
          </w:p>
        </w:tc>
        <w:tc>
          <w:tcPr>
            <w:tcW w:w="1399" w:type="dxa"/>
            <w:shd w:val="clear" w:color="auto" w:fill="auto"/>
            <w:tcMar>
              <w:top w:w="142" w:type="dxa"/>
              <w:left w:w="142" w:type="dxa"/>
              <w:bottom w:w="142" w:type="dxa"/>
              <w:right w:w="142" w:type="dxa"/>
            </w:tcMar>
          </w:tcPr>
          <w:p w:rsidR="007073FC" w:rsidRPr="007073FC" w:rsidRDefault="007073FC" w:rsidP="007073FC">
            <w:pPr>
              <w:rPr>
                <w:rFonts w:ascii="Arial" w:hAnsi="Arial" w:cs="Arial"/>
                <w:sz w:val="22"/>
                <w:szCs w:val="22"/>
              </w:rPr>
            </w:pPr>
            <w:r w:rsidRPr="007073FC">
              <w:rPr>
                <w:rFonts w:ascii="Arial" w:hAnsi="Arial" w:cs="Arial"/>
                <w:sz w:val="22"/>
                <w:szCs w:val="22"/>
              </w:rPr>
              <w:t>5</w:t>
            </w:r>
          </w:p>
        </w:tc>
        <w:tc>
          <w:tcPr>
            <w:tcW w:w="2166" w:type="dxa"/>
            <w:shd w:val="clear" w:color="auto" w:fill="auto"/>
            <w:tcMar>
              <w:top w:w="142" w:type="dxa"/>
              <w:left w:w="142" w:type="dxa"/>
              <w:bottom w:w="142" w:type="dxa"/>
              <w:right w:w="142" w:type="dxa"/>
            </w:tcMar>
          </w:tcPr>
          <w:p w:rsidR="007073FC" w:rsidRPr="007073FC" w:rsidRDefault="002239A6" w:rsidP="007073FC">
            <w:pPr>
              <w:rPr>
                <w:rFonts w:ascii="Arial" w:hAnsi="Arial" w:cs="Arial"/>
                <w:sz w:val="22"/>
                <w:szCs w:val="22"/>
              </w:rPr>
            </w:pPr>
            <w:r>
              <w:rPr>
                <w:rFonts w:ascii="Arial" w:hAnsi="Arial" w:cs="Arial"/>
                <w:b/>
                <w:sz w:val="22"/>
                <w:szCs w:val="22"/>
              </w:rPr>
              <w:t>Guided Learning</w:t>
            </w:r>
          </w:p>
        </w:tc>
        <w:tc>
          <w:tcPr>
            <w:tcW w:w="3164" w:type="dxa"/>
            <w:shd w:val="clear" w:color="auto" w:fill="auto"/>
            <w:tcMar>
              <w:top w:w="142" w:type="dxa"/>
              <w:left w:w="142" w:type="dxa"/>
              <w:bottom w:w="142" w:type="dxa"/>
              <w:right w:w="142" w:type="dxa"/>
            </w:tcMar>
          </w:tcPr>
          <w:p w:rsidR="007073FC" w:rsidRPr="007073FC" w:rsidRDefault="007073FC" w:rsidP="007073FC">
            <w:pPr>
              <w:rPr>
                <w:rFonts w:ascii="Arial" w:hAnsi="Arial" w:cs="Arial"/>
                <w:b/>
                <w:sz w:val="22"/>
                <w:szCs w:val="22"/>
              </w:rPr>
            </w:pPr>
            <w:r w:rsidRPr="007073FC">
              <w:rPr>
                <w:rFonts w:ascii="Arial" w:hAnsi="Arial" w:cs="Arial"/>
                <w:sz w:val="22"/>
                <w:szCs w:val="22"/>
              </w:rPr>
              <w:t>40</w:t>
            </w:r>
          </w:p>
        </w:tc>
      </w:tr>
      <w:tr w:rsidR="007073FC" w:rsidRPr="007073FC" w:rsidTr="002239A6">
        <w:trPr>
          <w:jc w:val="center"/>
        </w:trPr>
        <w:tc>
          <w:tcPr>
            <w:tcW w:w="1862" w:type="dxa"/>
            <w:shd w:val="clear" w:color="auto" w:fill="auto"/>
            <w:tcMar>
              <w:top w:w="142" w:type="dxa"/>
              <w:left w:w="142" w:type="dxa"/>
              <w:bottom w:w="142" w:type="dxa"/>
              <w:right w:w="142" w:type="dxa"/>
            </w:tcMar>
          </w:tcPr>
          <w:p w:rsidR="007073FC" w:rsidRPr="007073FC" w:rsidRDefault="007073FC" w:rsidP="007073FC">
            <w:pPr>
              <w:rPr>
                <w:rFonts w:ascii="Arial" w:hAnsi="Arial" w:cs="Arial"/>
                <w:b/>
                <w:sz w:val="22"/>
                <w:szCs w:val="22"/>
              </w:rPr>
            </w:pPr>
            <w:r w:rsidRPr="007073FC">
              <w:rPr>
                <w:rFonts w:ascii="Arial" w:hAnsi="Arial" w:cs="Arial"/>
                <w:b/>
                <w:sz w:val="22"/>
                <w:szCs w:val="22"/>
              </w:rPr>
              <w:t>Unit aim</w:t>
            </w:r>
          </w:p>
        </w:tc>
        <w:tc>
          <w:tcPr>
            <w:tcW w:w="6729" w:type="dxa"/>
            <w:gridSpan w:val="3"/>
            <w:shd w:val="clear" w:color="auto" w:fill="auto"/>
            <w:tcMar>
              <w:top w:w="142" w:type="dxa"/>
              <w:left w:w="142" w:type="dxa"/>
              <w:bottom w:w="142" w:type="dxa"/>
              <w:right w:w="142" w:type="dxa"/>
            </w:tcMar>
          </w:tcPr>
          <w:p w:rsidR="007073FC" w:rsidRPr="007073FC" w:rsidRDefault="007073FC" w:rsidP="007073FC">
            <w:pPr>
              <w:rPr>
                <w:rFonts w:ascii="Arial" w:hAnsi="Arial" w:cs="Arial"/>
                <w:b/>
                <w:sz w:val="22"/>
                <w:szCs w:val="22"/>
              </w:rPr>
            </w:pPr>
            <w:r w:rsidRPr="007073FC">
              <w:rPr>
                <w:rFonts w:ascii="Arial" w:hAnsi="Arial" w:cs="Arial"/>
                <w:sz w:val="22"/>
                <w:szCs w:val="22"/>
              </w:rPr>
              <w:t>This unit assesses support for use of medication in social care settings. It covers broad types, classifications and forms of medication, as well as safe handling and storage. It addresses practical support for use of medication that reflects social care principles and values, and includes the need for accurate recording and reporting.</w:t>
            </w:r>
          </w:p>
        </w:tc>
      </w:tr>
    </w:tbl>
    <w:p w:rsidR="007073FC" w:rsidRPr="007073FC" w:rsidRDefault="007073FC" w:rsidP="007073FC">
      <w:pPr>
        <w:rPr>
          <w:rFonts w:ascii="Arial" w:hAnsi="Arial" w:cs="Arial"/>
          <w:sz w:val="22"/>
          <w:szCs w:val="22"/>
        </w:rPr>
      </w:pPr>
    </w:p>
    <w:tbl>
      <w:tblPr>
        <w:tblW w:w="8548" w:type="dxa"/>
        <w:jc w:val="center"/>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1908"/>
        <w:gridCol w:w="2463"/>
        <w:gridCol w:w="2268"/>
        <w:gridCol w:w="1909"/>
      </w:tblGrid>
      <w:tr w:rsidR="007073FC" w:rsidRPr="00D01C7F" w:rsidTr="007073FC">
        <w:trPr>
          <w:cantSplit/>
          <w:trHeight w:val="231"/>
          <w:jc w:val="center"/>
        </w:trPr>
        <w:tc>
          <w:tcPr>
            <w:tcW w:w="1908" w:type="dxa"/>
            <w:shd w:val="clear" w:color="auto" w:fill="auto"/>
            <w:tcMar>
              <w:top w:w="142" w:type="dxa"/>
              <w:left w:w="142" w:type="dxa"/>
              <w:bottom w:w="142" w:type="dxa"/>
              <w:right w:w="142" w:type="dxa"/>
            </w:tcMar>
          </w:tcPr>
          <w:p w:rsidR="007073FC" w:rsidRPr="00D01C7F" w:rsidRDefault="007073FC" w:rsidP="00A42F2B">
            <w:pPr>
              <w:rPr>
                <w:rFonts w:ascii="Arial" w:hAnsi="Arial" w:cs="Arial"/>
                <w:b/>
                <w:sz w:val="22"/>
                <w:szCs w:val="22"/>
              </w:rPr>
            </w:pPr>
            <w:r w:rsidRPr="00D01C7F">
              <w:rPr>
                <w:rFonts w:ascii="Arial" w:hAnsi="Arial" w:cs="Arial"/>
                <w:b/>
                <w:sz w:val="22"/>
                <w:szCs w:val="22"/>
              </w:rPr>
              <w:t>Learner name:</w:t>
            </w:r>
          </w:p>
        </w:tc>
        <w:tc>
          <w:tcPr>
            <w:tcW w:w="2463" w:type="dxa"/>
            <w:shd w:val="clear" w:color="auto" w:fill="auto"/>
            <w:tcMar>
              <w:top w:w="142" w:type="dxa"/>
              <w:left w:w="142" w:type="dxa"/>
              <w:bottom w:w="142" w:type="dxa"/>
              <w:right w:w="142" w:type="dxa"/>
            </w:tcMar>
          </w:tcPr>
          <w:p w:rsidR="007073FC" w:rsidRPr="00D01C7F" w:rsidRDefault="007073FC" w:rsidP="00A42F2B">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7073FC" w:rsidRPr="00D01C7F" w:rsidRDefault="007073FC" w:rsidP="00EC4E18">
            <w:pPr>
              <w:jc w:val="right"/>
              <w:rPr>
                <w:rFonts w:ascii="Arial" w:hAnsi="Arial" w:cs="Arial"/>
                <w:b/>
                <w:sz w:val="22"/>
                <w:szCs w:val="22"/>
              </w:rPr>
            </w:pPr>
            <w:r w:rsidRPr="00D01C7F">
              <w:rPr>
                <w:rFonts w:ascii="Arial" w:hAnsi="Arial" w:cs="Arial"/>
                <w:b/>
                <w:sz w:val="22"/>
                <w:szCs w:val="22"/>
              </w:rPr>
              <w:t>Centre no:</w:t>
            </w:r>
          </w:p>
        </w:tc>
        <w:tc>
          <w:tcPr>
            <w:tcW w:w="1909" w:type="dxa"/>
            <w:shd w:val="clear" w:color="auto" w:fill="auto"/>
            <w:tcMar>
              <w:top w:w="142" w:type="dxa"/>
              <w:left w:w="142" w:type="dxa"/>
              <w:bottom w:w="142" w:type="dxa"/>
              <w:right w:w="142" w:type="dxa"/>
            </w:tcMar>
          </w:tcPr>
          <w:p w:rsidR="007073FC" w:rsidRPr="00D01C7F" w:rsidRDefault="007073FC" w:rsidP="00A42F2B">
            <w:pPr>
              <w:rPr>
                <w:rFonts w:ascii="Arial" w:hAnsi="Arial" w:cs="Arial"/>
                <w:b/>
                <w:sz w:val="22"/>
                <w:szCs w:val="22"/>
              </w:rPr>
            </w:pPr>
          </w:p>
        </w:tc>
      </w:tr>
      <w:tr w:rsidR="007073FC" w:rsidRPr="00D01C7F" w:rsidTr="007073FC">
        <w:trPr>
          <w:cantSplit/>
          <w:trHeight w:val="161"/>
          <w:jc w:val="center"/>
        </w:trPr>
        <w:tc>
          <w:tcPr>
            <w:tcW w:w="1908" w:type="dxa"/>
            <w:shd w:val="clear" w:color="auto" w:fill="auto"/>
            <w:tcMar>
              <w:top w:w="142" w:type="dxa"/>
              <w:left w:w="142" w:type="dxa"/>
              <w:bottom w:w="142" w:type="dxa"/>
              <w:right w:w="142" w:type="dxa"/>
            </w:tcMar>
          </w:tcPr>
          <w:p w:rsidR="007073FC" w:rsidRPr="00D01C7F" w:rsidRDefault="007073FC" w:rsidP="00A42F2B">
            <w:pPr>
              <w:rPr>
                <w:rFonts w:ascii="Arial" w:hAnsi="Arial" w:cs="Arial"/>
                <w:b/>
                <w:sz w:val="22"/>
                <w:szCs w:val="22"/>
              </w:rPr>
            </w:pPr>
            <w:r w:rsidRPr="00D01C7F">
              <w:rPr>
                <w:rFonts w:ascii="Arial" w:hAnsi="Arial" w:cs="Arial"/>
                <w:b/>
                <w:sz w:val="22"/>
                <w:szCs w:val="22"/>
              </w:rPr>
              <w:t>PIN:</w:t>
            </w:r>
          </w:p>
        </w:tc>
        <w:tc>
          <w:tcPr>
            <w:tcW w:w="2463" w:type="dxa"/>
            <w:shd w:val="clear" w:color="auto" w:fill="auto"/>
            <w:tcMar>
              <w:top w:w="142" w:type="dxa"/>
              <w:left w:w="142" w:type="dxa"/>
              <w:bottom w:w="142" w:type="dxa"/>
              <w:right w:w="142" w:type="dxa"/>
            </w:tcMar>
          </w:tcPr>
          <w:p w:rsidR="007073FC" w:rsidRPr="00D01C7F" w:rsidRDefault="007073FC" w:rsidP="00A42F2B">
            <w:pPr>
              <w:rPr>
                <w:rFonts w:ascii="Arial" w:hAnsi="Arial" w:cs="Arial"/>
                <w:b/>
                <w:sz w:val="22"/>
                <w:szCs w:val="22"/>
              </w:rPr>
            </w:pPr>
          </w:p>
        </w:tc>
        <w:tc>
          <w:tcPr>
            <w:tcW w:w="2268" w:type="dxa"/>
            <w:shd w:val="clear" w:color="auto" w:fill="auto"/>
            <w:tcMar>
              <w:top w:w="142" w:type="dxa"/>
              <w:left w:w="142" w:type="dxa"/>
              <w:bottom w:w="142" w:type="dxa"/>
              <w:right w:w="142" w:type="dxa"/>
            </w:tcMar>
          </w:tcPr>
          <w:p w:rsidR="007073FC" w:rsidRPr="00D01C7F" w:rsidRDefault="007073FC" w:rsidP="00A42F2B">
            <w:pPr>
              <w:jc w:val="right"/>
              <w:rPr>
                <w:rFonts w:ascii="Arial" w:hAnsi="Arial" w:cs="Arial"/>
                <w:b/>
                <w:sz w:val="22"/>
                <w:szCs w:val="22"/>
              </w:rPr>
            </w:pPr>
            <w:r w:rsidRPr="00D01C7F">
              <w:rPr>
                <w:rFonts w:ascii="Arial" w:hAnsi="Arial" w:cs="Arial"/>
                <w:b/>
                <w:sz w:val="22"/>
                <w:szCs w:val="22"/>
              </w:rPr>
              <w:t>ULN:</w:t>
            </w:r>
          </w:p>
        </w:tc>
        <w:tc>
          <w:tcPr>
            <w:tcW w:w="1909" w:type="dxa"/>
            <w:shd w:val="clear" w:color="auto" w:fill="auto"/>
            <w:tcMar>
              <w:top w:w="142" w:type="dxa"/>
              <w:left w:w="142" w:type="dxa"/>
              <w:bottom w:w="142" w:type="dxa"/>
              <w:right w:w="142" w:type="dxa"/>
            </w:tcMar>
          </w:tcPr>
          <w:p w:rsidR="007073FC" w:rsidRPr="00D01C7F" w:rsidRDefault="007073FC" w:rsidP="00A42F2B">
            <w:pPr>
              <w:rPr>
                <w:rFonts w:ascii="Arial" w:hAnsi="Arial" w:cs="Arial"/>
                <w:b/>
                <w:sz w:val="22"/>
                <w:szCs w:val="22"/>
              </w:rPr>
            </w:pPr>
          </w:p>
        </w:tc>
      </w:tr>
    </w:tbl>
    <w:p w:rsidR="007073FC" w:rsidRPr="007073FC" w:rsidRDefault="007073FC" w:rsidP="007073FC">
      <w:pPr>
        <w:rPr>
          <w:rFonts w:ascii="Arial" w:hAnsi="Arial" w:cs="Arial"/>
        </w:rPr>
      </w:pPr>
    </w:p>
    <w:tbl>
      <w:tblPr>
        <w:tblW w:w="860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08"/>
        <w:gridCol w:w="3042"/>
        <w:gridCol w:w="1310"/>
        <w:gridCol w:w="1440"/>
      </w:tblGrid>
      <w:tr w:rsidR="007073FC" w:rsidRPr="007073FC" w:rsidTr="007073FC">
        <w:trPr>
          <w:cantSplit/>
          <w:trHeight w:val="638"/>
          <w:tblHeader/>
          <w:jc w:val="center"/>
        </w:trPr>
        <w:tc>
          <w:tcPr>
            <w:tcW w:w="2808" w:type="dxa"/>
            <w:shd w:val="clear" w:color="auto" w:fill="D9D9D9"/>
            <w:noWrap/>
            <w:tcMar>
              <w:top w:w="142" w:type="dxa"/>
              <w:left w:w="142" w:type="dxa"/>
              <w:bottom w:w="142" w:type="dxa"/>
              <w:right w:w="142" w:type="dxa"/>
            </w:tcMar>
          </w:tcPr>
          <w:p w:rsidR="007073FC" w:rsidRPr="007073FC" w:rsidRDefault="007073FC" w:rsidP="007073FC">
            <w:pPr>
              <w:rPr>
                <w:rFonts w:ascii="Arial" w:hAnsi="Arial" w:cs="Arial"/>
                <w:b/>
                <w:sz w:val="22"/>
                <w:szCs w:val="22"/>
              </w:rPr>
            </w:pPr>
            <w:r w:rsidRPr="007073FC">
              <w:rPr>
                <w:rFonts w:ascii="Arial" w:hAnsi="Arial" w:cs="Arial"/>
                <w:b/>
                <w:sz w:val="22"/>
                <w:szCs w:val="22"/>
              </w:rPr>
              <w:t>Learning outcomes</w:t>
            </w:r>
          </w:p>
          <w:p w:rsidR="007073FC" w:rsidRPr="007073FC" w:rsidRDefault="007073FC" w:rsidP="007073FC">
            <w:pPr>
              <w:rPr>
                <w:rFonts w:ascii="Arial" w:hAnsi="Arial" w:cs="Arial"/>
                <w:sz w:val="22"/>
                <w:szCs w:val="22"/>
              </w:rPr>
            </w:pPr>
            <w:r w:rsidRPr="007073FC">
              <w:rPr>
                <w:rFonts w:ascii="Arial" w:hAnsi="Arial" w:cs="Arial"/>
                <w:sz w:val="16"/>
                <w:szCs w:val="22"/>
              </w:rPr>
              <w:t>The learner will:</w:t>
            </w:r>
          </w:p>
        </w:tc>
        <w:tc>
          <w:tcPr>
            <w:tcW w:w="3042" w:type="dxa"/>
            <w:shd w:val="clear" w:color="auto" w:fill="D9D9D9"/>
            <w:tcMar>
              <w:top w:w="142" w:type="dxa"/>
              <w:left w:w="142" w:type="dxa"/>
              <w:bottom w:w="142" w:type="dxa"/>
              <w:right w:w="142" w:type="dxa"/>
            </w:tcMar>
          </w:tcPr>
          <w:p w:rsidR="007073FC" w:rsidRPr="007073FC" w:rsidRDefault="007073FC" w:rsidP="007073FC">
            <w:pPr>
              <w:rPr>
                <w:rFonts w:ascii="Arial" w:hAnsi="Arial" w:cs="Arial"/>
                <w:b/>
                <w:sz w:val="22"/>
                <w:szCs w:val="22"/>
              </w:rPr>
            </w:pPr>
            <w:r w:rsidRPr="007073FC">
              <w:rPr>
                <w:rFonts w:ascii="Arial" w:hAnsi="Arial" w:cs="Arial"/>
                <w:b/>
                <w:sz w:val="22"/>
                <w:szCs w:val="22"/>
              </w:rPr>
              <w:t>Assessment criteria</w:t>
            </w:r>
          </w:p>
          <w:p w:rsidR="007073FC" w:rsidRPr="007073FC" w:rsidRDefault="007073FC" w:rsidP="007073FC">
            <w:pPr>
              <w:rPr>
                <w:rFonts w:ascii="Arial" w:hAnsi="Arial" w:cs="Arial"/>
                <w:sz w:val="22"/>
                <w:szCs w:val="22"/>
              </w:rPr>
            </w:pPr>
            <w:r w:rsidRPr="007073FC">
              <w:rPr>
                <w:rFonts w:ascii="Arial" w:hAnsi="Arial" w:cs="Arial"/>
                <w:sz w:val="16"/>
                <w:szCs w:val="22"/>
              </w:rPr>
              <w:t>The learner can:</w:t>
            </w:r>
          </w:p>
        </w:tc>
        <w:tc>
          <w:tcPr>
            <w:tcW w:w="1310" w:type="dxa"/>
            <w:shd w:val="clear" w:color="auto" w:fill="D9D9D9"/>
            <w:tcMar>
              <w:top w:w="142" w:type="dxa"/>
              <w:left w:w="142" w:type="dxa"/>
              <w:bottom w:w="142" w:type="dxa"/>
              <w:right w:w="142" w:type="dxa"/>
            </w:tcMar>
          </w:tcPr>
          <w:p w:rsidR="007073FC" w:rsidRPr="007073FC" w:rsidRDefault="007073FC" w:rsidP="007073FC">
            <w:pPr>
              <w:jc w:val="center"/>
              <w:rPr>
                <w:rFonts w:ascii="Arial" w:hAnsi="Arial" w:cs="Arial"/>
                <w:b/>
                <w:sz w:val="22"/>
                <w:szCs w:val="22"/>
              </w:rPr>
            </w:pPr>
            <w:r w:rsidRPr="007073FC">
              <w:rPr>
                <w:rFonts w:ascii="Arial" w:hAnsi="Arial" w:cs="Arial"/>
                <w:b/>
                <w:sz w:val="22"/>
                <w:szCs w:val="22"/>
              </w:rPr>
              <w:t>Evidence record</w:t>
            </w:r>
          </w:p>
          <w:p w:rsidR="007073FC" w:rsidRPr="007073FC" w:rsidRDefault="007073FC" w:rsidP="007073FC">
            <w:pPr>
              <w:jc w:val="center"/>
              <w:rPr>
                <w:rFonts w:ascii="Arial" w:hAnsi="Arial" w:cs="Arial"/>
                <w:sz w:val="22"/>
                <w:szCs w:val="22"/>
              </w:rPr>
            </w:pPr>
            <w:r w:rsidRPr="007073FC">
              <w:rPr>
                <w:rFonts w:ascii="Arial" w:hAnsi="Arial" w:cs="Arial"/>
                <w:sz w:val="16"/>
                <w:szCs w:val="22"/>
              </w:rPr>
              <w:t>e.g.</w:t>
            </w:r>
            <w:r w:rsidRPr="007073FC">
              <w:rPr>
                <w:rFonts w:ascii="Arial" w:hAnsi="Arial" w:cs="Arial"/>
                <w:b/>
                <w:sz w:val="16"/>
                <w:szCs w:val="22"/>
              </w:rPr>
              <w:t xml:space="preserve"> </w:t>
            </w:r>
            <w:r w:rsidRPr="007073FC">
              <w:rPr>
                <w:rFonts w:ascii="Arial" w:hAnsi="Arial" w:cs="Arial"/>
                <w:sz w:val="16"/>
                <w:szCs w:val="22"/>
              </w:rPr>
              <w:t>page number &amp; method</w:t>
            </w:r>
          </w:p>
        </w:tc>
        <w:tc>
          <w:tcPr>
            <w:tcW w:w="1440" w:type="dxa"/>
            <w:shd w:val="clear" w:color="auto" w:fill="D9D9D9"/>
            <w:tcMar>
              <w:top w:w="142" w:type="dxa"/>
              <w:left w:w="142" w:type="dxa"/>
              <w:bottom w:w="142" w:type="dxa"/>
              <w:right w:w="142" w:type="dxa"/>
            </w:tcMar>
          </w:tcPr>
          <w:p w:rsidR="007073FC" w:rsidRPr="007073FC" w:rsidRDefault="007073FC" w:rsidP="007073FC">
            <w:pPr>
              <w:jc w:val="center"/>
              <w:rPr>
                <w:rFonts w:ascii="Arial" w:hAnsi="Arial" w:cs="Arial"/>
                <w:b/>
                <w:sz w:val="22"/>
                <w:szCs w:val="22"/>
              </w:rPr>
            </w:pPr>
            <w:r w:rsidRPr="007073FC">
              <w:rPr>
                <w:rFonts w:ascii="Arial" w:hAnsi="Arial" w:cs="Arial"/>
                <w:b/>
                <w:sz w:val="22"/>
                <w:szCs w:val="22"/>
              </w:rPr>
              <w:t>Assessor judgement achieved</w:t>
            </w:r>
          </w:p>
          <w:p w:rsidR="007073FC" w:rsidRPr="007073FC" w:rsidRDefault="007073FC" w:rsidP="007073FC">
            <w:pPr>
              <w:jc w:val="center"/>
              <w:rPr>
                <w:rFonts w:ascii="Arial" w:hAnsi="Arial" w:cs="Arial"/>
                <w:sz w:val="22"/>
                <w:szCs w:val="22"/>
              </w:rPr>
            </w:pPr>
            <w:r w:rsidRPr="007073FC">
              <w:rPr>
                <w:rFonts w:ascii="Arial" w:hAnsi="Arial" w:cs="Arial"/>
                <w:sz w:val="16"/>
                <w:szCs w:val="22"/>
              </w:rPr>
              <w:t>Initial and date</w:t>
            </w:r>
          </w:p>
        </w:tc>
      </w:tr>
      <w:tr w:rsidR="007073FC" w:rsidRPr="007073FC" w:rsidTr="007073FC">
        <w:trPr>
          <w:cantSplit/>
          <w:trHeight w:val="208"/>
          <w:jc w:val="center"/>
        </w:trPr>
        <w:tc>
          <w:tcPr>
            <w:tcW w:w="8600" w:type="dxa"/>
            <w:gridSpan w:val="4"/>
            <w:shd w:val="clear" w:color="auto" w:fill="auto"/>
            <w:noWrap/>
            <w:tcMar>
              <w:top w:w="142" w:type="dxa"/>
              <w:left w:w="142" w:type="dxa"/>
              <w:bottom w:w="142" w:type="dxa"/>
              <w:right w:w="142" w:type="dxa"/>
            </w:tcMar>
          </w:tcPr>
          <w:p w:rsidR="007073FC" w:rsidRPr="007073FC" w:rsidRDefault="007073FC" w:rsidP="007073FC">
            <w:pPr>
              <w:rPr>
                <w:rFonts w:ascii="Arial" w:hAnsi="Arial" w:cs="Arial"/>
                <w:b/>
                <w:sz w:val="22"/>
                <w:szCs w:val="22"/>
              </w:rPr>
            </w:pPr>
            <w:r w:rsidRPr="007073FC">
              <w:rPr>
                <w:rFonts w:ascii="Arial" w:hAnsi="Arial" w:cs="Arial"/>
                <w:b/>
                <w:sz w:val="22"/>
                <w:szCs w:val="22"/>
              </w:rPr>
              <w:t>Learning outcomes 5, 7 and 8 must be assessed in real work environments by a qualified vocationally competent assessor. Simulation is not permitted.</w:t>
            </w:r>
          </w:p>
        </w:tc>
      </w:tr>
      <w:tr w:rsidR="007073FC" w:rsidRPr="007073FC" w:rsidTr="007073FC">
        <w:trPr>
          <w:cantSplit/>
          <w:trHeight w:val="208"/>
          <w:jc w:val="center"/>
        </w:trPr>
        <w:tc>
          <w:tcPr>
            <w:tcW w:w="2808" w:type="dxa"/>
            <w:vMerge w:val="restart"/>
            <w:shd w:val="clear" w:color="auto" w:fill="auto"/>
            <w:noWrap/>
            <w:tcMar>
              <w:top w:w="142" w:type="dxa"/>
              <w:left w:w="142" w:type="dxa"/>
              <w:bottom w:w="142" w:type="dxa"/>
              <w:right w:w="142" w:type="dxa"/>
            </w:tcMar>
          </w:tcPr>
          <w:p w:rsidR="007073FC" w:rsidRPr="000450C8" w:rsidRDefault="007073FC" w:rsidP="007073FC">
            <w:pPr>
              <w:pStyle w:val="Learningoutcome"/>
              <w:rPr>
                <w:rFonts w:cs="Arial"/>
                <w:lang w:val="en-GB" w:eastAsia="en-GB"/>
              </w:rPr>
            </w:pPr>
            <w:r w:rsidRPr="000450C8">
              <w:rPr>
                <w:rFonts w:cs="Arial"/>
                <w:lang w:val="en-GB" w:eastAsia="en-GB"/>
              </w:rPr>
              <w:t>1. Understand the legislative framework for the use of medication in social care settings.</w:t>
            </w:r>
          </w:p>
        </w:tc>
        <w:tc>
          <w:tcPr>
            <w:tcW w:w="3042" w:type="dxa"/>
            <w:shd w:val="clear" w:color="auto" w:fill="auto"/>
            <w:tcMar>
              <w:top w:w="142" w:type="dxa"/>
              <w:left w:w="142" w:type="dxa"/>
              <w:bottom w:w="142" w:type="dxa"/>
              <w:right w:w="142" w:type="dxa"/>
            </w:tcMar>
          </w:tcPr>
          <w:p w:rsidR="007073FC" w:rsidRPr="000450C8" w:rsidRDefault="007073FC" w:rsidP="007073FC">
            <w:pPr>
              <w:pStyle w:val="Assessmentcriteria"/>
              <w:rPr>
                <w:rFonts w:cs="Arial"/>
                <w:lang w:val="en-GB" w:eastAsia="en-GB"/>
              </w:rPr>
            </w:pPr>
            <w:r w:rsidRPr="000450C8">
              <w:rPr>
                <w:rFonts w:cs="Arial"/>
                <w:lang w:val="en-GB" w:eastAsia="en-GB"/>
              </w:rPr>
              <w:t>1.1. Identify legislation that governs the use of medication in social care settings.</w:t>
            </w:r>
          </w:p>
        </w:tc>
        <w:tc>
          <w:tcPr>
            <w:tcW w:w="1310" w:type="dxa"/>
            <w:shd w:val="clear" w:color="auto" w:fill="auto"/>
            <w:tcMar>
              <w:top w:w="142" w:type="dxa"/>
              <w:left w:w="142" w:type="dxa"/>
              <w:bottom w:w="142" w:type="dxa"/>
              <w:right w:w="142" w:type="dxa"/>
            </w:tcMar>
          </w:tcPr>
          <w:p w:rsidR="007073FC" w:rsidRPr="007073FC" w:rsidRDefault="007073FC" w:rsidP="007073FC">
            <w:pPr>
              <w:ind w:left="340" w:hanging="340"/>
              <w:rPr>
                <w:rFonts w:ascii="Arial" w:hAnsi="Arial" w:cs="Arial"/>
                <w:sz w:val="22"/>
                <w:szCs w:val="22"/>
              </w:rPr>
            </w:pPr>
          </w:p>
        </w:tc>
        <w:tc>
          <w:tcPr>
            <w:tcW w:w="1440" w:type="dxa"/>
            <w:shd w:val="clear" w:color="auto" w:fill="auto"/>
            <w:tcMar>
              <w:top w:w="142" w:type="dxa"/>
              <w:left w:w="142" w:type="dxa"/>
              <w:bottom w:w="142" w:type="dxa"/>
              <w:right w:w="142" w:type="dxa"/>
            </w:tcMar>
          </w:tcPr>
          <w:p w:rsidR="007073FC" w:rsidRPr="007073FC" w:rsidRDefault="007073FC" w:rsidP="007073FC">
            <w:pPr>
              <w:rPr>
                <w:rFonts w:ascii="Arial" w:hAnsi="Arial" w:cs="Arial"/>
                <w:sz w:val="22"/>
                <w:szCs w:val="22"/>
              </w:rPr>
            </w:pPr>
          </w:p>
        </w:tc>
      </w:tr>
      <w:tr w:rsidR="007073FC" w:rsidRPr="007073FC" w:rsidTr="007073FC">
        <w:trPr>
          <w:cantSplit/>
          <w:trHeight w:val="202"/>
          <w:jc w:val="center"/>
        </w:trPr>
        <w:tc>
          <w:tcPr>
            <w:tcW w:w="2808" w:type="dxa"/>
            <w:vMerge/>
            <w:shd w:val="clear" w:color="auto" w:fill="auto"/>
            <w:noWrap/>
            <w:tcMar>
              <w:top w:w="142" w:type="dxa"/>
              <w:left w:w="142" w:type="dxa"/>
              <w:bottom w:w="142" w:type="dxa"/>
              <w:right w:w="142" w:type="dxa"/>
            </w:tcMar>
          </w:tcPr>
          <w:p w:rsidR="007073FC" w:rsidRPr="000450C8" w:rsidRDefault="007073FC" w:rsidP="007073FC">
            <w:pPr>
              <w:pStyle w:val="Learningoutcome"/>
              <w:rPr>
                <w:rFonts w:cs="Arial"/>
                <w:lang w:val="en-GB" w:eastAsia="en-GB"/>
              </w:rPr>
            </w:pPr>
          </w:p>
        </w:tc>
        <w:tc>
          <w:tcPr>
            <w:tcW w:w="3042" w:type="dxa"/>
            <w:shd w:val="clear" w:color="auto" w:fill="auto"/>
            <w:tcMar>
              <w:top w:w="142" w:type="dxa"/>
              <w:left w:w="142" w:type="dxa"/>
              <w:bottom w:w="142" w:type="dxa"/>
              <w:right w:w="142" w:type="dxa"/>
            </w:tcMar>
          </w:tcPr>
          <w:p w:rsidR="007073FC" w:rsidRPr="000450C8" w:rsidRDefault="007073FC" w:rsidP="007073FC">
            <w:pPr>
              <w:pStyle w:val="Assessmentcriteria"/>
              <w:rPr>
                <w:rFonts w:cs="Arial"/>
                <w:lang w:val="en-GB" w:eastAsia="en-GB"/>
              </w:rPr>
            </w:pPr>
            <w:r w:rsidRPr="000450C8">
              <w:rPr>
                <w:rFonts w:cs="Arial"/>
                <w:lang w:val="en-GB" w:eastAsia="en-GB"/>
              </w:rPr>
              <w:t>1.2. Outline the legal classification system for medication.</w:t>
            </w:r>
          </w:p>
        </w:tc>
        <w:tc>
          <w:tcPr>
            <w:tcW w:w="1310" w:type="dxa"/>
            <w:shd w:val="clear" w:color="auto" w:fill="auto"/>
            <w:tcMar>
              <w:top w:w="142" w:type="dxa"/>
              <w:left w:w="142" w:type="dxa"/>
              <w:bottom w:w="142" w:type="dxa"/>
              <w:right w:w="142" w:type="dxa"/>
            </w:tcMar>
          </w:tcPr>
          <w:p w:rsidR="007073FC" w:rsidRPr="007073FC" w:rsidRDefault="007073FC" w:rsidP="007073FC">
            <w:pPr>
              <w:ind w:left="340" w:hanging="340"/>
              <w:rPr>
                <w:rFonts w:ascii="Arial" w:hAnsi="Arial" w:cs="Arial"/>
                <w:sz w:val="22"/>
                <w:szCs w:val="22"/>
              </w:rPr>
            </w:pPr>
          </w:p>
        </w:tc>
        <w:tc>
          <w:tcPr>
            <w:tcW w:w="1440" w:type="dxa"/>
            <w:shd w:val="clear" w:color="auto" w:fill="auto"/>
            <w:tcMar>
              <w:top w:w="142" w:type="dxa"/>
              <w:left w:w="142" w:type="dxa"/>
              <w:bottom w:w="142" w:type="dxa"/>
              <w:right w:w="142" w:type="dxa"/>
            </w:tcMar>
          </w:tcPr>
          <w:p w:rsidR="007073FC" w:rsidRPr="007073FC" w:rsidRDefault="007073FC" w:rsidP="007073FC">
            <w:pPr>
              <w:rPr>
                <w:rFonts w:ascii="Arial" w:hAnsi="Arial" w:cs="Arial"/>
                <w:sz w:val="22"/>
                <w:szCs w:val="22"/>
              </w:rPr>
            </w:pPr>
          </w:p>
        </w:tc>
      </w:tr>
      <w:tr w:rsidR="007073FC" w:rsidRPr="007073FC" w:rsidTr="007073FC">
        <w:trPr>
          <w:cantSplit/>
          <w:trHeight w:val="90"/>
          <w:jc w:val="center"/>
        </w:trPr>
        <w:tc>
          <w:tcPr>
            <w:tcW w:w="2808" w:type="dxa"/>
            <w:vMerge/>
            <w:shd w:val="clear" w:color="auto" w:fill="auto"/>
            <w:noWrap/>
            <w:tcMar>
              <w:top w:w="142" w:type="dxa"/>
              <w:left w:w="142" w:type="dxa"/>
              <w:bottom w:w="142" w:type="dxa"/>
              <w:right w:w="142" w:type="dxa"/>
            </w:tcMar>
          </w:tcPr>
          <w:p w:rsidR="007073FC" w:rsidRPr="000450C8" w:rsidRDefault="007073FC" w:rsidP="007073FC">
            <w:pPr>
              <w:pStyle w:val="Learningoutcome"/>
              <w:rPr>
                <w:rFonts w:cs="Arial"/>
                <w:lang w:val="en-GB" w:eastAsia="en-GB"/>
              </w:rPr>
            </w:pPr>
          </w:p>
        </w:tc>
        <w:tc>
          <w:tcPr>
            <w:tcW w:w="3042" w:type="dxa"/>
            <w:shd w:val="clear" w:color="auto" w:fill="auto"/>
            <w:tcMar>
              <w:top w:w="142" w:type="dxa"/>
              <w:left w:w="142" w:type="dxa"/>
              <w:bottom w:w="142" w:type="dxa"/>
              <w:right w:w="142" w:type="dxa"/>
            </w:tcMar>
          </w:tcPr>
          <w:p w:rsidR="007073FC" w:rsidRPr="000450C8" w:rsidRDefault="007073FC" w:rsidP="00FF3EEE">
            <w:pPr>
              <w:pStyle w:val="Assessmentcriteria"/>
              <w:rPr>
                <w:rFonts w:cs="Arial"/>
                <w:lang w:val="en-GB" w:eastAsia="en-GB"/>
              </w:rPr>
            </w:pPr>
            <w:r w:rsidRPr="000450C8">
              <w:rPr>
                <w:rFonts w:cs="Arial"/>
                <w:lang w:val="en-GB" w:eastAsia="en-GB"/>
              </w:rPr>
              <w:t xml:space="preserve">1.3. Explain how and why policies and procedures or </w:t>
            </w:r>
            <w:r w:rsidRPr="000450C8">
              <w:rPr>
                <w:rFonts w:cs="Arial"/>
                <w:b/>
                <w:lang w:val="en-GB" w:eastAsia="en-GB"/>
              </w:rPr>
              <w:t>agreed ways of working</w:t>
            </w:r>
            <w:r w:rsidRPr="000450C8">
              <w:rPr>
                <w:rFonts w:cs="Arial"/>
                <w:lang w:val="en-GB" w:eastAsia="en-GB"/>
              </w:rPr>
              <w:t xml:space="preserve"> must reflect and incorp</w:t>
            </w:r>
            <w:r w:rsidR="00FF3EEE">
              <w:rPr>
                <w:rFonts w:cs="Arial"/>
                <w:lang w:val="en-GB" w:eastAsia="en-GB"/>
              </w:rPr>
              <w:t>orate legislative requirements.</w:t>
            </w:r>
          </w:p>
        </w:tc>
        <w:tc>
          <w:tcPr>
            <w:tcW w:w="1310" w:type="dxa"/>
            <w:shd w:val="clear" w:color="auto" w:fill="auto"/>
            <w:tcMar>
              <w:top w:w="142" w:type="dxa"/>
              <w:left w:w="142" w:type="dxa"/>
              <w:bottom w:w="142" w:type="dxa"/>
              <w:right w:w="142" w:type="dxa"/>
            </w:tcMar>
          </w:tcPr>
          <w:p w:rsidR="007073FC" w:rsidRPr="007073FC" w:rsidRDefault="007073FC" w:rsidP="007073FC">
            <w:pPr>
              <w:ind w:left="340" w:hanging="340"/>
              <w:rPr>
                <w:rFonts w:ascii="Arial" w:hAnsi="Arial" w:cs="Arial"/>
                <w:sz w:val="22"/>
                <w:szCs w:val="22"/>
              </w:rPr>
            </w:pPr>
          </w:p>
        </w:tc>
        <w:tc>
          <w:tcPr>
            <w:tcW w:w="1440" w:type="dxa"/>
            <w:shd w:val="clear" w:color="auto" w:fill="auto"/>
            <w:tcMar>
              <w:top w:w="142" w:type="dxa"/>
              <w:left w:w="142" w:type="dxa"/>
              <w:bottom w:w="142" w:type="dxa"/>
              <w:right w:w="142" w:type="dxa"/>
            </w:tcMar>
          </w:tcPr>
          <w:p w:rsidR="007073FC" w:rsidRPr="007073FC" w:rsidRDefault="007073FC" w:rsidP="007073FC">
            <w:pPr>
              <w:rPr>
                <w:rFonts w:ascii="Arial" w:hAnsi="Arial" w:cs="Arial"/>
                <w:sz w:val="22"/>
                <w:szCs w:val="22"/>
              </w:rPr>
            </w:pPr>
          </w:p>
        </w:tc>
      </w:tr>
    </w:tbl>
    <w:p w:rsidR="00FF3EEE" w:rsidRPr="00FF3EEE" w:rsidRDefault="00FF3EEE">
      <w:pPr>
        <w:rPr>
          <w:sz w:val="2"/>
          <w:szCs w:val="2"/>
        </w:rPr>
      </w:pPr>
      <w:r>
        <w:br w:type="page"/>
      </w:r>
    </w:p>
    <w:tbl>
      <w:tblPr>
        <w:tblW w:w="860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08"/>
        <w:gridCol w:w="3042"/>
        <w:gridCol w:w="1310"/>
        <w:gridCol w:w="1440"/>
      </w:tblGrid>
      <w:tr w:rsidR="00FF3EEE" w:rsidRPr="007073FC" w:rsidTr="005221BD">
        <w:trPr>
          <w:cantSplit/>
          <w:trHeight w:val="219"/>
          <w:tblHeader/>
          <w:jc w:val="center"/>
        </w:trPr>
        <w:tc>
          <w:tcPr>
            <w:tcW w:w="2808" w:type="dxa"/>
            <w:shd w:val="clear" w:color="auto" w:fill="D9D9D9"/>
            <w:noWrap/>
            <w:tcMar>
              <w:top w:w="142" w:type="dxa"/>
              <w:left w:w="142" w:type="dxa"/>
              <w:bottom w:w="142" w:type="dxa"/>
              <w:right w:w="142" w:type="dxa"/>
            </w:tcMar>
          </w:tcPr>
          <w:p w:rsidR="00FF3EEE" w:rsidRPr="007073FC" w:rsidRDefault="00FF3EEE" w:rsidP="005221BD">
            <w:pPr>
              <w:rPr>
                <w:rFonts w:ascii="Arial" w:hAnsi="Arial" w:cs="Arial"/>
                <w:b/>
                <w:sz w:val="22"/>
                <w:szCs w:val="22"/>
              </w:rPr>
            </w:pPr>
            <w:r w:rsidRPr="007073FC">
              <w:rPr>
                <w:rFonts w:ascii="Arial" w:hAnsi="Arial" w:cs="Arial"/>
                <w:b/>
                <w:sz w:val="22"/>
                <w:szCs w:val="22"/>
              </w:rPr>
              <w:t>Learning outcomes</w:t>
            </w:r>
          </w:p>
          <w:p w:rsidR="00FF3EEE" w:rsidRPr="007073FC" w:rsidRDefault="00FF3EEE" w:rsidP="005221BD">
            <w:pPr>
              <w:rPr>
                <w:rFonts w:ascii="Arial" w:hAnsi="Arial" w:cs="Arial"/>
                <w:sz w:val="22"/>
                <w:szCs w:val="22"/>
              </w:rPr>
            </w:pPr>
            <w:r w:rsidRPr="007073FC">
              <w:rPr>
                <w:rFonts w:ascii="Arial" w:hAnsi="Arial" w:cs="Arial"/>
                <w:sz w:val="16"/>
                <w:szCs w:val="22"/>
              </w:rPr>
              <w:t>The learner will:</w:t>
            </w:r>
          </w:p>
        </w:tc>
        <w:tc>
          <w:tcPr>
            <w:tcW w:w="3042" w:type="dxa"/>
            <w:shd w:val="clear" w:color="auto" w:fill="D9D9D9"/>
            <w:tcMar>
              <w:top w:w="142" w:type="dxa"/>
              <w:left w:w="142" w:type="dxa"/>
              <w:bottom w:w="142" w:type="dxa"/>
              <w:right w:w="142" w:type="dxa"/>
            </w:tcMar>
          </w:tcPr>
          <w:p w:rsidR="00FF3EEE" w:rsidRPr="007073FC" w:rsidRDefault="00FF3EEE" w:rsidP="005221BD">
            <w:pPr>
              <w:rPr>
                <w:rFonts w:ascii="Arial" w:hAnsi="Arial" w:cs="Arial"/>
                <w:b/>
                <w:sz w:val="22"/>
                <w:szCs w:val="22"/>
              </w:rPr>
            </w:pPr>
            <w:r w:rsidRPr="007073FC">
              <w:rPr>
                <w:rFonts w:ascii="Arial" w:hAnsi="Arial" w:cs="Arial"/>
                <w:b/>
                <w:sz w:val="22"/>
                <w:szCs w:val="22"/>
              </w:rPr>
              <w:t>Assessment criteria</w:t>
            </w:r>
          </w:p>
          <w:p w:rsidR="00FF3EEE" w:rsidRPr="007073FC" w:rsidRDefault="00FF3EEE" w:rsidP="005221BD">
            <w:pPr>
              <w:rPr>
                <w:rFonts w:ascii="Arial" w:hAnsi="Arial" w:cs="Arial"/>
                <w:sz w:val="22"/>
                <w:szCs w:val="22"/>
              </w:rPr>
            </w:pPr>
            <w:r w:rsidRPr="007073FC">
              <w:rPr>
                <w:rFonts w:ascii="Arial" w:hAnsi="Arial" w:cs="Arial"/>
                <w:sz w:val="16"/>
                <w:szCs w:val="22"/>
              </w:rPr>
              <w:t>The learner can:</w:t>
            </w:r>
          </w:p>
        </w:tc>
        <w:tc>
          <w:tcPr>
            <w:tcW w:w="1310" w:type="dxa"/>
            <w:shd w:val="clear" w:color="auto" w:fill="D9D9D9"/>
            <w:tcMar>
              <w:top w:w="142" w:type="dxa"/>
              <w:left w:w="142" w:type="dxa"/>
              <w:bottom w:w="142" w:type="dxa"/>
              <w:right w:w="142" w:type="dxa"/>
            </w:tcMar>
          </w:tcPr>
          <w:p w:rsidR="00FF3EEE" w:rsidRPr="007073FC" w:rsidRDefault="00FF3EEE" w:rsidP="005221BD">
            <w:pPr>
              <w:jc w:val="center"/>
              <w:rPr>
                <w:rFonts w:ascii="Arial" w:hAnsi="Arial" w:cs="Arial"/>
                <w:b/>
                <w:sz w:val="22"/>
                <w:szCs w:val="22"/>
              </w:rPr>
            </w:pPr>
            <w:r w:rsidRPr="007073FC">
              <w:rPr>
                <w:rFonts w:ascii="Arial" w:hAnsi="Arial" w:cs="Arial"/>
                <w:b/>
                <w:sz w:val="22"/>
                <w:szCs w:val="22"/>
              </w:rPr>
              <w:t>Evidence record</w:t>
            </w:r>
          </w:p>
          <w:p w:rsidR="00FF3EEE" w:rsidRPr="007073FC" w:rsidRDefault="00FF3EEE" w:rsidP="005221BD">
            <w:pPr>
              <w:jc w:val="center"/>
              <w:rPr>
                <w:rFonts w:ascii="Arial" w:hAnsi="Arial" w:cs="Arial"/>
                <w:sz w:val="22"/>
                <w:szCs w:val="22"/>
              </w:rPr>
            </w:pPr>
            <w:r w:rsidRPr="007073FC">
              <w:rPr>
                <w:rFonts w:ascii="Arial" w:hAnsi="Arial" w:cs="Arial"/>
                <w:sz w:val="16"/>
                <w:szCs w:val="22"/>
              </w:rPr>
              <w:t>e.g.</w:t>
            </w:r>
            <w:r w:rsidRPr="007073FC">
              <w:rPr>
                <w:rFonts w:ascii="Arial" w:hAnsi="Arial" w:cs="Arial"/>
                <w:b/>
                <w:sz w:val="16"/>
                <w:szCs w:val="22"/>
              </w:rPr>
              <w:t xml:space="preserve"> </w:t>
            </w:r>
            <w:r w:rsidRPr="007073FC">
              <w:rPr>
                <w:rFonts w:ascii="Arial" w:hAnsi="Arial" w:cs="Arial"/>
                <w:sz w:val="16"/>
                <w:szCs w:val="22"/>
              </w:rPr>
              <w:t>page number &amp; method</w:t>
            </w:r>
          </w:p>
        </w:tc>
        <w:tc>
          <w:tcPr>
            <w:tcW w:w="1440" w:type="dxa"/>
            <w:shd w:val="clear" w:color="auto" w:fill="D9D9D9"/>
            <w:tcMar>
              <w:top w:w="142" w:type="dxa"/>
              <w:left w:w="142" w:type="dxa"/>
              <w:bottom w:w="142" w:type="dxa"/>
              <w:right w:w="142" w:type="dxa"/>
            </w:tcMar>
          </w:tcPr>
          <w:p w:rsidR="00FF3EEE" w:rsidRPr="007073FC" w:rsidRDefault="00FF3EEE" w:rsidP="005221BD">
            <w:pPr>
              <w:jc w:val="center"/>
              <w:rPr>
                <w:rFonts w:ascii="Arial" w:hAnsi="Arial" w:cs="Arial"/>
                <w:b/>
                <w:sz w:val="22"/>
                <w:szCs w:val="22"/>
              </w:rPr>
            </w:pPr>
            <w:r w:rsidRPr="007073FC">
              <w:rPr>
                <w:rFonts w:ascii="Arial" w:hAnsi="Arial" w:cs="Arial"/>
                <w:b/>
                <w:sz w:val="22"/>
                <w:szCs w:val="22"/>
              </w:rPr>
              <w:t>Assessor judgement achieved</w:t>
            </w:r>
          </w:p>
          <w:p w:rsidR="00FF3EEE" w:rsidRPr="007073FC" w:rsidRDefault="00FF3EEE" w:rsidP="005221BD">
            <w:pPr>
              <w:jc w:val="center"/>
              <w:rPr>
                <w:rFonts w:ascii="Arial" w:hAnsi="Arial" w:cs="Arial"/>
                <w:sz w:val="22"/>
                <w:szCs w:val="22"/>
              </w:rPr>
            </w:pPr>
            <w:r w:rsidRPr="007073FC">
              <w:rPr>
                <w:rFonts w:ascii="Arial" w:hAnsi="Arial" w:cs="Arial"/>
                <w:sz w:val="16"/>
                <w:szCs w:val="22"/>
              </w:rPr>
              <w:t>Initial and date</w:t>
            </w:r>
          </w:p>
        </w:tc>
      </w:tr>
      <w:tr w:rsidR="007073FC" w:rsidRPr="007073FC" w:rsidTr="007073FC">
        <w:trPr>
          <w:cantSplit/>
          <w:trHeight w:val="219"/>
          <w:jc w:val="center"/>
        </w:trPr>
        <w:tc>
          <w:tcPr>
            <w:tcW w:w="2808" w:type="dxa"/>
            <w:vMerge w:val="restart"/>
            <w:shd w:val="clear" w:color="auto" w:fill="auto"/>
            <w:noWrap/>
            <w:tcMar>
              <w:top w:w="142" w:type="dxa"/>
              <w:left w:w="142" w:type="dxa"/>
              <w:bottom w:w="142" w:type="dxa"/>
              <w:right w:w="142" w:type="dxa"/>
            </w:tcMar>
          </w:tcPr>
          <w:p w:rsidR="007073FC" w:rsidRPr="000450C8" w:rsidRDefault="007073FC" w:rsidP="007073FC">
            <w:pPr>
              <w:pStyle w:val="Learningoutcome"/>
              <w:rPr>
                <w:rFonts w:cs="Arial"/>
                <w:lang w:val="en-GB" w:eastAsia="en-GB"/>
              </w:rPr>
            </w:pPr>
            <w:r w:rsidRPr="000450C8">
              <w:rPr>
                <w:rFonts w:cs="Arial"/>
                <w:lang w:val="en-GB" w:eastAsia="en-GB"/>
              </w:rPr>
              <w:t>2. Know about common types of medication and their use.</w:t>
            </w:r>
          </w:p>
        </w:tc>
        <w:tc>
          <w:tcPr>
            <w:tcW w:w="3042" w:type="dxa"/>
            <w:shd w:val="clear" w:color="auto" w:fill="auto"/>
            <w:tcMar>
              <w:top w:w="142" w:type="dxa"/>
              <w:left w:w="142" w:type="dxa"/>
              <w:bottom w:w="142" w:type="dxa"/>
              <w:right w:w="142" w:type="dxa"/>
            </w:tcMar>
          </w:tcPr>
          <w:p w:rsidR="007073FC" w:rsidRPr="000450C8" w:rsidRDefault="007073FC" w:rsidP="007073FC">
            <w:pPr>
              <w:pStyle w:val="Assessmentcriteria"/>
              <w:rPr>
                <w:rFonts w:cs="Arial"/>
                <w:lang w:val="en-GB" w:eastAsia="en-GB"/>
              </w:rPr>
            </w:pPr>
            <w:r w:rsidRPr="000450C8">
              <w:rPr>
                <w:rFonts w:cs="Arial"/>
                <w:lang w:val="en-GB" w:eastAsia="en-GB"/>
              </w:rPr>
              <w:t>2.1. Identify common types of medication.</w:t>
            </w:r>
          </w:p>
        </w:tc>
        <w:tc>
          <w:tcPr>
            <w:tcW w:w="1310" w:type="dxa"/>
            <w:shd w:val="clear" w:color="auto" w:fill="auto"/>
            <w:tcMar>
              <w:top w:w="142" w:type="dxa"/>
              <w:left w:w="142" w:type="dxa"/>
              <w:bottom w:w="142" w:type="dxa"/>
              <w:right w:w="142" w:type="dxa"/>
            </w:tcMar>
          </w:tcPr>
          <w:p w:rsidR="007073FC" w:rsidRPr="007073FC" w:rsidRDefault="007073FC" w:rsidP="007073FC">
            <w:pPr>
              <w:ind w:left="340" w:hanging="340"/>
              <w:rPr>
                <w:rFonts w:ascii="Arial" w:hAnsi="Arial" w:cs="Arial"/>
                <w:sz w:val="22"/>
                <w:szCs w:val="22"/>
              </w:rPr>
            </w:pPr>
          </w:p>
        </w:tc>
        <w:tc>
          <w:tcPr>
            <w:tcW w:w="1440" w:type="dxa"/>
            <w:shd w:val="clear" w:color="auto" w:fill="auto"/>
            <w:tcMar>
              <w:top w:w="142" w:type="dxa"/>
              <w:left w:w="142" w:type="dxa"/>
              <w:bottom w:w="142" w:type="dxa"/>
              <w:right w:w="142" w:type="dxa"/>
            </w:tcMar>
          </w:tcPr>
          <w:p w:rsidR="007073FC" w:rsidRPr="007073FC" w:rsidRDefault="007073FC" w:rsidP="007073FC">
            <w:pPr>
              <w:rPr>
                <w:rFonts w:ascii="Arial" w:hAnsi="Arial" w:cs="Arial"/>
                <w:sz w:val="22"/>
                <w:szCs w:val="22"/>
              </w:rPr>
            </w:pPr>
          </w:p>
        </w:tc>
      </w:tr>
      <w:tr w:rsidR="007073FC" w:rsidRPr="007073FC" w:rsidTr="007073FC">
        <w:trPr>
          <w:cantSplit/>
          <w:trHeight w:val="285"/>
          <w:jc w:val="center"/>
        </w:trPr>
        <w:tc>
          <w:tcPr>
            <w:tcW w:w="2808" w:type="dxa"/>
            <w:vMerge/>
            <w:shd w:val="clear" w:color="auto" w:fill="auto"/>
            <w:noWrap/>
            <w:tcMar>
              <w:top w:w="142" w:type="dxa"/>
              <w:left w:w="142" w:type="dxa"/>
              <w:bottom w:w="142" w:type="dxa"/>
              <w:right w:w="142" w:type="dxa"/>
            </w:tcMar>
          </w:tcPr>
          <w:p w:rsidR="007073FC" w:rsidRPr="007073FC" w:rsidRDefault="007073FC" w:rsidP="00A42F2B">
            <w:pPr>
              <w:numPr>
                <w:ilvl w:val="0"/>
                <w:numId w:val="15"/>
              </w:numPr>
              <w:ind w:left="198" w:hanging="198"/>
              <w:rPr>
                <w:rFonts w:ascii="Arial" w:hAnsi="Arial" w:cs="Arial"/>
                <w:sz w:val="22"/>
                <w:szCs w:val="22"/>
              </w:rPr>
            </w:pPr>
          </w:p>
        </w:tc>
        <w:tc>
          <w:tcPr>
            <w:tcW w:w="3042" w:type="dxa"/>
            <w:shd w:val="clear" w:color="auto" w:fill="auto"/>
            <w:tcMar>
              <w:top w:w="142" w:type="dxa"/>
              <w:left w:w="142" w:type="dxa"/>
              <w:bottom w:w="142" w:type="dxa"/>
              <w:right w:w="142" w:type="dxa"/>
            </w:tcMar>
          </w:tcPr>
          <w:p w:rsidR="007073FC" w:rsidRPr="000450C8" w:rsidRDefault="007073FC" w:rsidP="007073FC">
            <w:pPr>
              <w:pStyle w:val="Assessmentcriteria"/>
              <w:rPr>
                <w:rFonts w:cs="Arial"/>
                <w:lang w:val="en-GB" w:eastAsia="en-GB"/>
              </w:rPr>
            </w:pPr>
            <w:r w:rsidRPr="000450C8">
              <w:rPr>
                <w:rFonts w:cs="Arial"/>
                <w:lang w:val="en-GB" w:eastAsia="en-GB"/>
              </w:rPr>
              <w:t>2.2. List conditions for which each type of medication may be prescribed.</w:t>
            </w:r>
          </w:p>
        </w:tc>
        <w:tc>
          <w:tcPr>
            <w:tcW w:w="1310" w:type="dxa"/>
            <w:shd w:val="clear" w:color="auto" w:fill="auto"/>
            <w:tcMar>
              <w:top w:w="142" w:type="dxa"/>
              <w:left w:w="142" w:type="dxa"/>
              <w:bottom w:w="142" w:type="dxa"/>
              <w:right w:w="142" w:type="dxa"/>
            </w:tcMar>
          </w:tcPr>
          <w:p w:rsidR="007073FC" w:rsidRPr="007073FC" w:rsidRDefault="007073FC" w:rsidP="007073FC">
            <w:pPr>
              <w:ind w:left="340" w:hanging="340"/>
              <w:rPr>
                <w:rFonts w:ascii="Arial" w:hAnsi="Arial" w:cs="Arial"/>
                <w:sz w:val="22"/>
                <w:szCs w:val="22"/>
              </w:rPr>
            </w:pPr>
          </w:p>
        </w:tc>
        <w:tc>
          <w:tcPr>
            <w:tcW w:w="1440" w:type="dxa"/>
            <w:shd w:val="clear" w:color="auto" w:fill="auto"/>
            <w:tcMar>
              <w:top w:w="142" w:type="dxa"/>
              <w:left w:w="142" w:type="dxa"/>
              <w:bottom w:w="142" w:type="dxa"/>
              <w:right w:w="142" w:type="dxa"/>
            </w:tcMar>
          </w:tcPr>
          <w:p w:rsidR="007073FC" w:rsidRPr="007073FC" w:rsidRDefault="007073FC" w:rsidP="007073FC">
            <w:pPr>
              <w:rPr>
                <w:rFonts w:ascii="Arial" w:hAnsi="Arial" w:cs="Arial"/>
                <w:sz w:val="22"/>
                <w:szCs w:val="22"/>
              </w:rPr>
            </w:pPr>
          </w:p>
        </w:tc>
      </w:tr>
      <w:tr w:rsidR="007073FC" w:rsidRPr="007073FC" w:rsidTr="007073FC">
        <w:trPr>
          <w:cantSplit/>
          <w:trHeight w:val="143"/>
          <w:jc w:val="center"/>
        </w:trPr>
        <w:tc>
          <w:tcPr>
            <w:tcW w:w="2808" w:type="dxa"/>
            <w:vMerge/>
            <w:shd w:val="clear" w:color="auto" w:fill="auto"/>
            <w:noWrap/>
            <w:tcMar>
              <w:top w:w="142" w:type="dxa"/>
              <w:left w:w="142" w:type="dxa"/>
              <w:bottom w:w="142" w:type="dxa"/>
              <w:right w:w="142" w:type="dxa"/>
            </w:tcMar>
          </w:tcPr>
          <w:p w:rsidR="007073FC" w:rsidRPr="007073FC" w:rsidRDefault="007073FC" w:rsidP="00A42F2B">
            <w:pPr>
              <w:numPr>
                <w:ilvl w:val="0"/>
                <w:numId w:val="15"/>
              </w:numPr>
              <w:ind w:left="198" w:hanging="198"/>
              <w:rPr>
                <w:rFonts w:ascii="Arial" w:hAnsi="Arial" w:cs="Arial"/>
                <w:sz w:val="22"/>
                <w:szCs w:val="22"/>
              </w:rPr>
            </w:pPr>
          </w:p>
        </w:tc>
        <w:tc>
          <w:tcPr>
            <w:tcW w:w="3042" w:type="dxa"/>
            <w:shd w:val="clear" w:color="auto" w:fill="auto"/>
            <w:tcMar>
              <w:top w:w="142" w:type="dxa"/>
              <w:left w:w="142" w:type="dxa"/>
              <w:bottom w:w="142" w:type="dxa"/>
              <w:right w:w="142" w:type="dxa"/>
            </w:tcMar>
          </w:tcPr>
          <w:p w:rsidR="007073FC" w:rsidRPr="000450C8" w:rsidRDefault="007073FC" w:rsidP="007073FC">
            <w:pPr>
              <w:pStyle w:val="Assessmentcriteria"/>
              <w:rPr>
                <w:rFonts w:cs="Arial"/>
                <w:lang w:val="en-GB" w:eastAsia="en-GB"/>
              </w:rPr>
            </w:pPr>
            <w:r w:rsidRPr="000450C8">
              <w:rPr>
                <w:rFonts w:cs="Arial"/>
                <w:lang w:val="en-GB" w:eastAsia="en-GB"/>
              </w:rPr>
              <w:t xml:space="preserve">2.3. Describe changes to an </w:t>
            </w:r>
            <w:r w:rsidRPr="000450C8">
              <w:rPr>
                <w:rFonts w:cs="Arial"/>
                <w:b/>
                <w:lang w:val="en-GB" w:eastAsia="en-GB"/>
              </w:rPr>
              <w:t>individual’s</w:t>
            </w:r>
            <w:r w:rsidRPr="000450C8">
              <w:rPr>
                <w:rFonts w:cs="Arial"/>
                <w:lang w:val="en-GB" w:eastAsia="en-GB"/>
              </w:rPr>
              <w:t xml:space="preserve"> physical or mental well-being that may indicate an adverse reaction to a medication.</w:t>
            </w:r>
          </w:p>
        </w:tc>
        <w:tc>
          <w:tcPr>
            <w:tcW w:w="1310" w:type="dxa"/>
            <w:shd w:val="clear" w:color="auto" w:fill="auto"/>
            <w:tcMar>
              <w:top w:w="142" w:type="dxa"/>
              <w:left w:w="142" w:type="dxa"/>
              <w:bottom w:w="142" w:type="dxa"/>
              <w:right w:w="142" w:type="dxa"/>
            </w:tcMar>
          </w:tcPr>
          <w:p w:rsidR="007073FC" w:rsidRPr="007073FC" w:rsidRDefault="007073FC" w:rsidP="007073FC">
            <w:pPr>
              <w:ind w:left="340" w:hanging="340"/>
              <w:rPr>
                <w:rFonts w:ascii="Arial" w:hAnsi="Arial" w:cs="Arial"/>
                <w:sz w:val="22"/>
                <w:szCs w:val="22"/>
              </w:rPr>
            </w:pPr>
          </w:p>
        </w:tc>
        <w:tc>
          <w:tcPr>
            <w:tcW w:w="1440" w:type="dxa"/>
            <w:shd w:val="clear" w:color="auto" w:fill="auto"/>
            <w:tcMar>
              <w:top w:w="142" w:type="dxa"/>
              <w:left w:w="142" w:type="dxa"/>
              <w:bottom w:w="142" w:type="dxa"/>
              <w:right w:w="142" w:type="dxa"/>
            </w:tcMar>
          </w:tcPr>
          <w:p w:rsidR="007073FC" w:rsidRPr="007073FC" w:rsidRDefault="007073FC" w:rsidP="007073FC">
            <w:pPr>
              <w:rPr>
                <w:rFonts w:ascii="Arial" w:hAnsi="Arial" w:cs="Arial"/>
                <w:sz w:val="22"/>
                <w:szCs w:val="22"/>
              </w:rPr>
            </w:pPr>
          </w:p>
        </w:tc>
      </w:tr>
      <w:tr w:rsidR="007073FC" w:rsidRPr="007073FC" w:rsidTr="007073FC">
        <w:trPr>
          <w:cantSplit/>
          <w:trHeight w:val="70"/>
          <w:jc w:val="center"/>
        </w:trPr>
        <w:tc>
          <w:tcPr>
            <w:tcW w:w="2808" w:type="dxa"/>
            <w:vMerge w:val="restart"/>
            <w:shd w:val="clear" w:color="auto" w:fill="auto"/>
            <w:noWrap/>
            <w:tcMar>
              <w:top w:w="142" w:type="dxa"/>
              <w:left w:w="142" w:type="dxa"/>
              <w:bottom w:w="142" w:type="dxa"/>
              <w:right w:w="142" w:type="dxa"/>
            </w:tcMar>
          </w:tcPr>
          <w:p w:rsidR="007073FC" w:rsidRPr="000450C8" w:rsidRDefault="007073FC" w:rsidP="007073FC">
            <w:pPr>
              <w:pStyle w:val="Learningoutcome"/>
              <w:rPr>
                <w:rFonts w:cs="Arial"/>
                <w:lang w:val="en-GB" w:eastAsia="en-GB"/>
              </w:rPr>
            </w:pPr>
            <w:r w:rsidRPr="000450C8">
              <w:rPr>
                <w:rFonts w:cs="Arial"/>
                <w:lang w:val="en-GB" w:eastAsia="en-GB"/>
              </w:rPr>
              <w:t>3. Understand roles and responsibilities in the use of medication in social care settings.</w:t>
            </w:r>
          </w:p>
          <w:p w:rsidR="007073FC" w:rsidRPr="000450C8" w:rsidRDefault="007073FC" w:rsidP="007073FC">
            <w:pPr>
              <w:pStyle w:val="Learningoutcome"/>
              <w:rPr>
                <w:rFonts w:cs="Arial"/>
                <w:lang w:val="en-GB" w:eastAsia="en-GB"/>
              </w:rPr>
            </w:pPr>
          </w:p>
        </w:tc>
        <w:tc>
          <w:tcPr>
            <w:tcW w:w="3042" w:type="dxa"/>
            <w:shd w:val="clear" w:color="auto" w:fill="auto"/>
            <w:tcMar>
              <w:top w:w="142" w:type="dxa"/>
              <w:left w:w="142" w:type="dxa"/>
              <w:bottom w:w="142" w:type="dxa"/>
              <w:right w:w="142" w:type="dxa"/>
            </w:tcMar>
          </w:tcPr>
          <w:p w:rsidR="007073FC" w:rsidRPr="000450C8" w:rsidRDefault="007073FC" w:rsidP="007073FC">
            <w:pPr>
              <w:pStyle w:val="Assessmentcriteria"/>
              <w:rPr>
                <w:rFonts w:cs="Arial"/>
                <w:lang w:val="en-GB" w:eastAsia="en-GB"/>
              </w:rPr>
            </w:pPr>
            <w:r w:rsidRPr="000450C8">
              <w:rPr>
                <w:rFonts w:cs="Arial"/>
                <w:lang w:val="en-GB" w:eastAsia="en-GB"/>
              </w:rPr>
              <w:t>3.1. Describe the roles and responsibilities of those involved in prescribing, dispensing and supporting use of medication.</w:t>
            </w:r>
          </w:p>
        </w:tc>
        <w:tc>
          <w:tcPr>
            <w:tcW w:w="1310" w:type="dxa"/>
            <w:shd w:val="clear" w:color="auto" w:fill="auto"/>
            <w:tcMar>
              <w:top w:w="142" w:type="dxa"/>
              <w:left w:w="142" w:type="dxa"/>
              <w:bottom w:w="142" w:type="dxa"/>
              <w:right w:w="142" w:type="dxa"/>
            </w:tcMar>
          </w:tcPr>
          <w:p w:rsidR="007073FC" w:rsidRPr="007073FC" w:rsidRDefault="007073FC" w:rsidP="007073FC">
            <w:pPr>
              <w:ind w:left="340" w:hanging="340"/>
              <w:rPr>
                <w:rFonts w:ascii="Arial" w:hAnsi="Arial" w:cs="Arial"/>
                <w:sz w:val="22"/>
                <w:szCs w:val="22"/>
              </w:rPr>
            </w:pPr>
          </w:p>
        </w:tc>
        <w:tc>
          <w:tcPr>
            <w:tcW w:w="1440" w:type="dxa"/>
            <w:shd w:val="clear" w:color="auto" w:fill="auto"/>
            <w:tcMar>
              <w:top w:w="142" w:type="dxa"/>
              <w:left w:w="142" w:type="dxa"/>
              <w:bottom w:w="142" w:type="dxa"/>
              <w:right w:w="142" w:type="dxa"/>
            </w:tcMar>
          </w:tcPr>
          <w:p w:rsidR="007073FC" w:rsidRPr="007073FC" w:rsidRDefault="007073FC" w:rsidP="007073FC">
            <w:pPr>
              <w:rPr>
                <w:rFonts w:ascii="Arial" w:hAnsi="Arial" w:cs="Arial"/>
                <w:sz w:val="22"/>
                <w:szCs w:val="22"/>
              </w:rPr>
            </w:pPr>
          </w:p>
        </w:tc>
      </w:tr>
      <w:tr w:rsidR="007073FC" w:rsidRPr="007073FC" w:rsidTr="007073FC">
        <w:trPr>
          <w:cantSplit/>
          <w:trHeight w:val="70"/>
          <w:jc w:val="center"/>
        </w:trPr>
        <w:tc>
          <w:tcPr>
            <w:tcW w:w="2808" w:type="dxa"/>
            <w:vMerge/>
            <w:shd w:val="clear" w:color="auto" w:fill="auto"/>
            <w:noWrap/>
            <w:tcMar>
              <w:top w:w="142" w:type="dxa"/>
              <w:left w:w="142" w:type="dxa"/>
              <w:bottom w:w="142" w:type="dxa"/>
              <w:right w:w="142" w:type="dxa"/>
            </w:tcMar>
          </w:tcPr>
          <w:p w:rsidR="007073FC" w:rsidRPr="000450C8" w:rsidRDefault="007073FC" w:rsidP="007073FC">
            <w:pPr>
              <w:pStyle w:val="Learningoutcome"/>
              <w:rPr>
                <w:rFonts w:cs="Arial"/>
                <w:lang w:val="en-GB" w:eastAsia="en-GB"/>
              </w:rPr>
            </w:pPr>
          </w:p>
        </w:tc>
        <w:tc>
          <w:tcPr>
            <w:tcW w:w="3042" w:type="dxa"/>
            <w:shd w:val="clear" w:color="auto" w:fill="auto"/>
            <w:tcMar>
              <w:top w:w="142" w:type="dxa"/>
              <w:left w:w="142" w:type="dxa"/>
              <w:bottom w:w="142" w:type="dxa"/>
              <w:right w:w="142" w:type="dxa"/>
            </w:tcMar>
          </w:tcPr>
          <w:p w:rsidR="007073FC" w:rsidRPr="000450C8" w:rsidRDefault="007073FC" w:rsidP="007073FC">
            <w:pPr>
              <w:pStyle w:val="Assessmentcriteria"/>
              <w:rPr>
                <w:rFonts w:cs="Arial"/>
                <w:lang w:val="en-GB" w:eastAsia="en-GB"/>
              </w:rPr>
            </w:pPr>
            <w:r w:rsidRPr="000450C8">
              <w:rPr>
                <w:rFonts w:cs="Arial"/>
                <w:lang w:val="en-GB" w:eastAsia="en-GB"/>
              </w:rPr>
              <w:t>3.2. Explain where responsibilities lie in relation to use of ‘over the counter’ remedies and supplements.</w:t>
            </w:r>
          </w:p>
        </w:tc>
        <w:tc>
          <w:tcPr>
            <w:tcW w:w="1310" w:type="dxa"/>
            <w:shd w:val="clear" w:color="auto" w:fill="auto"/>
            <w:tcMar>
              <w:top w:w="142" w:type="dxa"/>
              <w:left w:w="142" w:type="dxa"/>
              <w:bottom w:w="142" w:type="dxa"/>
              <w:right w:w="142" w:type="dxa"/>
            </w:tcMar>
          </w:tcPr>
          <w:p w:rsidR="007073FC" w:rsidRPr="007073FC" w:rsidRDefault="007073FC" w:rsidP="007073FC">
            <w:pPr>
              <w:ind w:left="340" w:hanging="340"/>
              <w:rPr>
                <w:rFonts w:ascii="Arial" w:hAnsi="Arial" w:cs="Arial"/>
                <w:sz w:val="22"/>
                <w:szCs w:val="22"/>
              </w:rPr>
            </w:pPr>
          </w:p>
        </w:tc>
        <w:tc>
          <w:tcPr>
            <w:tcW w:w="1440" w:type="dxa"/>
            <w:shd w:val="clear" w:color="auto" w:fill="auto"/>
            <w:tcMar>
              <w:top w:w="142" w:type="dxa"/>
              <w:left w:w="142" w:type="dxa"/>
              <w:bottom w:w="142" w:type="dxa"/>
              <w:right w:w="142" w:type="dxa"/>
            </w:tcMar>
          </w:tcPr>
          <w:p w:rsidR="007073FC" w:rsidRPr="007073FC" w:rsidRDefault="007073FC" w:rsidP="007073FC">
            <w:pPr>
              <w:rPr>
                <w:rFonts w:ascii="Arial" w:hAnsi="Arial" w:cs="Arial"/>
                <w:sz w:val="22"/>
                <w:szCs w:val="22"/>
              </w:rPr>
            </w:pPr>
          </w:p>
        </w:tc>
      </w:tr>
      <w:tr w:rsidR="007073FC" w:rsidRPr="007073FC" w:rsidTr="007073FC">
        <w:trPr>
          <w:cantSplit/>
          <w:trHeight w:val="70"/>
          <w:jc w:val="center"/>
        </w:trPr>
        <w:tc>
          <w:tcPr>
            <w:tcW w:w="2808" w:type="dxa"/>
            <w:vMerge w:val="restart"/>
            <w:shd w:val="clear" w:color="auto" w:fill="auto"/>
            <w:noWrap/>
            <w:tcMar>
              <w:top w:w="142" w:type="dxa"/>
              <w:left w:w="142" w:type="dxa"/>
              <w:bottom w:w="142" w:type="dxa"/>
              <w:right w:w="142" w:type="dxa"/>
            </w:tcMar>
          </w:tcPr>
          <w:p w:rsidR="007073FC" w:rsidRPr="000450C8" w:rsidRDefault="007073FC" w:rsidP="007073FC">
            <w:pPr>
              <w:pStyle w:val="Learningoutcome"/>
              <w:rPr>
                <w:rFonts w:cs="Arial"/>
                <w:lang w:val="en-GB" w:eastAsia="en-GB"/>
              </w:rPr>
            </w:pPr>
            <w:r w:rsidRPr="000450C8">
              <w:rPr>
                <w:rFonts w:cs="Arial"/>
                <w:lang w:val="en-GB" w:eastAsia="en-GB"/>
              </w:rPr>
              <w:t>4. Understand techniques for administering medication.</w:t>
            </w:r>
          </w:p>
        </w:tc>
        <w:tc>
          <w:tcPr>
            <w:tcW w:w="3042" w:type="dxa"/>
            <w:shd w:val="clear" w:color="auto" w:fill="auto"/>
            <w:tcMar>
              <w:top w:w="142" w:type="dxa"/>
              <w:left w:w="142" w:type="dxa"/>
              <w:bottom w:w="142" w:type="dxa"/>
              <w:right w:w="142" w:type="dxa"/>
            </w:tcMar>
          </w:tcPr>
          <w:p w:rsidR="007073FC" w:rsidRPr="000450C8" w:rsidRDefault="007073FC" w:rsidP="007073FC">
            <w:pPr>
              <w:pStyle w:val="Assessmentcriteria"/>
              <w:rPr>
                <w:rFonts w:cs="Arial"/>
                <w:lang w:val="en-GB" w:eastAsia="en-GB"/>
              </w:rPr>
            </w:pPr>
            <w:r w:rsidRPr="000450C8">
              <w:rPr>
                <w:rFonts w:cs="Arial"/>
                <w:lang w:val="en-GB" w:eastAsia="en-GB"/>
              </w:rPr>
              <w:t>4.1. Describe the routes by which medication can be administered.</w:t>
            </w:r>
          </w:p>
        </w:tc>
        <w:tc>
          <w:tcPr>
            <w:tcW w:w="1310" w:type="dxa"/>
            <w:shd w:val="clear" w:color="auto" w:fill="auto"/>
            <w:tcMar>
              <w:top w:w="142" w:type="dxa"/>
              <w:left w:w="142" w:type="dxa"/>
              <w:bottom w:w="142" w:type="dxa"/>
              <w:right w:w="142" w:type="dxa"/>
            </w:tcMar>
          </w:tcPr>
          <w:p w:rsidR="007073FC" w:rsidRPr="007073FC" w:rsidRDefault="007073FC" w:rsidP="007073FC">
            <w:pPr>
              <w:ind w:left="340" w:hanging="340"/>
              <w:rPr>
                <w:rFonts w:ascii="Arial" w:hAnsi="Arial" w:cs="Arial"/>
                <w:sz w:val="22"/>
                <w:szCs w:val="22"/>
              </w:rPr>
            </w:pPr>
          </w:p>
        </w:tc>
        <w:tc>
          <w:tcPr>
            <w:tcW w:w="1440" w:type="dxa"/>
            <w:shd w:val="clear" w:color="auto" w:fill="auto"/>
            <w:tcMar>
              <w:top w:w="142" w:type="dxa"/>
              <w:left w:w="142" w:type="dxa"/>
              <w:bottom w:w="142" w:type="dxa"/>
              <w:right w:w="142" w:type="dxa"/>
            </w:tcMar>
          </w:tcPr>
          <w:p w:rsidR="007073FC" w:rsidRPr="007073FC" w:rsidRDefault="007073FC" w:rsidP="007073FC">
            <w:pPr>
              <w:rPr>
                <w:rFonts w:ascii="Arial" w:hAnsi="Arial" w:cs="Arial"/>
                <w:sz w:val="22"/>
                <w:szCs w:val="22"/>
              </w:rPr>
            </w:pPr>
          </w:p>
        </w:tc>
      </w:tr>
      <w:tr w:rsidR="007073FC" w:rsidRPr="007073FC" w:rsidTr="007073FC">
        <w:trPr>
          <w:cantSplit/>
          <w:trHeight w:val="70"/>
          <w:jc w:val="center"/>
        </w:trPr>
        <w:tc>
          <w:tcPr>
            <w:tcW w:w="2808" w:type="dxa"/>
            <w:vMerge/>
            <w:shd w:val="clear" w:color="auto" w:fill="auto"/>
            <w:noWrap/>
            <w:tcMar>
              <w:top w:w="142" w:type="dxa"/>
              <w:left w:w="142" w:type="dxa"/>
              <w:bottom w:w="142" w:type="dxa"/>
              <w:right w:w="142" w:type="dxa"/>
            </w:tcMar>
          </w:tcPr>
          <w:p w:rsidR="007073FC" w:rsidRPr="007073FC" w:rsidRDefault="007073FC" w:rsidP="00A42F2B">
            <w:pPr>
              <w:numPr>
                <w:ilvl w:val="0"/>
                <w:numId w:val="15"/>
              </w:numPr>
              <w:ind w:left="198" w:hanging="198"/>
              <w:rPr>
                <w:rFonts w:ascii="Arial" w:hAnsi="Arial" w:cs="Arial"/>
                <w:sz w:val="22"/>
                <w:szCs w:val="22"/>
              </w:rPr>
            </w:pPr>
          </w:p>
        </w:tc>
        <w:tc>
          <w:tcPr>
            <w:tcW w:w="3042" w:type="dxa"/>
            <w:shd w:val="clear" w:color="auto" w:fill="auto"/>
            <w:tcMar>
              <w:top w:w="142" w:type="dxa"/>
              <w:left w:w="142" w:type="dxa"/>
              <w:bottom w:w="142" w:type="dxa"/>
              <w:right w:w="142" w:type="dxa"/>
            </w:tcMar>
          </w:tcPr>
          <w:p w:rsidR="007073FC" w:rsidRPr="000450C8" w:rsidRDefault="007073FC" w:rsidP="007073FC">
            <w:pPr>
              <w:pStyle w:val="Assessmentcriteria"/>
              <w:rPr>
                <w:rFonts w:cs="Arial"/>
                <w:lang w:val="en-GB" w:eastAsia="en-GB"/>
              </w:rPr>
            </w:pPr>
            <w:r w:rsidRPr="000450C8">
              <w:rPr>
                <w:rFonts w:cs="Arial"/>
                <w:lang w:val="en-GB" w:eastAsia="en-GB"/>
              </w:rPr>
              <w:t>4.2. Describe different forms in which medication may be presented.</w:t>
            </w:r>
          </w:p>
        </w:tc>
        <w:tc>
          <w:tcPr>
            <w:tcW w:w="1310" w:type="dxa"/>
            <w:shd w:val="clear" w:color="auto" w:fill="auto"/>
            <w:tcMar>
              <w:top w:w="142" w:type="dxa"/>
              <w:left w:w="142" w:type="dxa"/>
              <w:bottom w:w="142" w:type="dxa"/>
              <w:right w:w="142" w:type="dxa"/>
            </w:tcMar>
          </w:tcPr>
          <w:p w:rsidR="007073FC" w:rsidRPr="007073FC" w:rsidRDefault="007073FC" w:rsidP="007073FC">
            <w:pPr>
              <w:ind w:left="340" w:hanging="340"/>
              <w:rPr>
                <w:rFonts w:ascii="Arial" w:hAnsi="Arial" w:cs="Arial"/>
                <w:sz w:val="22"/>
                <w:szCs w:val="22"/>
              </w:rPr>
            </w:pPr>
          </w:p>
        </w:tc>
        <w:tc>
          <w:tcPr>
            <w:tcW w:w="1440" w:type="dxa"/>
            <w:shd w:val="clear" w:color="auto" w:fill="auto"/>
            <w:tcMar>
              <w:top w:w="142" w:type="dxa"/>
              <w:left w:w="142" w:type="dxa"/>
              <w:bottom w:w="142" w:type="dxa"/>
              <w:right w:w="142" w:type="dxa"/>
            </w:tcMar>
          </w:tcPr>
          <w:p w:rsidR="007073FC" w:rsidRPr="007073FC" w:rsidRDefault="007073FC" w:rsidP="007073FC">
            <w:pPr>
              <w:rPr>
                <w:rFonts w:ascii="Arial" w:hAnsi="Arial" w:cs="Arial"/>
                <w:sz w:val="22"/>
                <w:szCs w:val="22"/>
              </w:rPr>
            </w:pPr>
          </w:p>
        </w:tc>
      </w:tr>
      <w:tr w:rsidR="007073FC" w:rsidRPr="007073FC" w:rsidTr="007073FC">
        <w:trPr>
          <w:cantSplit/>
          <w:trHeight w:val="70"/>
          <w:jc w:val="center"/>
        </w:trPr>
        <w:tc>
          <w:tcPr>
            <w:tcW w:w="2808" w:type="dxa"/>
            <w:vMerge/>
            <w:shd w:val="clear" w:color="auto" w:fill="auto"/>
            <w:noWrap/>
            <w:tcMar>
              <w:top w:w="142" w:type="dxa"/>
              <w:left w:w="142" w:type="dxa"/>
              <w:bottom w:w="142" w:type="dxa"/>
              <w:right w:w="142" w:type="dxa"/>
            </w:tcMar>
          </w:tcPr>
          <w:p w:rsidR="007073FC" w:rsidRPr="007073FC" w:rsidRDefault="007073FC" w:rsidP="00A42F2B">
            <w:pPr>
              <w:numPr>
                <w:ilvl w:val="0"/>
                <w:numId w:val="15"/>
              </w:numPr>
              <w:ind w:left="198" w:hanging="198"/>
              <w:rPr>
                <w:rFonts w:ascii="Arial" w:hAnsi="Arial" w:cs="Arial"/>
                <w:sz w:val="22"/>
                <w:szCs w:val="22"/>
              </w:rPr>
            </w:pPr>
          </w:p>
        </w:tc>
        <w:tc>
          <w:tcPr>
            <w:tcW w:w="3042" w:type="dxa"/>
            <w:shd w:val="clear" w:color="auto" w:fill="auto"/>
            <w:tcMar>
              <w:top w:w="142" w:type="dxa"/>
              <w:left w:w="142" w:type="dxa"/>
              <w:bottom w:w="142" w:type="dxa"/>
              <w:right w:w="142" w:type="dxa"/>
            </w:tcMar>
          </w:tcPr>
          <w:p w:rsidR="007073FC" w:rsidRPr="000450C8" w:rsidRDefault="007073FC" w:rsidP="007073FC">
            <w:pPr>
              <w:pStyle w:val="Assessmentcriteria"/>
              <w:rPr>
                <w:rFonts w:cs="Arial"/>
                <w:lang w:val="en-GB" w:eastAsia="en-GB"/>
              </w:rPr>
            </w:pPr>
            <w:r w:rsidRPr="000450C8">
              <w:rPr>
                <w:rFonts w:cs="Arial"/>
                <w:lang w:val="en-GB" w:eastAsia="en-GB"/>
              </w:rPr>
              <w:t>4.3. Describe materials and equipment that can assist in administering medication.</w:t>
            </w:r>
          </w:p>
        </w:tc>
        <w:tc>
          <w:tcPr>
            <w:tcW w:w="1310" w:type="dxa"/>
            <w:shd w:val="clear" w:color="auto" w:fill="auto"/>
            <w:tcMar>
              <w:top w:w="142" w:type="dxa"/>
              <w:left w:w="142" w:type="dxa"/>
              <w:bottom w:w="142" w:type="dxa"/>
              <w:right w:w="142" w:type="dxa"/>
            </w:tcMar>
          </w:tcPr>
          <w:p w:rsidR="007073FC" w:rsidRPr="007073FC" w:rsidRDefault="007073FC" w:rsidP="007073FC">
            <w:pPr>
              <w:ind w:left="340" w:hanging="340"/>
              <w:rPr>
                <w:rFonts w:ascii="Arial" w:hAnsi="Arial" w:cs="Arial"/>
                <w:sz w:val="22"/>
                <w:szCs w:val="22"/>
              </w:rPr>
            </w:pPr>
          </w:p>
        </w:tc>
        <w:tc>
          <w:tcPr>
            <w:tcW w:w="1440" w:type="dxa"/>
            <w:shd w:val="clear" w:color="auto" w:fill="auto"/>
            <w:tcMar>
              <w:top w:w="142" w:type="dxa"/>
              <w:left w:w="142" w:type="dxa"/>
              <w:bottom w:w="142" w:type="dxa"/>
              <w:right w:w="142" w:type="dxa"/>
            </w:tcMar>
          </w:tcPr>
          <w:p w:rsidR="007073FC" w:rsidRPr="007073FC" w:rsidRDefault="007073FC" w:rsidP="007073FC">
            <w:pPr>
              <w:rPr>
                <w:rFonts w:ascii="Arial" w:hAnsi="Arial" w:cs="Arial"/>
                <w:sz w:val="22"/>
                <w:szCs w:val="22"/>
              </w:rPr>
            </w:pPr>
          </w:p>
        </w:tc>
      </w:tr>
      <w:tr w:rsidR="007073FC" w:rsidRPr="007073FC" w:rsidTr="007073FC">
        <w:trPr>
          <w:cantSplit/>
          <w:trHeight w:val="70"/>
          <w:jc w:val="center"/>
        </w:trPr>
        <w:tc>
          <w:tcPr>
            <w:tcW w:w="2808" w:type="dxa"/>
            <w:vMerge w:val="restart"/>
            <w:shd w:val="clear" w:color="auto" w:fill="auto"/>
            <w:noWrap/>
            <w:tcMar>
              <w:top w:w="142" w:type="dxa"/>
              <w:left w:w="142" w:type="dxa"/>
              <w:bottom w:w="142" w:type="dxa"/>
              <w:right w:w="142" w:type="dxa"/>
            </w:tcMar>
          </w:tcPr>
          <w:p w:rsidR="007073FC" w:rsidRPr="000450C8" w:rsidRDefault="007073FC" w:rsidP="007073FC">
            <w:pPr>
              <w:pStyle w:val="Learningoutcome"/>
              <w:rPr>
                <w:rFonts w:cs="Arial"/>
                <w:lang w:val="en-GB" w:eastAsia="en-GB"/>
              </w:rPr>
            </w:pPr>
            <w:r w:rsidRPr="000450C8">
              <w:rPr>
                <w:rFonts w:cs="Arial"/>
                <w:lang w:val="en-GB" w:eastAsia="en-GB"/>
              </w:rPr>
              <w:t>5. Be able to receive, store and dispose of medication supplies safely.</w:t>
            </w:r>
          </w:p>
        </w:tc>
        <w:tc>
          <w:tcPr>
            <w:tcW w:w="3042" w:type="dxa"/>
            <w:shd w:val="clear" w:color="auto" w:fill="auto"/>
            <w:tcMar>
              <w:top w:w="142" w:type="dxa"/>
              <w:left w:w="142" w:type="dxa"/>
              <w:bottom w:w="142" w:type="dxa"/>
              <w:right w:w="142" w:type="dxa"/>
            </w:tcMar>
          </w:tcPr>
          <w:p w:rsidR="007073FC" w:rsidRPr="000450C8" w:rsidRDefault="007073FC" w:rsidP="007073FC">
            <w:pPr>
              <w:pStyle w:val="Assessmentcriteria"/>
              <w:rPr>
                <w:rFonts w:cs="Arial"/>
                <w:lang w:val="en-GB" w:eastAsia="en-GB"/>
              </w:rPr>
            </w:pPr>
            <w:r w:rsidRPr="000450C8">
              <w:rPr>
                <w:rFonts w:cs="Arial"/>
                <w:lang w:val="en-GB" w:eastAsia="en-GB"/>
              </w:rPr>
              <w:t>5.1. Demonstrate how to receive supplies of medication in line with agreed ways of working.</w:t>
            </w:r>
          </w:p>
        </w:tc>
        <w:tc>
          <w:tcPr>
            <w:tcW w:w="1310" w:type="dxa"/>
            <w:shd w:val="clear" w:color="auto" w:fill="auto"/>
            <w:tcMar>
              <w:top w:w="142" w:type="dxa"/>
              <w:left w:w="142" w:type="dxa"/>
              <w:bottom w:w="142" w:type="dxa"/>
              <w:right w:w="142" w:type="dxa"/>
            </w:tcMar>
          </w:tcPr>
          <w:p w:rsidR="007073FC" w:rsidRPr="007073FC" w:rsidRDefault="007073FC" w:rsidP="007073FC">
            <w:pPr>
              <w:ind w:left="340" w:hanging="340"/>
              <w:rPr>
                <w:rFonts w:ascii="Arial" w:hAnsi="Arial" w:cs="Arial"/>
                <w:sz w:val="22"/>
                <w:szCs w:val="22"/>
              </w:rPr>
            </w:pPr>
          </w:p>
        </w:tc>
        <w:tc>
          <w:tcPr>
            <w:tcW w:w="1440" w:type="dxa"/>
            <w:shd w:val="clear" w:color="auto" w:fill="auto"/>
            <w:tcMar>
              <w:top w:w="142" w:type="dxa"/>
              <w:left w:w="142" w:type="dxa"/>
              <w:bottom w:w="142" w:type="dxa"/>
              <w:right w:w="142" w:type="dxa"/>
            </w:tcMar>
          </w:tcPr>
          <w:p w:rsidR="007073FC" w:rsidRPr="007073FC" w:rsidRDefault="007073FC" w:rsidP="007073FC">
            <w:pPr>
              <w:rPr>
                <w:rFonts w:ascii="Arial" w:hAnsi="Arial" w:cs="Arial"/>
                <w:sz w:val="22"/>
                <w:szCs w:val="22"/>
              </w:rPr>
            </w:pPr>
          </w:p>
        </w:tc>
      </w:tr>
      <w:tr w:rsidR="007073FC" w:rsidRPr="007073FC" w:rsidTr="007073FC">
        <w:trPr>
          <w:cantSplit/>
          <w:trHeight w:val="70"/>
          <w:jc w:val="center"/>
        </w:trPr>
        <w:tc>
          <w:tcPr>
            <w:tcW w:w="2808" w:type="dxa"/>
            <w:vMerge/>
            <w:shd w:val="clear" w:color="auto" w:fill="auto"/>
            <w:noWrap/>
            <w:tcMar>
              <w:top w:w="142" w:type="dxa"/>
              <w:left w:w="142" w:type="dxa"/>
              <w:bottom w:w="142" w:type="dxa"/>
              <w:right w:w="142" w:type="dxa"/>
            </w:tcMar>
          </w:tcPr>
          <w:p w:rsidR="007073FC" w:rsidRPr="007073FC" w:rsidRDefault="007073FC" w:rsidP="00A42F2B">
            <w:pPr>
              <w:numPr>
                <w:ilvl w:val="0"/>
                <w:numId w:val="15"/>
              </w:numPr>
              <w:ind w:left="198" w:hanging="198"/>
              <w:rPr>
                <w:rFonts w:ascii="Arial" w:hAnsi="Arial" w:cs="Arial"/>
                <w:sz w:val="22"/>
                <w:szCs w:val="22"/>
              </w:rPr>
            </w:pPr>
          </w:p>
        </w:tc>
        <w:tc>
          <w:tcPr>
            <w:tcW w:w="3042" w:type="dxa"/>
            <w:shd w:val="clear" w:color="auto" w:fill="auto"/>
            <w:tcMar>
              <w:top w:w="142" w:type="dxa"/>
              <w:left w:w="142" w:type="dxa"/>
              <w:bottom w:w="142" w:type="dxa"/>
              <w:right w:w="142" w:type="dxa"/>
            </w:tcMar>
          </w:tcPr>
          <w:p w:rsidR="007073FC" w:rsidRPr="000450C8" w:rsidRDefault="007073FC" w:rsidP="007073FC">
            <w:pPr>
              <w:pStyle w:val="Assessmentcriteria"/>
              <w:rPr>
                <w:rFonts w:cs="Arial"/>
                <w:szCs w:val="22"/>
                <w:lang w:val="en-GB" w:eastAsia="en-GB"/>
              </w:rPr>
            </w:pPr>
            <w:r w:rsidRPr="000450C8">
              <w:rPr>
                <w:rFonts w:cs="Arial"/>
                <w:szCs w:val="22"/>
                <w:lang w:val="en-GB" w:eastAsia="en-GB"/>
              </w:rPr>
              <w:t>5.2. Demonstrate how to store medication safely.</w:t>
            </w:r>
          </w:p>
        </w:tc>
        <w:tc>
          <w:tcPr>
            <w:tcW w:w="1310" w:type="dxa"/>
            <w:shd w:val="clear" w:color="auto" w:fill="auto"/>
            <w:tcMar>
              <w:top w:w="142" w:type="dxa"/>
              <w:left w:w="142" w:type="dxa"/>
              <w:bottom w:w="142" w:type="dxa"/>
              <w:right w:w="142" w:type="dxa"/>
            </w:tcMar>
          </w:tcPr>
          <w:p w:rsidR="007073FC" w:rsidRPr="007073FC" w:rsidRDefault="007073FC" w:rsidP="007073FC">
            <w:pPr>
              <w:ind w:left="340" w:hanging="340"/>
              <w:rPr>
                <w:rFonts w:ascii="Arial" w:hAnsi="Arial" w:cs="Arial"/>
                <w:sz w:val="22"/>
                <w:szCs w:val="22"/>
              </w:rPr>
            </w:pPr>
          </w:p>
        </w:tc>
        <w:tc>
          <w:tcPr>
            <w:tcW w:w="1440" w:type="dxa"/>
            <w:shd w:val="clear" w:color="auto" w:fill="auto"/>
            <w:tcMar>
              <w:top w:w="142" w:type="dxa"/>
              <w:left w:w="142" w:type="dxa"/>
              <w:bottom w:w="142" w:type="dxa"/>
              <w:right w:w="142" w:type="dxa"/>
            </w:tcMar>
          </w:tcPr>
          <w:p w:rsidR="007073FC" w:rsidRPr="007073FC" w:rsidRDefault="007073FC" w:rsidP="007073FC">
            <w:pPr>
              <w:rPr>
                <w:rFonts w:ascii="Arial" w:hAnsi="Arial" w:cs="Arial"/>
                <w:sz w:val="22"/>
                <w:szCs w:val="22"/>
              </w:rPr>
            </w:pPr>
          </w:p>
        </w:tc>
      </w:tr>
      <w:tr w:rsidR="007073FC" w:rsidRPr="007073FC" w:rsidTr="007073FC">
        <w:trPr>
          <w:cantSplit/>
          <w:trHeight w:val="70"/>
          <w:jc w:val="center"/>
        </w:trPr>
        <w:tc>
          <w:tcPr>
            <w:tcW w:w="2808" w:type="dxa"/>
            <w:vMerge/>
            <w:shd w:val="clear" w:color="auto" w:fill="auto"/>
            <w:noWrap/>
            <w:tcMar>
              <w:top w:w="142" w:type="dxa"/>
              <w:left w:w="142" w:type="dxa"/>
              <w:bottom w:w="142" w:type="dxa"/>
              <w:right w:w="142" w:type="dxa"/>
            </w:tcMar>
          </w:tcPr>
          <w:p w:rsidR="007073FC" w:rsidRPr="007073FC" w:rsidRDefault="007073FC" w:rsidP="00A42F2B">
            <w:pPr>
              <w:numPr>
                <w:ilvl w:val="0"/>
                <w:numId w:val="15"/>
              </w:numPr>
              <w:ind w:left="198" w:hanging="198"/>
              <w:rPr>
                <w:rFonts w:ascii="Arial" w:hAnsi="Arial" w:cs="Arial"/>
                <w:sz w:val="22"/>
                <w:szCs w:val="22"/>
              </w:rPr>
            </w:pPr>
          </w:p>
        </w:tc>
        <w:tc>
          <w:tcPr>
            <w:tcW w:w="3042" w:type="dxa"/>
            <w:shd w:val="clear" w:color="auto" w:fill="auto"/>
            <w:tcMar>
              <w:top w:w="142" w:type="dxa"/>
              <w:left w:w="142" w:type="dxa"/>
              <w:bottom w:w="142" w:type="dxa"/>
              <w:right w:w="142" w:type="dxa"/>
            </w:tcMar>
          </w:tcPr>
          <w:p w:rsidR="007073FC" w:rsidRPr="000450C8" w:rsidRDefault="007073FC" w:rsidP="007073FC">
            <w:pPr>
              <w:pStyle w:val="Assessmentcriteria"/>
              <w:rPr>
                <w:rFonts w:cs="Arial"/>
                <w:szCs w:val="22"/>
                <w:lang w:val="en-GB" w:eastAsia="en-GB"/>
              </w:rPr>
            </w:pPr>
            <w:r w:rsidRPr="000450C8">
              <w:rPr>
                <w:rFonts w:cs="Arial"/>
                <w:szCs w:val="22"/>
                <w:lang w:val="en-GB" w:eastAsia="en-GB"/>
              </w:rPr>
              <w:t>5.3. Demonstrate how to dispose of un-used or unwanted medication safely.</w:t>
            </w:r>
          </w:p>
        </w:tc>
        <w:tc>
          <w:tcPr>
            <w:tcW w:w="1310" w:type="dxa"/>
            <w:shd w:val="clear" w:color="auto" w:fill="auto"/>
            <w:tcMar>
              <w:top w:w="142" w:type="dxa"/>
              <w:left w:w="142" w:type="dxa"/>
              <w:bottom w:w="142" w:type="dxa"/>
              <w:right w:w="142" w:type="dxa"/>
            </w:tcMar>
          </w:tcPr>
          <w:p w:rsidR="007073FC" w:rsidRPr="007073FC" w:rsidRDefault="007073FC" w:rsidP="007073FC">
            <w:pPr>
              <w:ind w:left="340" w:hanging="340"/>
              <w:rPr>
                <w:rFonts w:ascii="Arial" w:hAnsi="Arial" w:cs="Arial"/>
                <w:sz w:val="22"/>
                <w:szCs w:val="22"/>
              </w:rPr>
            </w:pPr>
          </w:p>
        </w:tc>
        <w:tc>
          <w:tcPr>
            <w:tcW w:w="1440" w:type="dxa"/>
            <w:shd w:val="clear" w:color="auto" w:fill="auto"/>
            <w:tcMar>
              <w:top w:w="142" w:type="dxa"/>
              <w:left w:w="142" w:type="dxa"/>
              <w:bottom w:w="142" w:type="dxa"/>
              <w:right w:w="142" w:type="dxa"/>
            </w:tcMar>
          </w:tcPr>
          <w:p w:rsidR="007073FC" w:rsidRPr="007073FC" w:rsidRDefault="007073FC" w:rsidP="007073FC">
            <w:pPr>
              <w:rPr>
                <w:rFonts w:ascii="Arial" w:hAnsi="Arial" w:cs="Arial"/>
                <w:sz w:val="22"/>
                <w:szCs w:val="22"/>
              </w:rPr>
            </w:pPr>
          </w:p>
        </w:tc>
      </w:tr>
      <w:tr w:rsidR="007073FC" w:rsidRPr="007073FC" w:rsidTr="007073FC">
        <w:trPr>
          <w:cantSplit/>
          <w:trHeight w:val="70"/>
          <w:jc w:val="center"/>
        </w:trPr>
        <w:tc>
          <w:tcPr>
            <w:tcW w:w="2808" w:type="dxa"/>
            <w:vMerge w:val="restart"/>
            <w:shd w:val="clear" w:color="auto" w:fill="auto"/>
            <w:noWrap/>
            <w:tcMar>
              <w:top w:w="142" w:type="dxa"/>
              <w:left w:w="142" w:type="dxa"/>
              <w:bottom w:w="142" w:type="dxa"/>
              <w:right w:w="142" w:type="dxa"/>
            </w:tcMar>
          </w:tcPr>
          <w:p w:rsidR="007073FC" w:rsidRPr="000450C8" w:rsidRDefault="007073FC" w:rsidP="007073FC">
            <w:pPr>
              <w:pStyle w:val="Learningoutcome"/>
              <w:rPr>
                <w:rFonts w:cs="Arial"/>
                <w:lang w:val="en-GB" w:eastAsia="en-GB"/>
              </w:rPr>
            </w:pPr>
            <w:r w:rsidRPr="000450C8">
              <w:rPr>
                <w:rFonts w:cs="Arial"/>
                <w:lang w:val="en-GB" w:eastAsia="en-GB"/>
              </w:rPr>
              <w:t>6. Know how to promote the rights of the individual when managing medication.</w:t>
            </w:r>
          </w:p>
        </w:tc>
        <w:tc>
          <w:tcPr>
            <w:tcW w:w="3042" w:type="dxa"/>
            <w:shd w:val="clear" w:color="auto" w:fill="auto"/>
            <w:tcMar>
              <w:top w:w="142" w:type="dxa"/>
              <w:left w:w="142" w:type="dxa"/>
              <w:bottom w:w="142" w:type="dxa"/>
              <w:right w:w="142" w:type="dxa"/>
            </w:tcMar>
          </w:tcPr>
          <w:p w:rsidR="007073FC" w:rsidRPr="007073FC" w:rsidRDefault="007073FC" w:rsidP="007073FC">
            <w:pPr>
              <w:ind w:left="340" w:hanging="340"/>
              <w:rPr>
                <w:rFonts w:ascii="Arial" w:hAnsi="Arial" w:cs="Arial"/>
                <w:sz w:val="22"/>
                <w:szCs w:val="22"/>
              </w:rPr>
            </w:pPr>
            <w:r w:rsidRPr="007073FC">
              <w:rPr>
                <w:rFonts w:ascii="Arial" w:hAnsi="Arial" w:cs="Arial"/>
                <w:sz w:val="22"/>
                <w:szCs w:val="22"/>
              </w:rPr>
              <w:t>6</w:t>
            </w:r>
            <w:r>
              <w:rPr>
                <w:rStyle w:val="AssessmentcriteriaChar"/>
              </w:rPr>
              <w:t xml:space="preserve">.1. </w:t>
            </w:r>
            <w:r w:rsidRPr="007073FC">
              <w:rPr>
                <w:rStyle w:val="AssessmentcriteriaChar"/>
              </w:rPr>
              <w:t>Explain the importance of the following principles in the use of medication:</w:t>
            </w:r>
          </w:p>
          <w:p w:rsidR="007073FC" w:rsidRPr="007073FC" w:rsidRDefault="007073FC" w:rsidP="007073FC">
            <w:pPr>
              <w:ind w:left="340" w:hanging="340"/>
              <w:rPr>
                <w:rFonts w:ascii="Arial" w:hAnsi="Arial" w:cs="Arial"/>
                <w:sz w:val="22"/>
                <w:szCs w:val="22"/>
              </w:rPr>
            </w:pPr>
          </w:p>
          <w:p w:rsidR="007073FC" w:rsidRPr="000450C8" w:rsidRDefault="007073FC" w:rsidP="007073FC">
            <w:pPr>
              <w:pStyle w:val="ACBullet"/>
              <w:rPr>
                <w:rFonts w:cs="Arial"/>
                <w:noProof/>
                <w:lang w:val="en-GB" w:eastAsia="en-GB"/>
              </w:rPr>
            </w:pPr>
            <w:r w:rsidRPr="000450C8">
              <w:rPr>
                <w:rFonts w:cs="Arial"/>
                <w:noProof/>
                <w:lang w:val="en-GB" w:eastAsia="en-GB"/>
              </w:rPr>
              <w:t>consent</w:t>
            </w:r>
          </w:p>
          <w:p w:rsidR="007073FC" w:rsidRPr="000450C8" w:rsidRDefault="007073FC" w:rsidP="007073FC">
            <w:pPr>
              <w:pStyle w:val="ACBullet"/>
              <w:rPr>
                <w:rFonts w:cs="Arial"/>
                <w:b/>
                <w:noProof/>
                <w:lang w:val="en-GB" w:eastAsia="en-GB"/>
              </w:rPr>
            </w:pPr>
            <w:r w:rsidRPr="000450C8">
              <w:rPr>
                <w:rFonts w:cs="Arial"/>
                <w:noProof/>
                <w:lang w:val="en-GB" w:eastAsia="en-GB"/>
              </w:rPr>
              <w:t xml:space="preserve">self-medication or </w:t>
            </w:r>
            <w:r w:rsidRPr="000450C8">
              <w:rPr>
                <w:rFonts w:cs="Arial"/>
                <w:b/>
                <w:noProof/>
                <w:lang w:val="en-GB" w:eastAsia="en-GB"/>
              </w:rPr>
              <w:t>active participation</w:t>
            </w:r>
          </w:p>
          <w:p w:rsidR="007073FC" w:rsidRPr="000450C8" w:rsidRDefault="007073FC" w:rsidP="007073FC">
            <w:pPr>
              <w:pStyle w:val="ACBullet"/>
              <w:rPr>
                <w:rFonts w:cs="Arial"/>
                <w:noProof/>
                <w:lang w:val="en-GB" w:eastAsia="en-GB"/>
              </w:rPr>
            </w:pPr>
            <w:r w:rsidRPr="000450C8">
              <w:rPr>
                <w:rFonts w:cs="Arial"/>
                <w:noProof/>
                <w:lang w:val="en-GB" w:eastAsia="en-GB"/>
              </w:rPr>
              <w:t>dignity and privacy</w:t>
            </w:r>
          </w:p>
          <w:p w:rsidR="007073FC" w:rsidRPr="000450C8" w:rsidRDefault="007073FC" w:rsidP="007073FC">
            <w:pPr>
              <w:pStyle w:val="ACBullet"/>
              <w:rPr>
                <w:rFonts w:cs="Arial"/>
                <w:noProof/>
                <w:lang w:val="en-GB" w:eastAsia="en-GB"/>
              </w:rPr>
            </w:pPr>
            <w:r w:rsidRPr="000450C8">
              <w:rPr>
                <w:rFonts w:cs="Arial"/>
                <w:noProof/>
                <w:lang w:val="en-GB" w:eastAsia="en-GB"/>
              </w:rPr>
              <w:t>confidentiality.</w:t>
            </w:r>
          </w:p>
        </w:tc>
        <w:tc>
          <w:tcPr>
            <w:tcW w:w="1310" w:type="dxa"/>
            <w:shd w:val="clear" w:color="auto" w:fill="auto"/>
            <w:tcMar>
              <w:top w:w="142" w:type="dxa"/>
              <w:left w:w="142" w:type="dxa"/>
              <w:bottom w:w="142" w:type="dxa"/>
              <w:right w:w="142" w:type="dxa"/>
            </w:tcMar>
          </w:tcPr>
          <w:p w:rsidR="007073FC" w:rsidRPr="007073FC" w:rsidRDefault="007073FC" w:rsidP="007073FC">
            <w:pPr>
              <w:ind w:left="340" w:hanging="340"/>
              <w:rPr>
                <w:rFonts w:ascii="Arial" w:hAnsi="Arial" w:cs="Arial"/>
                <w:sz w:val="22"/>
                <w:szCs w:val="22"/>
              </w:rPr>
            </w:pPr>
          </w:p>
        </w:tc>
        <w:tc>
          <w:tcPr>
            <w:tcW w:w="1440" w:type="dxa"/>
            <w:shd w:val="clear" w:color="auto" w:fill="auto"/>
            <w:tcMar>
              <w:top w:w="142" w:type="dxa"/>
              <w:left w:w="142" w:type="dxa"/>
              <w:bottom w:w="142" w:type="dxa"/>
              <w:right w:w="142" w:type="dxa"/>
            </w:tcMar>
          </w:tcPr>
          <w:p w:rsidR="007073FC" w:rsidRPr="007073FC" w:rsidRDefault="007073FC" w:rsidP="007073FC">
            <w:pPr>
              <w:rPr>
                <w:rFonts w:ascii="Arial" w:hAnsi="Arial" w:cs="Arial"/>
                <w:sz w:val="22"/>
                <w:szCs w:val="22"/>
              </w:rPr>
            </w:pPr>
          </w:p>
        </w:tc>
      </w:tr>
      <w:tr w:rsidR="007073FC" w:rsidRPr="007073FC" w:rsidTr="007073FC">
        <w:trPr>
          <w:cantSplit/>
          <w:trHeight w:val="70"/>
          <w:jc w:val="center"/>
        </w:trPr>
        <w:tc>
          <w:tcPr>
            <w:tcW w:w="2808" w:type="dxa"/>
            <w:vMerge/>
            <w:shd w:val="clear" w:color="auto" w:fill="auto"/>
            <w:noWrap/>
            <w:tcMar>
              <w:top w:w="142" w:type="dxa"/>
              <w:left w:w="142" w:type="dxa"/>
              <w:bottom w:w="142" w:type="dxa"/>
              <w:right w:w="142" w:type="dxa"/>
            </w:tcMar>
          </w:tcPr>
          <w:p w:rsidR="007073FC" w:rsidRPr="007073FC" w:rsidRDefault="007073FC" w:rsidP="007073FC">
            <w:pPr>
              <w:rPr>
                <w:rFonts w:ascii="Arial" w:hAnsi="Arial" w:cs="Arial"/>
                <w:sz w:val="22"/>
                <w:szCs w:val="22"/>
              </w:rPr>
            </w:pPr>
          </w:p>
        </w:tc>
        <w:tc>
          <w:tcPr>
            <w:tcW w:w="3042" w:type="dxa"/>
            <w:shd w:val="clear" w:color="auto" w:fill="auto"/>
            <w:tcMar>
              <w:top w:w="142" w:type="dxa"/>
              <w:left w:w="142" w:type="dxa"/>
              <w:bottom w:w="142" w:type="dxa"/>
              <w:right w:w="142" w:type="dxa"/>
            </w:tcMar>
          </w:tcPr>
          <w:p w:rsidR="007073FC" w:rsidRPr="000450C8" w:rsidRDefault="007073FC" w:rsidP="007073FC">
            <w:pPr>
              <w:pStyle w:val="Assessmentcriteria"/>
              <w:rPr>
                <w:rFonts w:cs="Arial"/>
                <w:lang w:val="en-GB" w:eastAsia="en-GB"/>
              </w:rPr>
            </w:pPr>
            <w:r w:rsidRPr="000450C8">
              <w:rPr>
                <w:rFonts w:cs="Arial"/>
                <w:lang w:val="en-GB" w:eastAsia="en-GB"/>
              </w:rPr>
              <w:t>6.2. Explain how risk assessment can be used to promote an individual’s independence in managing medication.</w:t>
            </w:r>
          </w:p>
        </w:tc>
        <w:tc>
          <w:tcPr>
            <w:tcW w:w="1310" w:type="dxa"/>
            <w:shd w:val="clear" w:color="auto" w:fill="auto"/>
            <w:tcMar>
              <w:top w:w="142" w:type="dxa"/>
              <w:left w:w="142" w:type="dxa"/>
              <w:bottom w:w="142" w:type="dxa"/>
              <w:right w:w="142" w:type="dxa"/>
            </w:tcMar>
          </w:tcPr>
          <w:p w:rsidR="007073FC" w:rsidRPr="007073FC" w:rsidRDefault="007073FC" w:rsidP="007073FC">
            <w:pPr>
              <w:ind w:left="340" w:hanging="340"/>
              <w:rPr>
                <w:rFonts w:ascii="Arial" w:hAnsi="Arial" w:cs="Arial"/>
                <w:sz w:val="22"/>
                <w:szCs w:val="22"/>
              </w:rPr>
            </w:pPr>
          </w:p>
        </w:tc>
        <w:tc>
          <w:tcPr>
            <w:tcW w:w="1440" w:type="dxa"/>
            <w:shd w:val="clear" w:color="auto" w:fill="auto"/>
            <w:tcMar>
              <w:top w:w="142" w:type="dxa"/>
              <w:left w:w="142" w:type="dxa"/>
              <w:bottom w:w="142" w:type="dxa"/>
              <w:right w:w="142" w:type="dxa"/>
            </w:tcMar>
          </w:tcPr>
          <w:p w:rsidR="007073FC" w:rsidRPr="007073FC" w:rsidRDefault="007073FC" w:rsidP="007073FC">
            <w:pPr>
              <w:rPr>
                <w:rFonts w:ascii="Arial" w:hAnsi="Arial" w:cs="Arial"/>
                <w:sz w:val="22"/>
                <w:szCs w:val="22"/>
              </w:rPr>
            </w:pPr>
          </w:p>
        </w:tc>
      </w:tr>
      <w:tr w:rsidR="007073FC" w:rsidRPr="007073FC" w:rsidTr="007073FC">
        <w:trPr>
          <w:cantSplit/>
          <w:trHeight w:val="70"/>
          <w:jc w:val="center"/>
        </w:trPr>
        <w:tc>
          <w:tcPr>
            <w:tcW w:w="2808" w:type="dxa"/>
            <w:vMerge/>
            <w:shd w:val="clear" w:color="auto" w:fill="auto"/>
            <w:noWrap/>
            <w:tcMar>
              <w:top w:w="142" w:type="dxa"/>
              <w:left w:w="142" w:type="dxa"/>
              <w:bottom w:w="142" w:type="dxa"/>
              <w:right w:w="142" w:type="dxa"/>
            </w:tcMar>
          </w:tcPr>
          <w:p w:rsidR="007073FC" w:rsidRPr="007073FC" w:rsidRDefault="007073FC" w:rsidP="007073FC">
            <w:pPr>
              <w:rPr>
                <w:rFonts w:ascii="Arial" w:hAnsi="Arial" w:cs="Arial"/>
                <w:sz w:val="22"/>
                <w:szCs w:val="22"/>
              </w:rPr>
            </w:pPr>
          </w:p>
        </w:tc>
        <w:tc>
          <w:tcPr>
            <w:tcW w:w="3042" w:type="dxa"/>
            <w:shd w:val="clear" w:color="auto" w:fill="auto"/>
            <w:tcMar>
              <w:top w:w="142" w:type="dxa"/>
              <w:left w:w="142" w:type="dxa"/>
              <w:bottom w:w="142" w:type="dxa"/>
              <w:right w:w="142" w:type="dxa"/>
            </w:tcMar>
          </w:tcPr>
          <w:p w:rsidR="007073FC" w:rsidRPr="000450C8" w:rsidRDefault="007073FC" w:rsidP="007073FC">
            <w:pPr>
              <w:pStyle w:val="Assessmentcriteria"/>
              <w:rPr>
                <w:rFonts w:cs="Arial"/>
                <w:lang w:val="en-GB" w:eastAsia="en-GB"/>
              </w:rPr>
            </w:pPr>
            <w:r w:rsidRPr="000450C8">
              <w:rPr>
                <w:rFonts w:cs="Arial"/>
                <w:lang w:val="en-GB" w:eastAsia="en-GB"/>
              </w:rPr>
              <w:t>6.3. Describe how ethical issues that may arise over the use of medication can be addressed.</w:t>
            </w:r>
          </w:p>
        </w:tc>
        <w:tc>
          <w:tcPr>
            <w:tcW w:w="1310" w:type="dxa"/>
            <w:shd w:val="clear" w:color="auto" w:fill="auto"/>
            <w:tcMar>
              <w:top w:w="142" w:type="dxa"/>
              <w:left w:w="142" w:type="dxa"/>
              <w:bottom w:w="142" w:type="dxa"/>
              <w:right w:w="142" w:type="dxa"/>
            </w:tcMar>
          </w:tcPr>
          <w:p w:rsidR="007073FC" w:rsidRPr="007073FC" w:rsidRDefault="007073FC" w:rsidP="007073FC">
            <w:pPr>
              <w:ind w:left="340" w:hanging="340"/>
              <w:rPr>
                <w:rFonts w:ascii="Arial" w:hAnsi="Arial" w:cs="Arial"/>
                <w:sz w:val="22"/>
                <w:szCs w:val="22"/>
              </w:rPr>
            </w:pPr>
          </w:p>
        </w:tc>
        <w:tc>
          <w:tcPr>
            <w:tcW w:w="1440" w:type="dxa"/>
            <w:shd w:val="clear" w:color="auto" w:fill="auto"/>
            <w:tcMar>
              <w:top w:w="142" w:type="dxa"/>
              <w:left w:w="142" w:type="dxa"/>
              <w:bottom w:w="142" w:type="dxa"/>
              <w:right w:w="142" w:type="dxa"/>
            </w:tcMar>
          </w:tcPr>
          <w:p w:rsidR="007073FC" w:rsidRPr="007073FC" w:rsidRDefault="007073FC" w:rsidP="007073FC">
            <w:pPr>
              <w:rPr>
                <w:rFonts w:ascii="Arial" w:hAnsi="Arial" w:cs="Arial"/>
                <w:sz w:val="22"/>
                <w:szCs w:val="22"/>
              </w:rPr>
            </w:pPr>
          </w:p>
        </w:tc>
      </w:tr>
      <w:tr w:rsidR="007073FC" w:rsidRPr="007073FC" w:rsidTr="007073FC">
        <w:trPr>
          <w:cantSplit/>
          <w:trHeight w:val="70"/>
          <w:jc w:val="center"/>
        </w:trPr>
        <w:tc>
          <w:tcPr>
            <w:tcW w:w="2808" w:type="dxa"/>
            <w:vMerge w:val="restart"/>
            <w:shd w:val="clear" w:color="auto" w:fill="auto"/>
            <w:noWrap/>
            <w:tcMar>
              <w:top w:w="142" w:type="dxa"/>
              <w:left w:w="142" w:type="dxa"/>
              <w:bottom w:w="142" w:type="dxa"/>
              <w:right w:w="142" w:type="dxa"/>
            </w:tcMar>
          </w:tcPr>
          <w:p w:rsidR="007073FC" w:rsidRPr="000450C8" w:rsidRDefault="007073FC" w:rsidP="007073FC">
            <w:pPr>
              <w:pStyle w:val="Learningoutcome"/>
              <w:rPr>
                <w:rFonts w:cs="Arial"/>
                <w:lang w:val="en-GB" w:eastAsia="en-GB"/>
              </w:rPr>
            </w:pPr>
            <w:r w:rsidRPr="000450C8">
              <w:rPr>
                <w:rFonts w:cs="Arial"/>
                <w:lang w:val="en-GB" w:eastAsia="en-GB"/>
              </w:rPr>
              <w:t>7. Be able to support use of medication.</w:t>
            </w:r>
          </w:p>
        </w:tc>
        <w:tc>
          <w:tcPr>
            <w:tcW w:w="3042" w:type="dxa"/>
            <w:shd w:val="clear" w:color="auto" w:fill="auto"/>
            <w:tcMar>
              <w:top w:w="142" w:type="dxa"/>
              <w:left w:w="142" w:type="dxa"/>
              <w:bottom w:w="142" w:type="dxa"/>
              <w:right w:w="142" w:type="dxa"/>
            </w:tcMar>
          </w:tcPr>
          <w:p w:rsidR="007073FC" w:rsidRPr="000450C8" w:rsidRDefault="007073FC" w:rsidP="007073FC">
            <w:pPr>
              <w:pStyle w:val="Assessmentcriteria"/>
              <w:rPr>
                <w:rFonts w:cs="Arial"/>
                <w:lang w:val="en-GB" w:eastAsia="en-GB"/>
              </w:rPr>
            </w:pPr>
            <w:r w:rsidRPr="000450C8">
              <w:rPr>
                <w:rFonts w:cs="Arial"/>
                <w:lang w:val="en-GB" w:eastAsia="en-GB"/>
              </w:rPr>
              <w:t>7.1. Demonstrate how to access information about an individual’s medication.</w:t>
            </w:r>
          </w:p>
        </w:tc>
        <w:tc>
          <w:tcPr>
            <w:tcW w:w="1310" w:type="dxa"/>
            <w:shd w:val="clear" w:color="auto" w:fill="auto"/>
            <w:tcMar>
              <w:top w:w="142" w:type="dxa"/>
              <w:left w:w="142" w:type="dxa"/>
              <w:bottom w:w="142" w:type="dxa"/>
              <w:right w:w="142" w:type="dxa"/>
            </w:tcMar>
          </w:tcPr>
          <w:p w:rsidR="007073FC" w:rsidRPr="007073FC" w:rsidRDefault="007073FC" w:rsidP="007073FC">
            <w:pPr>
              <w:ind w:left="340" w:hanging="340"/>
              <w:rPr>
                <w:rFonts w:ascii="Arial" w:hAnsi="Arial" w:cs="Arial"/>
                <w:sz w:val="22"/>
                <w:szCs w:val="22"/>
              </w:rPr>
            </w:pPr>
          </w:p>
        </w:tc>
        <w:tc>
          <w:tcPr>
            <w:tcW w:w="1440" w:type="dxa"/>
            <w:shd w:val="clear" w:color="auto" w:fill="auto"/>
            <w:tcMar>
              <w:top w:w="142" w:type="dxa"/>
              <w:left w:w="142" w:type="dxa"/>
              <w:bottom w:w="142" w:type="dxa"/>
              <w:right w:w="142" w:type="dxa"/>
            </w:tcMar>
          </w:tcPr>
          <w:p w:rsidR="007073FC" w:rsidRPr="007073FC" w:rsidRDefault="007073FC" w:rsidP="007073FC">
            <w:pPr>
              <w:rPr>
                <w:rFonts w:ascii="Arial" w:hAnsi="Arial" w:cs="Arial"/>
                <w:sz w:val="22"/>
                <w:szCs w:val="22"/>
              </w:rPr>
            </w:pPr>
          </w:p>
        </w:tc>
      </w:tr>
      <w:tr w:rsidR="007073FC" w:rsidRPr="007073FC" w:rsidTr="007073FC">
        <w:trPr>
          <w:cantSplit/>
          <w:trHeight w:val="70"/>
          <w:jc w:val="center"/>
        </w:trPr>
        <w:tc>
          <w:tcPr>
            <w:tcW w:w="2808" w:type="dxa"/>
            <w:vMerge/>
            <w:shd w:val="clear" w:color="auto" w:fill="auto"/>
            <w:noWrap/>
            <w:tcMar>
              <w:top w:w="142" w:type="dxa"/>
              <w:left w:w="142" w:type="dxa"/>
              <w:bottom w:w="142" w:type="dxa"/>
              <w:right w:w="142" w:type="dxa"/>
            </w:tcMar>
          </w:tcPr>
          <w:p w:rsidR="007073FC" w:rsidRPr="007073FC" w:rsidRDefault="007073FC" w:rsidP="00A42F2B">
            <w:pPr>
              <w:numPr>
                <w:ilvl w:val="0"/>
                <w:numId w:val="15"/>
              </w:numPr>
              <w:ind w:left="198" w:hanging="198"/>
              <w:rPr>
                <w:rFonts w:ascii="Arial" w:hAnsi="Arial" w:cs="Arial"/>
                <w:sz w:val="22"/>
                <w:szCs w:val="22"/>
              </w:rPr>
            </w:pPr>
          </w:p>
        </w:tc>
        <w:tc>
          <w:tcPr>
            <w:tcW w:w="3042" w:type="dxa"/>
            <w:shd w:val="clear" w:color="auto" w:fill="auto"/>
            <w:tcMar>
              <w:top w:w="142" w:type="dxa"/>
              <w:left w:w="142" w:type="dxa"/>
              <w:bottom w:w="142" w:type="dxa"/>
              <w:right w:w="142" w:type="dxa"/>
            </w:tcMar>
          </w:tcPr>
          <w:p w:rsidR="007073FC" w:rsidRPr="000450C8" w:rsidRDefault="007073FC" w:rsidP="007073FC">
            <w:pPr>
              <w:pStyle w:val="Assessmentcriteria"/>
              <w:rPr>
                <w:rFonts w:cs="Arial"/>
                <w:lang w:val="en-GB" w:eastAsia="en-GB"/>
              </w:rPr>
            </w:pPr>
            <w:r w:rsidRPr="000450C8">
              <w:rPr>
                <w:rFonts w:cs="Arial"/>
                <w:lang w:val="en-GB" w:eastAsia="en-GB"/>
              </w:rPr>
              <w:t>7.2. Demonstrate how to support an individual to use medication in ways that promote hygiene, safety, dignity and active participation.</w:t>
            </w:r>
          </w:p>
        </w:tc>
        <w:tc>
          <w:tcPr>
            <w:tcW w:w="1310" w:type="dxa"/>
            <w:shd w:val="clear" w:color="auto" w:fill="auto"/>
            <w:tcMar>
              <w:top w:w="142" w:type="dxa"/>
              <w:left w:w="142" w:type="dxa"/>
              <w:bottom w:w="142" w:type="dxa"/>
              <w:right w:w="142" w:type="dxa"/>
            </w:tcMar>
          </w:tcPr>
          <w:p w:rsidR="007073FC" w:rsidRPr="007073FC" w:rsidRDefault="007073FC" w:rsidP="007073FC">
            <w:pPr>
              <w:ind w:left="340" w:hanging="340"/>
              <w:rPr>
                <w:rFonts w:ascii="Arial" w:hAnsi="Arial" w:cs="Arial"/>
                <w:sz w:val="22"/>
                <w:szCs w:val="22"/>
              </w:rPr>
            </w:pPr>
          </w:p>
        </w:tc>
        <w:tc>
          <w:tcPr>
            <w:tcW w:w="1440" w:type="dxa"/>
            <w:shd w:val="clear" w:color="auto" w:fill="auto"/>
            <w:tcMar>
              <w:top w:w="142" w:type="dxa"/>
              <w:left w:w="142" w:type="dxa"/>
              <w:bottom w:w="142" w:type="dxa"/>
              <w:right w:w="142" w:type="dxa"/>
            </w:tcMar>
          </w:tcPr>
          <w:p w:rsidR="007073FC" w:rsidRPr="007073FC" w:rsidRDefault="007073FC" w:rsidP="007073FC">
            <w:pPr>
              <w:rPr>
                <w:rFonts w:ascii="Arial" w:hAnsi="Arial" w:cs="Arial"/>
                <w:sz w:val="22"/>
                <w:szCs w:val="22"/>
              </w:rPr>
            </w:pPr>
          </w:p>
        </w:tc>
      </w:tr>
      <w:tr w:rsidR="007073FC" w:rsidRPr="007073FC" w:rsidTr="007073FC">
        <w:trPr>
          <w:cantSplit/>
          <w:trHeight w:val="70"/>
          <w:jc w:val="center"/>
        </w:trPr>
        <w:tc>
          <w:tcPr>
            <w:tcW w:w="2808" w:type="dxa"/>
            <w:vMerge/>
            <w:shd w:val="clear" w:color="auto" w:fill="auto"/>
            <w:noWrap/>
            <w:tcMar>
              <w:top w:w="142" w:type="dxa"/>
              <w:left w:w="142" w:type="dxa"/>
              <w:bottom w:w="142" w:type="dxa"/>
              <w:right w:w="142" w:type="dxa"/>
            </w:tcMar>
          </w:tcPr>
          <w:p w:rsidR="007073FC" w:rsidRPr="007073FC" w:rsidRDefault="007073FC" w:rsidP="00A42F2B">
            <w:pPr>
              <w:numPr>
                <w:ilvl w:val="0"/>
                <w:numId w:val="15"/>
              </w:numPr>
              <w:ind w:left="198" w:hanging="198"/>
              <w:rPr>
                <w:rFonts w:ascii="Arial" w:hAnsi="Arial" w:cs="Arial"/>
                <w:sz w:val="22"/>
                <w:szCs w:val="22"/>
              </w:rPr>
            </w:pPr>
          </w:p>
        </w:tc>
        <w:tc>
          <w:tcPr>
            <w:tcW w:w="3042" w:type="dxa"/>
            <w:shd w:val="clear" w:color="auto" w:fill="auto"/>
            <w:tcMar>
              <w:top w:w="142" w:type="dxa"/>
              <w:left w:w="142" w:type="dxa"/>
              <w:bottom w:w="142" w:type="dxa"/>
              <w:right w:w="142" w:type="dxa"/>
            </w:tcMar>
          </w:tcPr>
          <w:p w:rsidR="007073FC" w:rsidRPr="000450C8" w:rsidRDefault="007073FC" w:rsidP="007073FC">
            <w:pPr>
              <w:pStyle w:val="Assessmentcriteria"/>
              <w:rPr>
                <w:rFonts w:cs="Arial"/>
                <w:lang w:val="en-GB" w:eastAsia="en-GB"/>
              </w:rPr>
            </w:pPr>
            <w:r w:rsidRPr="000450C8">
              <w:rPr>
                <w:rFonts w:cs="Arial"/>
                <w:lang w:val="en-GB" w:eastAsia="en-GB"/>
              </w:rPr>
              <w:t xml:space="preserve">7.3. Demonstrate strategies to ensure that medication is used or administered </w:t>
            </w:r>
            <w:r w:rsidRPr="000450C8">
              <w:rPr>
                <w:rFonts w:cs="Arial"/>
                <w:b/>
                <w:lang w:val="en-GB" w:eastAsia="en-GB"/>
              </w:rPr>
              <w:t>correctly</w:t>
            </w:r>
            <w:r w:rsidRPr="000450C8">
              <w:rPr>
                <w:rFonts w:cs="Arial"/>
                <w:lang w:val="en-GB" w:eastAsia="en-GB"/>
              </w:rPr>
              <w:t>.</w:t>
            </w:r>
          </w:p>
        </w:tc>
        <w:tc>
          <w:tcPr>
            <w:tcW w:w="1310" w:type="dxa"/>
            <w:shd w:val="clear" w:color="auto" w:fill="auto"/>
            <w:tcMar>
              <w:top w:w="142" w:type="dxa"/>
              <w:left w:w="142" w:type="dxa"/>
              <w:bottom w:w="142" w:type="dxa"/>
              <w:right w:w="142" w:type="dxa"/>
            </w:tcMar>
          </w:tcPr>
          <w:p w:rsidR="007073FC" w:rsidRPr="007073FC" w:rsidRDefault="007073FC" w:rsidP="007073FC">
            <w:pPr>
              <w:ind w:left="340" w:hanging="340"/>
              <w:rPr>
                <w:rFonts w:ascii="Arial" w:hAnsi="Arial" w:cs="Arial"/>
                <w:sz w:val="22"/>
                <w:szCs w:val="22"/>
              </w:rPr>
            </w:pPr>
          </w:p>
        </w:tc>
        <w:tc>
          <w:tcPr>
            <w:tcW w:w="1440" w:type="dxa"/>
            <w:shd w:val="clear" w:color="auto" w:fill="auto"/>
            <w:tcMar>
              <w:top w:w="142" w:type="dxa"/>
              <w:left w:w="142" w:type="dxa"/>
              <w:bottom w:w="142" w:type="dxa"/>
              <w:right w:w="142" w:type="dxa"/>
            </w:tcMar>
          </w:tcPr>
          <w:p w:rsidR="007073FC" w:rsidRPr="007073FC" w:rsidRDefault="007073FC" w:rsidP="007073FC">
            <w:pPr>
              <w:rPr>
                <w:rFonts w:ascii="Arial" w:hAnsi="Arial" w:cs="Arial"/>
                <w:sz w:val="22"/>
                <w:szCs w:val="22"/>
              </w:rPr>
            </w:pPr>
          </w:p>
        </w:tc>
      </w:tr>
      <w:tr w:rsidR="007073FC" w:rsidRPr="007073FC" w:rsidTr="007073FC">
        <w:trPr>
          <w:cantSplit/>
          <w:trHeight w:val="70"/>
          <w:jc w:val="center"/>
        </w:trPr>
        <w:tc>
          <w:tcPr>
            <w:tcW w:w="2808" w:type="dxa"/>
            <w:vMerge/>
            <w:shd w:val="clear" w:color="auto" w:fill="auto"/>
            <w:noWrap/>
            <w:tcMar>
              <w:top w:w="142" w:type="dxa"/>
              <w:left w:w="142" w:type="dxa"/>
              <w:bottom w:w="142" w:type="dxa"/>
              <w:right w:w="142" w:type="dxa"/>
            </w:tcMar>
          </w:tcPr>
          <w:p w:rsidR="007073FC" w:rsidRPr="007073FC" w:rsidRDefault="007073FC" w:rsidP="00A42F2B">
            <w:pPr>
              <w:numPr>
                <w:ilvl w:val="0"/>
                <w:numId w:val="15"/>
              </w:numPr>
              <w:ind w:left="198" w:hanging="198"/>
              <w:rPr>
                <w:rFonts w:ascii="Arial" w:hAnsi="Arial" w:cs="Arial"/>
                <w:sz w:val="22"/>
                <w:szCs w:val="22"/>
              </w:rPr>
            </w:pPr>
          </w:p>
        </w:tc>
        <w:tc>
          <w:tcPr>
            <w:tcW w:w="3042" w:type="dxa"/>
            <w:shd w:val="clear" w:color="auto" w:fill="auto"/>
            <w:tcMar>
              <w:top w:w="142" w:type="dxa"/>
              <w:left w:w="142" w:type="dxa"/>
              <w:bottom w:w="142" w:type="dxa"/>
              <w:right w:w="142" w:type="dxa"/>
            </w:tcMar>
          </w:tcPr>
          <w:p w:rsidR="007073FC" w:rsidRPr="000450C8" w:rsidRDefault="007073FC" w:rsidP="007073FC">
            <w:pPr>
              <w:pStyle w:val="Assessmentcriteria"/>
              <w:rPr>
                <w:rFonts w:cs="Arial"/>
                <w:lang w:val="en-GB" w:eastAsia="en-GB"/>
              </w:rPr>
            </w:pPr>
            <w:r w:rsidRPr="000450C8">
              <w:rPr>
                <w:rFonts w:cs="Arial"/>
                <w:lang w:val="en-GB" w:eastAsia="en-GB"/>
              </w:rPr>
              <w:t xml:space="preserve">7.4. Demonstrate how to address any </w:t>
            </w:r>
            <w:r w:rsidRPr="000450C8">
              <w:rPr>
                <w:rFonts w:cs="Arial"/>
                <w:b/>
                <w:lang w:val="en-GB" w:eastAsia="en-GB"/>
              </w:rPr>
              <w:t>practical difficulties</w:t>
            </w:r>
            <w:r w:rsidRPr="000450C8">
              <w:rPr>
                <w:rFonts w:cs="Arial"/>
                <w:lang w:val="en-GB" w:eastAsia="en-GB"/>
              </w:rPr>
              <w:t xml:space="preserve"> that may arise when medication is used.</w:t>
            </w:r>
          </w:p>
        </w:tc>
        <w:tc>
          <w:tcPr>
            <w:tcW w:w="1310" w:type="dxa"/>
            <w:shd w:val="clear" w:color="auto" w:fill="auto"/>
            <w:tcMar>
              <w:top w:w="142" w:type="dxa"/>
              <w:left w:w="142" w:type="dxa"/>
              <w:bottom w:w="142" w:type="dxa"/>
              <w:right w:w="142" w:type="dxa"/>
            </w:tcMar>
          </w:tcPr>
          <w:p w:rsidR="007073FC" w:rsidRPr="007073FC" w:rsidRDefault="007073FC" w:rsidP="007073FC">
            <w:pPr>
              <w:ind w:left="340" w:hanging="340"/>
              <w:rPr>
                <w:rFonts w:ascii="Arial" w:hAnsi="Arial" w:cs="Arial"/>
                <w:sz w:val="22"/>
                <w:szCs w:val="22"/>
              </w:rPr>
            </w:pPr>
          </w:p>
        </w:tc>
        <w:tc>
          <w:tcPr>
            <w:tcW w:w="1440" w:type="dxa"/>
            <w:shd w:val="clear" w:color="auto" w:fill="auto"/>
            <w:tcMar>
              <w:top w:w="142" w:type="dxa"/>
              <w:left w:w="142" w:type="dxa"/>
              <w:bottom w:w="142" w:type="dxa"/>
              <w:right w:w="142" w:type="dxa"/>
            </w:tcMar>
          </w:tcPr>
          <w:p w:rsidR="007073FC" w:rsidRPr="007073FC" w:rsidRDefault="007073FC" w:rsidP="007073FC">
            <w:pPr>
              <w:rPr>
                <w:rFonts w:ascii="Arial" w:hAnsi="Arial" w:cs="Arial"/>
                <w:sz w:val="22"/>
                <w:szCs w:val="22"/>
              </w:rPr>
            </w:pPr>
          </w:p>
        </w:tc>
      </w:tr>
      <w:tr w:rsidR="007073FC" w:rsidRPr="007073FC" w:rsidTr="007073FC">
        <w:trPr>
          <w:cantSplit/>
          <w:trHeight w:val="70"/>
          <w:jc w:val="center"/>
        </w:trPr>
        <w:tc>
          <w:tcPr>
            <w:tcW w:w="2808" w:type="dxa"/>
            <w:vMerge/>
            <w:shd w:val="clear" w:color="auto" w:fill="auto"/>
            <w:noWrap/>
            <w:tcMar>
              <w:top w:w="142" w:type="dxa"/>
              <w:left w:w="142" w:type="dxa"/>
              <w:bottom w:w="142" w:type="dxa"/>
              <w:right w:w="142" w:type="dxa"/>
            </w:tcMar>
          </w:tcPr>
          <w:p w:rsidR="007073FC" w:rsidRPr="007073FC" w:rsidRDefault="007073FC" w:rsidP="00A42F2B">
            <w:pPr>
              <w:numPr>
                <w:ilvl w:val="0"/>
                <w:numId w:val="15"/>
              </w:numPr>
              <w:ind w:left="198" w:hanging="198"/>
              <w:rPr>
                <w:rFonts w:ascii="Arial" w:hAnsi="Arial" w:cs="Arial"/>
                <w:sz w:val="22"/>
                <w:szCs w:val="22"/>
              </w:rPr>
            </w:pPr>
          </w:p>
        </w:tc>
        <w:tc>
          <w:tcPr>
            <w:tcW w:w="3042" w:type="dxa"/>
            <w:shd w:val="clear" w:color="auto" w:fill="auto"/>
            <w:tcMar>
              <w:top w:w="142" w:type="dxa"/>
              <w:left w:w="142" w:type="dxa"/>
              <w:bottom w:w="142" w:type="dxa"/>
              <w:right w:w="142" w:type="dxa"/>
            </w:tcMar>
          </w:tcPr>
          <w:p w:rsidR="007073FC" w:rsidRPr="000450C8" w:rsidRDefault="007073FC" w:rsidP="007073FC">
            <w:pPr>
              <w:pStyle w:val="Assessmentcriteria"/>
              <w:rPr>
                <w:rFonts w:cs="Arial"/>
                <w:lang w:val="en-GB" w:eastAsia="en-GB"/>
              </w:rPr>
            </w:pPr>
            <w:r w:rsidRPr="000450C8">
              <w:rPr>
                <w:rFonts w:cs="Arial"/>
                <w:lang w:val="en-GB" w:eastAsia="en-GB"/>
              </w:rPr>
              <w:t>7.5. Demonstrate how and when to access further information or support about the use of medication.</w:t>
            </w:r>
          </w:p>
        </w:tc>
        <w:tc>
          <w:tcPr>
            <w:tcW w:w="1310" w:type="dxa"/>
            <w:shd w:val="clear" w:color="auto" w:fill="auto"/>
            <w:tcMar>
              <w:top w:w="142" w:type="dxa"/>
              <w:left w:w="142" w:type="dxa"/>
              <w:bottom w:w="142" w:type="dxa"/>
              <w:right w:w="142" w:type="dxa"/>
            </w:tcMar>
          </w:tcPr>
          <w:p w:rsidR="007073FC" w:rsidRPr="007073FC" w:rsidRDefault="007073FC" w:rsidP="007073FC">
            <w:pPr>
              <w:ind w:left="340" w:hanging="340"/>
              <w:rPr>
                <w:rFonts w:ascii="Arial" w:hAnsi="Arial" w:cs="Arial"/>
                <w:sz w:val="22"/>
                <w:szCs w:val="22"/>
              </w:rPr>
            </w:pPr>
          </w:p>
        </w:tc>
        <w:tc>
          <w:tcPr>
            <w:tcW w:w="1440" w:type="dxa"/>
            <w:shd w:val="clear" w:color="auto" w:fill="auto"/>
            <w:tcMar>
              <w:top w:w="142" w:type="dxa"/>
              <w:left w:w="142" w:type="dxa"/>
              <w:bottom w:w="142" w:type="dxa"/>
              <w:right w:w="142" w:type="dxa"/>
            </w:tcMar>
          </w:tcPr>
          <w:p w:rsidR="007073FC" w:rsidRPr="007073FC" w:rsidRDefault="007073FC" w:rsidP="007073FC">
            <w:pPr>
              <w:rPr>
                <w:rFonts w:ascii="Arial" w:hAnsi="Arial" w:cs="Arial"/>
                <w:sz w:val="22"/>
                <w:szCs w:val="22"/>
              </w:rPr>
            </w:pPr>
          </w:p>
        </w:tc>
      </w:tr>
      <w:tr w:rsidR="007073FC" w:rsidRPr="007073FC" w:rsidTr="007073FC">
        <w:trPr>
          <w:cantSplit/>
          <w:trHeight w:val="70"/>
          <w:jc w:val="center"/>
        </w:trPr>
        <w:tc>
          <w:tcPr>
            <w:tcW w:w="2808" w:type="dxa"/>
            <w:vMerge w:val="restart"/>
            <w:shd w:val="clear" w:color="auto" w:fill="auto"/>
            <w:noWrap/>
            <w:tcMar>
              <w:top w:w="142" w:type="dxa"/>
              <w:left w:w="142" w:type="dxa"/>
              <w:bottom w:w="142" w:type="dxa"/>
              <w:right w:w="142" w:type="dxa"/>
            </w:tcMar>
          </w:tcPr>
          <w:p w:rsidR="007073FC" w:rsidRPr="000450C8" w:rsidRDefault="007073FC" w:rsidP="007073FC">
            <w:pPr>
              <w:pStyle w:val="Learningoutcome"/>
              <w:rPr>
                <w:rFonts w:cs="Arial"/>
                <w:lang w:val="en-GB" w:eastAsia="en-GB"/>
              </w:rPr>
            </w:pPr>
            <w:r w:rsidRPr="000450C8">
              <w:rPr>
                <w:rFonts w:cs="Arial"/>
                <w:lang w:val="en-GB" w:eastAsia="en-GB"/>
              </w:rPr>
              <w:t>8. Be able to record and report on use of medication.</w:t>
            </w:r>
          </w:p>
        </w:tc>
        <w:tc>
          <w:tcPr>
            <w:tcW w:w="3042" w:type="dxa"/>
            <w:shd w:val="clear" w:color="auto" w:fill="auto"/>
            <w:tcMar>
              <w:top w:w="142" w:type="dxa"/>
              <w:left w:w="142" w:type="dxa"/>
              <w:bottom w:w="142" w:type="dxa"/>
              <w:right w:w="142" w:type="dxa"/>
            </w:tcMar>
          </w:tcPr>
          <w:p w:rsidR="007073FC" w:rsidRPr="000450C8" w:rsidRDefault="007073FC" w:rsidP="007073FC">
            <w:pPr>
              <w:pStyle w:val="Assessmentcriteria"/>
              <w:rPr>
                <w:rFonts w:cs="Arial"/>
                <w:lang w:val="en-GB" w:eastAsia="en-GB"/>
              </w:rPr>
            </w:pPr>
            <w:r w:rsidRPr="000450C8">
              <w:rPr>
                <w:rFonts w:cs="Arial"/>
                <w:lang w:val="en-GB" w:eastAsia="en-GB"/>
              </w:rPr>
              <w:t>8.1. Demonstrate how to record use of medication and any changes in an individual associated with it.</w:t>
            </w:r>
          </w:p>
        </w:tc>
        <w:tc>
          <w:tcPr>
            <w:tcW w:w="1310" w:type="dxa"/>
            <w:shd w:val="clear" w:color="auto" w:fill="auto"/>
            <w:tcMar>
              <w:top w:w="142" w:type="dxa"/>
              <w:left w:w="142" w:type="dxa"/>
              <w:bottom w:w="142" w:type="dxa"/>
              <w:right w:w="142" w:type="dxa"/>
            </w:tcMar>
          </w:tcPr>
          <w:p w:rsidR="007073FC" w:rsidRPr="007073FC" w:rsidRDefault="007073FC" w:rsidP="007073FC">
            <w:pPr>
              <w:ind w:left="340" w:hanging="340"/>
              <w:rPr>
                <w:rFonts w:ascii="Arial" w:hAnsi="Arial" w:cs="Arial"/>
                <w:sz w:val="22"/>
                <w:szCs w:val="22"/>
              </w:rPr>
            </w:pPr>
          </w:p>
        </w:tc>
        <w:tc>
          <w:tcPr>
            <w:tcW w:w="1440" w:type="dxa"/>
            <w:shd w:val="clear" w:color="auto" w:fill="auto"/>
            <w:tcMar>
              <w:top w:w="142" w:type="dxa"/>
              <w:left w:w="142" w:type="dxa"/>
              <w:bottom w:w="142" w:type="dxa"/>
              <w:right w:w="142" w:type="dxa"/>
            </w:tcMar>
          </w:tcPr>
          <w:p w:rsidR="007073FC" w:rsidRPr="007073FC" w:rsidRDefault="007073FC" w:rsidP="007073FC">
            <w:pPr>
              <w:rPr>
                <w:rFonts w:ascii="Arial" w:hAnsi="Arial" w:cs="Arial"/>
                <w:sz w:val="22"/>
                <w:szCs w:val="22"/>
              </w:rPr>
            </w:pPr>
          </w:p>
        </w:tc>
      </w:tr>
      <w:tr w:rsidR="007073FC" w:rsidRPr="007073FC" w:rsidTr="007073FC">
        <w:trPr>
          <w:cantSplit/>
          <w:trHeight w:val="70"/>
          <w:jc w:val="center"/>
        </w:trPr>
        <w:tc>
          <w:tcPr>
            <w:tcW w:w="2808" w:type="dxa"/>
            <w:vMerge/>
            <w:shd w:val="clear" w:color="auto" w:fill="auto"/>
            <w:noWrap/>
            <w:tcMar>
              <w:top w:w="142" w:type="dxa"/>
              <w:left w:w="142" w:type="dxa"/>
              <w:bottom w:w="142" w:type="dxa"/>
              <w:right w:w="142" w:type="dxa"/>
            </w:tcMar>
          </w:tcPr>
          <w:p w:rsidR="007073FC" w:rsidRPr="007073FC" w:rsidRDefault="007073FC" w:rsidP="007073FC">
            <w:pPr>
              <w:rPr>
                <w:rFonts w:ascii="Arial" w:hAnsi="Arial" w:cs="Arial"/>
                <w:sz w:val="22"/>
                <w:szCs w:val="22"/>
              </w:rPr>
            </w:pPr>
          </w:p>
        </w:tc>
        <w:tc>
          <w:tcPr>
            <w:tcW w:w="3042" w:type="dxa"/>
            <w:shd w:val="clear" w:color="auto" w:fill="auto"/>
            <w:tcMar>
              <w:top w:w="142" w:type="dxa"/>
              <w:left w:w="142" w:type="dxa"/>
              <w:bottom w:w="142" w:type="dxa"/>
              <w:right w:w="142" w:type="dxa"/>
            </w:tcMar>
          </w:tcPr>
          <w:p w:rsidR="007073FC" w:rsidRPr="000450C8" w:rsidRDefault="007073FC" w:rsidP="007073FC">
            <w:pPr>
              <w:pStyle w:val="Assessmentcriteria"/>
              <w:rPr>
                <w:rFonts w:cs="Arial"/>
                <w:lang w:val="en-GB" w:eastAsia="en-GB"/>
              </w:rPr>
            </w:pPr>
            <w:r w:rsidRPr="000450C8">
              <w:rPr>
                <w:rFonts w:cs="Arial"/>
                <w:lang w:val="en-GB" w:eastAsia="en-GB"/>
              </w:rPr>
              <w:t>8.2. Demonstrate how to report on use of medication and problems associated with medication, in line with agreed ways of working.</w:t>
            </w:r>
          </w:p>
        </w:tc>
        <w:tc>
          <w:tcPr>
            <w:tcW w:w="1310" w:type="dxa"/>
            <w:shd w:val="clear" w:color="auto" w:fill="auto"/>
            <w:tcMar>
              <w:top w:w="142" w:type="dxa"/>
              <w:left w:w="142" w:type="dxa"/>
              <w:bottom w:w="142" w:type="dxa"/>
              <w:right w:w="142" w:type="dxa"/>
            </w:tcMar>
          </w:tcPr>
          <w:p w:rsidR="007073FC" w:rsidRPr="007073FC" w:rsidRDefault="007073FC" w:rsidP="007073FC">
            <w:pPr>
              <w:ind w:left="340" w:hanging="340"/>
              <w:rPr>
                <w:rFonts w:ascii="Arial" w:hAnsi="Arial" w:cs="Arial"/>
                <w:sz w:val="22"/>
                <w:szCs w:val="22"/>
              </w:rPr>
            </w:pPr>
          </w:p>
        </w:tc>
        <w:tc>
          <w:tcPr>
            <w:tcW w:w="1440" w:type="dxa"/>
            <w:shd w:val="clear" w:color="auto" w:fill="auto"/>
            <w:tcMar>
              <w:top w:w="142" w:type="dxa"/>
              <w:left w:w="142" w:type="dxa"/>
              <w:bottom w:w="142" w:type="dxa"/>
              <w:right w:w="142" w:type="dxa"/>
            </w:tcMar>
          </w:tcPr>
          <w:p w:rsidR="007073FC" w:rsidRPr="007073FC" w:rsidRDefault="007073FC" w:rsidP="007073FC">
            <w:pPr>
              <w:rPr>
                <w:rFonts w:ascii="Arial" w:hAnsi="Arial" w:cs="Arial"/>
                <w:sz w:val="22"/>
                <w:szCs w:val="22"/>
              </w:rPr>
            </w:pPr>
          </w:p>
        </w:tc>
      </w:tr>
    </w:tbl>
    <w:p w:rsidR="007073FC" w:rsidRDefault="007073FC" w:rsidP="007073FC"/>
    <w:p w:rsidR="007073FC" w:rsidRPr="007073FC" w:rsidRDefault="007073FC" w:rsidP="007073FC">
      <w:pPr>
        <w:rPr>
          <w:sz w:val="2"/>
          <w:szCs w:val="2"/>
        </w:rPr>
      </w:pPr>
      <w:r>
        <w:br w:type="page"/>
      </w:r>
    </w:p>
    <w:tbl>
      <w:tblPr>
        <w:tblW w:w="861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610"/>
      </w:tblGrid>
      <w:tr w:rsidR="007073FC" w:rsidRPr="00D01C7F" w:rsidTr="00A42F2B">
        <w:trPr>
          <w:cantSplit/>
          <w:jc w:val="center"/>
        </w:trPr>
        <w:tc>
          <w:tcPr>
            <w:tcW w:w="8610" w:type="dxa"/>
            <w:shd w:val="clear" w:color="auto" w:fill="auto"/>
            <w:tcMar>
              <w:top w:w="142" w:type="dxa"/>
              <w:left w:w="142" w:type="dxa"/>
              <w:bottom w:w="142" w:type="dxa"/>
              <w:right w:w="142" w:type="dxa"/>
            </w:tcMar>
          </w:tcPr>
          <w:p w:rsidR="007073FC" w:rsidRPr="00D01C7F" w:rsidRDefault="007073FC" w:rsidP="00A42F2B">
            <w:pPr>
              <w:rPr>
                <w:rFonts w:ascii="Arial" w:hAnsi="Arial" w:cs="Arial"/>
                <w:b/>
                <w:sz w:val="22"/>
                <w:szCs w:val="22"/>
              </w:rPr>
            </w:pPr>
            <w:r w:rsidRPr="00D01C7F">
              <w:rPr>
                <w:rFonts w:ascii="Arial" w:hAnsi="Arial" w:cs="Arial"/>
                <w:b/>
                <w:sz w:val="22"/>
                <w:szCs w:val="22"/>
              </w:rPr>
              <w:t>Learner declaration of authenticity:</w:t>
            </w:r>
          </w:p>
          <w:p w:rsidR="007073FC" w:rsidRPr="00D01C7F" w:rsidRDefault="007073FC" w:rsidP="00A42F2B">
            <w:pPr>
              <w:rPr>
                <w:rFonts w:ascii="Arial" w:hAnsi="Arial" w:cs="Arial"/>
                <w:sz w:val="22"/>
                <w:szCs w:val="22"/>
              </w:rPr>
            </w:pPr>
            <w:r w:rsidRPr="00D01C7F">
              <w:rPr>
                <w:rFonts w:ascii="Arial" w:hAnsi="Arial" w:cs="Arial"/>
                <w:sz w:val="22"/>
                <w:szCs w:val="22"/>
              </w:rPr>
              <w:t>I declare that the work presented for this unit is entirely my own work.</w:t>
            </w:r>
          </w:p>
          <w:p w:rsidR="007073FC" w:rsidRPr="00D01C7F" w:rsidRDefault="007073FC" w:rsidP="00A42F2B">
            <w:pPr>
              <w:rPr>
                <w:rFonts w:ascii="Arial" w:hAnsi="Arial" w:cs="Arial"/>
                <w:sz w:val="22"/>
                <w:szCs w:val="22"/>
              </w:rPr>
            </w:pPr>
          </w:p>
          <w:p w:rsidR="007073FC" w:rsidRPr="00D01C7F" w:rsidRDefault="007073FC" w:rsidP="00A42F2B">
            <w:pPr>
              <w:tabs>
                <w:tab w:val="left" w:pos="6035"/>
              </w:tabs>
              <w:rPr>
                <w:rFonts w:ascii="Arial" w:hAnsi="Arial" w:cs="Arial"/>
                <w:sz w:val="22"/>
                <w:szCs w:val="22"/>
              </w:rPr>
            </w:pPr>
            <w:r w:rsidRPr="00D01C7F">
              <w:rPr>
                <w:rFonts w:ascii="Arial" w:hAnsi="Arial" w:cs="Arial"/>
                <w:sz w:val="22"/>
                <w:szCs w:val="22"/>
              </w:rPr>
              <w:t>Learner signature:</w:t>
            </w:r>
            <w:r w:rsidR="00457EE1">
              <w:rPr>
                <w:rFonts w:ascii="Arial" w:hAnsi="Arial" w:cs="Arial"/>
                <w:sz w:val="22"/>
                <w:szCs w:val="22"/>
              </w:rPr>
              <w:t xml:space="preserve">                                                                           </w:t>
            </w:r>
            <w:r w:rsidRPr="00D01C7F">
              <w:rPr>
                <w:rFonts w:ascii="Arial" w:hAnsi="Arial" w:cs="Arial"/>
                <w:sz w:val="22"/>
                <w:szCs w:val="22"/>
              </w:rPr>
              <w:t xml:space="preserve"> Date:</w:t>
            </w:r>
          </w:p>
        </w:tc>
      </w:tr>
    </w:tbl>
    <w:p w:rsidR="007073FC" w:rsidRPr="007073FC" w:rsidRDefault="007073FC" w:rsidP="007073FC"/>
    <w:tbl>
      <w:tblPr>
        <w:tblW w:w="859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591"/>
      </w:tblGrid>
      <w:tr w:rsidR="007073FC" w:rsidRPr="00D01C7F" w:rsidTr="00A42F2B">
        <w:trPr>
          <w:cantSplit/>
          <w:jc w:val="center"/>
        </w:trPr>
        <w:tc>
          <w:tcPr>
            <w:tcW w:w="8591" w:type="dxa"/>
            <w:shd w:val="clear" w:color="auto" w:fill="auto"/>
            <w:tcMar>
              <w:top w:w="142" w:type="dxa"/>
              <w:left w:w="142" w:type="dxa"/>
              <w:bottom w:w="142" w:type="dxa"/>
              <w:right w:w="142" w:type="dxa"/>
            </w:tcMar>
          </w:tcPr>
          <w:p w:rsidR="007073FC" w:rsidRPr="007073FC" w:rsidRDefault="007073FC" w:rsidP="00A42F2B">
            <w:pPr>
              <w:rPr>
                <w:rFonts w:ascii="Arial" w:hAnsi="Arial" w:cs="Arial"/>
                <w:sz w:val="22"/>
                <w:szCs w:val="22"/>
              </w:rPr>
            </w:pPr>
            <w:r w:rsidRPr="00D01C7F">
              <w:rPr>
                <w:rFonts w:ascii="Arial" w:hAnsi="Arial" w:cs="Arial"/>
                <w:b/>
                <w:sz w:val="22"/>
                <w:szCs w:val="22"/>
              </w:rPr>
              <w:t>Asses</w:t>
            </w:r>
            <w:r>
              <w:rPr>
                <w:rFonts w:ascii="Arial" w:hAnsi="Arial" w:cs="Arial"/>
                <w:b/>
                <w:sz w:val="22"/>
                <w:szCs w:val="22"/>
              </w:rPr>
              <w:t xml:space="preserve">sor sign off of completed unit: </w:t>
            </w:r>
            <w:r w:rsidRPr="007073FC">
              <w:rPr>
                <w:rFonts w:ascii="Arial" w:hAnsi="Arial" w:cs="Arial"/>
                <w:sz w:val="22"/>
                <w:szCs w:val="22"/>
              </w:rPr>
              <w:t>HSC 3047</w:t>
            </w:r>
          </w:p>
          <w:p w:rsidR="007073FC" w:rsidRPr="00D01C7F" w:rsidRDefault="007073FC" w:rsidP="00A42F2B">
            <w:pPr>
              <w:rPr>
                <w:rFonts w:ascii="Arial" w:hAnsi="Arial" w:cs="Arial"/>
                <w:sz w:val="22"/>
                <w:szCs w:val="22"/>
              </w:rPr>
            </w:pPr>
            <w:r w:rsidRPr="00D01C7F">
              <w:rPr>
                <w:rFonts w:ascii="Arial" w:hAnsi="Arial" w:cs="Arial"/>
                <w:sz w:val="22"/>
                <w:szCs w:val="22"/>
              </w:rPr>
              <w:t>I confirm that the learner has met the requirements for all assessment criteria demonstrating knowledge and skills for this unit.</w:t>
            </w:r>
          </w:p>
          <w:p w:rsidR="007073FC" w:rsidRPr="00D01C7F" w:rsidRDefault="007073FC" w:rsidP="00A42F2B">
            <w:pPr>
              <w:rPr>
                <w:rFonts w:ascii="Arial" w:hAnsi="Arial" w:cs="Arial"/>
                <w:sz w:val="22"/>
                <w:szCs w:val="22"/>
              </w:rPr>
            </w:pPr>
          </w:p>
          <w:p w:rsidR="007073FC" w:rsidRPr="00D01C7F" w:rsidRDefault="007073FC" w:rsidP="00A42F2B">
            <w:pPr>
              <w:rPr>
                <w:rFonts w:ascii="Arial" w:hAnsi="Arial" w:cs="Arial"/>
                <w:sz w:val="22"/>
                <w:szCs w:val="22"/>
              </w:rPr>
            </w:pPr>
            <w:r w:rsidRPr="00D01C7F">
              <w:rPr>
                <w:rFonts w:ascii="Arial" w:hAnsi="Arial" w:cs="Arial"/>
                <w:sz w:val="22"/>
                <w:szCs w:val="22"/>
              </w:rPr>
              <w:t>Assessor name:</w:t>
            </w:r>
          </w:p>
          <w:p w:rsidR="007073FC" w:rsidRPr="00D01C7F" w:rsidRDefault="007073FC" w:rsidP="00A42F2B">
            <w:pPr>
              <w:rPr>
                <w:rFonts w:ascii="Arial" w:hAnsi="Arial" w:cs="Arial"/>
                <w:sz w:val="22"/>
                <w:szCs w:val="22"/>
              </w:rPr>
            </w:pPr>
          </w:p>
          <w:p w:rsidR="007073FC" w:rsidRPr="00D01C7F" w:rsidRDefault="007073FC" w:rsidP="00A42F2B">
            <w:pPr>
              <w:rPr>
                <w:rFonts w:ascii="Arial" w:hAnsi="Arial" w:cs="Arial"/>
                <w:sz w:val="22"/>
                <w:szCs w:val="22"/>
              </w:rPr>
            </w:pPr>
            <w:r w:rsidRPr="00D01C7F">
              <w:rPr>
                <w:rFonts w:ascii="Arial" w:hAnsi="Arial" w:cs="Arial"/>
                <w:sz w:val="22"/>
                <w:szCs w:val="22"/>
              </w:rPr>
              <w:t>Signature:</w:t>
            </w:r>
            <w:r w:rsidR="00457EE1">
              <w:rPr>
                <w:rFonts w:ascii="Arial" w:hAnsi="Arial" w:cs="Arial"/>
                <w:sz w:val="22"/>
                <w:szCs w:val="22"/>
              </w:rPr>
              <w:t xml:space="preserve">                                                                                       </w:t>
            </w:r>
            <w:r w:rsidRPr="00D01C7F">
              <w:rPr>
                <w:rFonts w:ascii="Arial" w:hAnsi="Arial" w:cs="Arial"/>
                <w:sz w:val="22"/>
                <w:szCs w:val="22"/>
              </w:rPr>
              <w:t>Date:</w:t>
            </w:r>
          </w:p>
        </w:tc>
      </w:tr>
    </w:tbl>
    <w:p w:rsidR="007073FC" w:rsidRPr="007073FC" w:rsidRDefault="007073FC" w:rsidP="007073FC">
      <w:pPr>
        <w:rPr>
          <w:rFonts w:ascii="Arial Narrow" w:hAnsi="Arial Narrow" w:cs="Arial"/>
          <w:b/>
          <w:sz w:val="22"/>
          <w:szCs w:val="22"/>
        </w:rPr>
      </w:pPr>
    </w:p>
    <w:p w:rsidR="007073FC" w:rsidRPr="007073FC" w:rsidRDefault="007073FC" w:rsidP="009A351F">
      <w:pPr>
        <w:ind w:left="-360" w:right="-243"/>
        <w:jc w:val="center"/>
        <w:rPr>
          <w:rFonts w:ascii="Arial" w:hAnsi="Arial" w:cs="Arial"/>
          <w:sz w:val="20"/>
          <w:szCs w:val="20"/>
        </w:rPr>
      </w:pPr>
      <w:r w:rsidRPr="007073FC">
        <w:rPr>
          <w:rFonts w:ascii="Arial" w:hAnsi="Arial" w:cs="Arial"/>
          <w:sz w:val="20"/>
          <w:szCs w:val="20"/>
        </w:rPr>
        <w:t>For e-portfolio a signature is not required, providing the learner has a personalised and secure login.</w:t>
      </w:r>
    </w:p>
    <w:p w:rsidR="007073FC" w:rsidRPr="007073FC" w:rsidRDefault="007073FC" w:rsidP="007073FC">
      <w:pPr>
        <w:rPr>
          <w:rFonts w:ascii="Arial" w:hAnsi="Arial" w:cs="Arial"/>
        </w:rPr>
      </w:pPr>
    </w:p>
    <w:tbl>
      <w:tblPr>
        <w:tblW w:w="859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816"/>
        <w:gridCol w:w="4780"/>
      </w:tblGrid>
      <w:tr w:rsidR="007073FC" w:rsidRPr="007073FC" w:rsidTr="00A42F2B">
        <w:trPr>
          <w:trHeight w:hRule="exact" w:val="397"/>
          <w:jc w:val="center"/>
        </w:trPr>
        <w:tc>
          <w:tcPr>
            <w:tcW w:w="8596" w:type="dxa"/>
            <w:gridSpan w:val="2"/>
            <w:shd w:val="clear" w:color="auto" w:fill="E6E6E6"/>
            <w:noWrap/>
            <w:tcMar>
              <w:top w:w="142" w:type="dxa"/>
              <w:left w:w="142" w:type="dxa"/>
              <w:bottom w:w="142" w:type="dxa"/>
              <w:right w:w="142" w:type="dxa"/>
            </w:tcMar>
          </w:tcPr>
          <w:p w:rsidR="007073FC" w:rsidRPr="007073FC" w:rsidRDefault="007073FC" w:rsidP="007073FC">
            <w:pPr>
              <w:rPr>
                <w:rFonts w:ascii="Arial" w:hAnsi="Arial" w:cs="Arial"/>
                <w:sz w:val="22"/>
                <w:szCs w:val="22"/>
              </w:rPr>
            </w:pPr>
            <w:r w:rsidRPr="007073FC">
              <w:rPr>
                <w:rFonts w:ascii="Arial" w:hAnsi="Arial" w:cs="Arial"/>
                <w:b/>
                <w:sz w:val="22"/>
                <w:szCs w:val="22"/>
              </w:rPr>
              <w:t>Additional information about the unit:</w:t>
            </w:r>
          </w:p>
        </w:tc>
      </w:tr>
      <w:tr w:rsidR="007073FC" w:rsidRPr="007073FC" w:rsidTr="00A42F2B">
        <w:trPr>
          <w:trHeight w:val="563"/>
          <w:jc w:val="center"/>
        </w:trPr>
        <w:tc>
          <w:tcPr>
            <w:tcW w:w="3816" w:type="dxa"/>
            <w:shd w:val="clear" w:color="auto" w:fill="auto"/>
            <w:noWrap/>
            <w:tcMar>
              <w:top w:w="142" w:type="dxa"/>
              <w:left w:w="142" w:type="dxa"/>
              <w:bottom w:w="142" w:type="dxa"/>
              <w:right w:w="142" w:type="dxa"/>
            </w:tcMar>
          </w:tcPr>
          <w:p w:rsidR="007073FC" w:rsidRPr="007073FC" w:rsidRDefault="007073FC" w:rsidP="00777FCF">
            <w:pPr>
              <w:rPr>
                <w:rFonts w:ascii="Arial" w:hAnsi="Arial" w:cs="Arial"/>
                <w:sz w:val="22"/>
                <w:szCs w:val="22"/>
              </w:rPr>
            </w:pPr>
            <w:r w:rsidRPr="007073FC">
              <w:rPr>
                <w:rFonts w:ascii="Arial" w:hAnsi="Arial" w:cs="Arial"/>
                <w:sz w:val="22"/>
                <w:szCs w:val="22"/>
              </w:rPr>
              <w:t>Relationship to occupational standards</w:t>
            </w:r>
          </w:p>
        </w:tc>
        <w:tc>
          <w:tcPr>
            <w:tcW w:w="4780" w:type="dxa"/>
            <w:shd w:val="clear" w:color="auto" w:fill="auto"/>
            <w:tcMar>
              <w:top w:w="142" w:type="dxa"/>
              <w:left w:w="142" w:type="dxa"/>
              <w:bottom w:w="142" w:type="dxa"/>
              <w:right w:w="142" w:type="dxa"/>
            </w:tcMar>
          </w:tcPr>
          <w:p w:rsidR="007073FC" w:rsidRPr="007073FC" w:rsidRDefault="007073FC" w:rsidP="007073FC">
            <w:pPr>
              <w:rPr>
                <w:rFonts w:ascii="Arial" w:hAnsi="Arial" w:cs="Arial"/>
                <w:sz w:val="22"/>
                <w:szCs w:val="22"/>
              </w:rPr>
            </w:pPr>
            <w:r w:rsidRPr="007073FC">
              <w:rPr>
                <w:rFonts w:ascii="Arial" w:hAnsi="Arial" w:cs="Arial"/>
                <w:sz w:val="22"/>
                <w:szCs w:val="22"/>
              </w:rPr>
              <w:t>HSC375</w:t>
            </w:r>
          </w:p>
          <w:p w:rsidR="007073FC" w:rsidRPr="007073FC" w:rsidRDefault="007073FC" w:rsidP="007073FC">
            <w:pPr>
              <w:rPr>
                <w:rFonts w:ascii="Arial" w:hAnsi="Arial" w:cs="Arial"/>
                <w:sz w:val="22"/>
                <w:szCs w:val="22"/>
              </w:rPr>
            </w:pPr>
            <w:r w:rsidRPr="007073FC">
              <w:rPr>
                <w:rFonts w:ascii="Arial" w:hAnsi="Arial" w:cs="Arial"/>
                <w:sz w:val="22"/>
                <w:szCs w:val="22"/>
              </w:rPr>
              <w:t>HSC221</w:t>
            </w:r>
          </w:p>
          <w:p w:rsidR="007073FC" w:rsidRPr="007073FC" w:rsidRDefault="007073FC" w:rsidP="007073FC">
            <w:pPr>
              <w:rPr>
                <w:rFonts w:ascii="Arial" w:hAnsi="Arial" w:cs="Arial"/>
                <w:sz w:val="22"/>
                <w:szCs w:val="22"/>
              </w:rPr>
            </w:pPr>
            <w:r w:rsidRPr="007073FC">
              <w:rPr>
                <w:rFonts w:ascii="Arial" w:hAnsi="Arial" w:cs="Arial"/>
                <w:sz w:val="22"/>
                <w:szCs w:val="22"/>
              </w:rPr>
              <w:t>HSC236</w:t>
            </w:r>
          </w:p>
        </w:tc>
      </w:tr>
      <w:tr w:rsidR="007073FC" w:rsidRPr="007073FC" w:rsidTr="00A42F2B">
        <w:trPr>
          <w:trHeight w:hRule="exact" w:val="397"/>
          <w:jc w:val="center"/>
        </w:trPr>
        <w:tc>
          <w:tcPr>
            <w:tcW w:w="8596" w:type="dxa"/>
            <w:gridSpan w:val="2"/>
            <w:shd w:val="clear" w:color="auto" w:fill="E6E6E6"/>
            <w:noWrap/>
            <w:tcMar>
              <w:top w:w="142" w:type="dxa"/>
              <w:left w:w="142" w:type="dxa"/>
              <w:bottom w:w="142" w:type="dxa"/>
              <w:right w:w="142" w:type="dxa"/>
            </w:tcMar>
          </w:tcPr>
          <w:p w:rsidR="007073FC" w:rsidRPr="007073FC" w:rsidRDefault="007073FC" w:rsidP="007073FC">
            <w:pPr>
              <w:rPr>
                <w:rFonts w:ascii="Arial" w:hAnsi="Arial" w:cs="Arial"/>
                <w:b/>
                <w:bCs/>
                <w:sz w:val="22"/>
                <w:szCs w:val="22"/>
              </w:rPr>
            </w:pPr>
            <w:r w:rsidRPr="007073FC">
              <w:rPr>
                <w:rFonts w:ascii="Arial" w:hAnsi="Arial" w:cs="Arial"/>
                <w:b/>
                <w:bCs/>
                <w:sz w:val="22"/>
                <w:szCs w:val="22"/>
              </w:rPr>
              <w:t>Guidance for developing assessment arrangements for the unit:</w:t>
            </w:r>
          </w:p>
        </w:tc>
      </w:tr>
      <w:tr w:rsidR="007073FC" w:rsidRPr="007073FC" w:rsidTr="00A42F2B">
        <w:trPr>
          <w:trHeight w:val="1131"/>
          <w:jc w:val="center"/>
        </w:trPr>
        <w:tc>
          <w:tcPr>
            <w:tcW w:w="3816" w:type="dxa"/>
            <w:shd w:val="clear" w:color="auto" w:fill="auto"/>
            <w:noWrap/>
            <w:tcMar>
              <w:top w:w="142" w:type="dxa"/>
              <w:left w:w="142" w:type="dxa"/>
              <w:bottom w:w="142" w:type="dxa"/>
              <w:right w:w="142" w:type="dxa"/>
            </w:tcMar>
          </w:tcPr>
          <w:p w:rsidR="007073FC" w:rsidRPr="007073FC" w:rsidRDefault="007073FC" w:rsidP="00777FCF">
            <w:pPr>
              <w:rPr>
                <w:rFonts w:ascii="Arial" w:hAnsi="Arial" w:cs="Arial"/>
                <w:sz w:val="22"/>
                <w:szCs w:val="22"/>
              </w:rPr>
            </w:pPr>
            <w:r w:rsidRPr="007073FC">
              <w:rPr>
                <w:rFonts w:ascii="Arial" w:hAnsi="Arial" w:cs="Arial"/>
                <w:sz w:val="22"/>
                <w:szCs w:val="22"/>
              </w:rPr>
              <w:t>Guidance for developing unit assessment arrangements – provided with the unit</w:t>
            </w:r>
          </w:p>
        </w:tc>
        <w:tc>
          <w:tcPr>
            <w:tcW w:w="4780" w:type="dxa"/>
            <w:shd w:val="clear" w:color="auto" w:fill="auto"/>
            <w:tcMar>
              <w:top w:w="142" w:type="dxa"/>
              <w:left w:w="142" w:type="dxa"/>
              <w:bottom w:w="142" w:type="dxa"/>
              <w:right w:w="142" w:type="dxa"/>
            </w:tcMar>
          </w:tcPr>
          <w:p w:rsidR="007073FC" w:rsidRPr="007073FC" w:rsidRDefault="007073FC" w:rsidP="007073FC">
            <w:pPr>
              <w:rPr>
                <w:rFonts w:ascii="Arial" w:hAnsi="Arial" w:cs="Arial"/>
                <w:sz w:val="22"/>
                <w:szCs w:val="22"/>
              </w:rPr>
            </w:pPr>
            <w:r w:rsidRPr="007073FC">
              <w:rPr>
                <w:rFonts w:ascii="Arial" w:hAnsi="Arial" w:cs="Arial"/>
                <w:b/>
                <w:sz w:val="22"/>
                <w:szCs w:val="22"/>
              </w:rPr>
              <w:t>Agreed ways of working</w:t>
            </w:r>
            <w:r w:rsidRPr="007073FC">
              <w:rPr>
                <w:rFonts w:ascii="Arial" w:hAnsi="Arial" w:cs="Arial"/>
                <w:sz w:val="22"/>
                <w:szCs w:val="22"/>
              </w:rPr>
              <w:t xml:space="preserve"> will include policies and procedures where these exist.</w:t>
            </w:r>
          </w:p>
          <w:p w:rsidR="007073FC" w:rsidRPr="007073FC" w:rsidRDefault="007073FC" w:rsidP="007073FC">
            <w:pPr>
              <w:rPr>
                <w:rFonts w:ascii="Arial" w:hAnsi="Arial" w:cs="Arial"/>
                <w:sz w:val="22"/>
                <w:szCs w:val="22"/>
              </w:rPr>
            </w:pPr>
          </w:p>
          <w:p w:rsidR="007073FC" w:rsidRDefault="007073FC" w:rsidP="007073FC">
            <w:pPr>
              <w:rPr>
                <w:rFonts w:ascii="Arial" w:hAnsi="Arial" w:cs="Arial"/>
                <w:sz w:val="22"/>
                <w:szCs w:val="22"/>
              </w:rPr>
            </w:pPr>
            <w:r w:rsidRPr="007073FC">
              <w:rPr>
                <w:rFonts w:ascii="Arial" w:hAnsi="Arial" w:cs="Arial"/>
                <w:sz w:val="22"/>
                <w:szCs w:val="22"/>
              </w:rPr>
              <w:t>An</w:t>
            </w:r>
            <w:r w:rsidRPr="007073FC">
              <w:rPr>
                <w:rFonts w:ascii="Arial" w:hAnsi="Arial" w:cs="Arial"/>
                <w:b/>
                <w:sz w:val="22"/>
                <w:szCs w:val="22"/>
              </w:rPr>
              <w:t xml:space="preserve"> individual</w:t>
            </w:r>
            <w:r w:rsidRPr="007073FC">
              <w:rPr>
                <w:rFonts w:ascii="Arial" w:hAnsi="Arial" w:cs="Arial"/>
                <w:sz w:val="22"/>
                <w:szCs w:val="22"/>
              </w:rPr>
              <w:t xml:space="preserve"> is someone requiring care or support.</w:t>
            </w:r>
          </w:p>
          <w:p w:rsidR="009A351F" w:rsidRDefault="009A351F" w:rsidP="007073FC">
            <w:pPr>
              <w:rPr>
                <w:rFonts w:ascii="Arial" w:hAnsi="Arial" w:cs="Arial"/>
                <w:sz w:val="22"/>
                <w:szCs w:val="22"/>
              </w:rPr>
            </w:pPr>
          </w:p>
          <w:p w:rsidR="009A351F" w:rsidRPr="007073FC" w:rsidRDefault="009A351F" w:rsidP="009A351F">
            <w:pPr>
              <w:rPr>
                <w:rFonts w:ascii="Arial" w:hAnsi="Arial" w:cs="Arial"/>
                <w:sz w:val="22"/>
                <w:szCs w:val="22"/>
              </w:rPr>
            </w:pPr>
            <w:r w:rsidRPr="007073FC">
              <w:rPr>
                <w:rFonts w:ascii="Arial" w:hAnsi="Arial" w:cs="Arial"/>
                <w:b/>
                <w:sz w:val="22"/>
                <w:szCs w:val="22"/>
              </w:rPr>
              <w:t>Active participation</w:t>
            </w:r>
            <w:r w:rsidRPr="007073FC">
              <w:rPr>
                <w:rFonts w:ascii="Arial" w:hAnsi="Arial" w:cs="Arial"/>
                <w:sz w:val="22"/>
                <w:szCs w:val="22"/>
              </w:rPr>
              <w:t xml:space="preserve"> is a way of working that recognises an individual’s right to participate in the activities and relationships of everyday life as independently as possible; the individual is regarded as an active partner in their own care or support, rather than a passive recipient.</w:t>
            </w:r>
          </w:p>
          <w:p w:rsidR="009A351F" w:rsidRPr="007073FC" w:rsidRDefault="009A351F" w:rsidP="009A351F">
            <w:pPr>
              <w:rPr>
                <w:rFonts w:ascii="Arial" w:hAnsi="Arial" w:cs="Arial"/>
                <w:sz w:val="22"/>
                <w:szCs w:val="22"/>
              </w:rPr>
            </w:pPr>
          </w:p>
          <w:p w:rsidR="009A351F" w:rsidRPr="007073FC" w:rsidRDefault="009A351F" w:rsidP="009A351F">
            <w:pPr>
              <w:spacing w:after="120"/>
              <w:rPr>
                <w:rFonts w:ascii="Arial" w:hAnsi="Arial" w:cs="Arial"/>
                <w:sz w:val="22"/>
                <w:szCs w:val="22"/>
              </w:rPr>
            </w:pPr>
            <w:r w:rsidRPr="007073FC">
              <w:rPr>
                <w:rFonts w:ascii="Arial" w:hAnsi="Arial" w:cs="Arial"/>
                <w:sz w:val="22"/>
                <w:szCs w:val="22"/>
              </w:rPr>
              <w:t xml:space="preserve">Using medication </w:t>
            </w:r>
            <w:r w:rsidRPr="007073FC">
              <w:rPr>
                <w:rFonts w:ascii="Arial" w:hAnsi="Arial" w:cs="Arial"/>
                <w:b/>
                <w:sz w:val="22"/>
                <w:szCs w:val="22"/>
              </w:rPr>
              <w:t>correctly</w:t>
            </w:r>
            <w:r w:rsidRPr="007073FC">
              <w:rPr>
                <w:rFonts w:ascii="Arial" w:hAnsi="Arial" w:cs="Arial"/>
                <w:sz w:val="22"/>
                <w:szCs w:val="22"/>
              </w:rPr>
              <w:t xml:space="preserve"> must ensure that the individual receives:</w:t>
            </w:r>
          </w:p>
          <w:p w:rsidR="009A351F" w:rsidRPr="000450C8" w:rsidRDefault="009A351F" w:rsidP="009A351F">
            <w:pPr>
              <w:pStyle w:val="ACBullet"/>
              <w:rPr>
                <w:rFonts w:cs="Arial"/>
                <w:noProof/>
                <w:lang w:val="en-GB" w:eastAsia="en-GB"/>
              </w:rPr>
            </w:pPr>
            <w:r w:rsidRPr="000450C8">
              <w:rPr>
                <w:rFonts w:cs="Arial"/>
                <w:noProof/>
                <w:lang w:val="en-GB" w:eastAsia="en-GB"/>
              </w:rPr>
              <w:t>the correct medication</w:t>
            </w:r>
          </w:p>
          <w:p w:rsidR="009A351F" w:rsidRPr="000450C8" w:rsidRDefault="009A351F" w:rsidP="009A351F">
            <w:pPr>
              <w:pStyle w:val="ACBullet"/>
              <w:rPr>
                <w:rFonts w:cs="Arial"/>
                <w:noProof/>
                <w:lang w:val="en-GB" w:eastAsia="en-GB"/>
              </w:rPr>
            </w:pPr>
            <w:r w:rsidRPr="000450C8">
              <w:rPr>
                <w:rFonts w:cs="Arial"/>
                <w:noProof/>
                <w:lang w:val="en-GB" w:eastAsia="en-GB"/>
              </w:rPr>
              <w:t>in the correct dose</w:t>
            </w:r>
          </w:p>
          <w:p w:rsidR="009A351F" w:rsidRPr="000450C8" w:rsidRDefault="009A351F" w:rsidP="009A351F">
            <w:pPr>
              <w:pStyle w:val="ACBullet"/>
              <w:rPr>
                <w:rFonts w:cs="Arial"/>
                <w:noProof/>
                <w:lang w:val="en-GB" w:eastAsia="en-GB"/>
              </w:rPr>
            </w:pPr>
            <w:r w:rsidRPr="000450C8">
              <w:rPr>
                <w:rFonts w:cs="Arial"/>
                <w:noProof/>
                <w:lang w:val="en-GB" w:eastAsia="en-GB"/>
              </w:rPr>
              <w:t>by the correct route</w:t>
            </w:r>
          </w:p>
          <w:p w:rsidR="009A351F" w:rsidRPr="000450C8" w:rsidRDefault="009A351F" w:rsidP="009A351F">
            <w:pPr>
              <w:pStyle w:val="ACBullet"/>
              <w:rPr>
                <w:rFonts w:cs="Arial"/>
                <w:noProof/>
                <w:lang w:val="en-GB" w:eastAsia="en-GB"/>
              </w:rPr>
            </w:pPr>
            <w:r w:rsidRPr="000450C8">
              <w:rPr>
                <w:rFonts w:cs="Arial"/>
                <w:noProof/>
                <w:lang w:val="en-GB" w:eastAsia="en-GB"/>
              </w:rPr>
              <w:t>at the correct time</w:t>
            </w:r>
          </w:p>
          <w:p w:rsidR="009A351F" w:rsidRPr="000450C8" w:rsidRDefault="009A351F" w:rsidP="009A351F">
            <w:pPr>
              <w:pStyle w:val="ACBullet"/>
              <w:rPr>
                <w:rFonts w:cs="Arial"/>
                <w:noProof/>
                <w:lang w:val="en-GB" w:eastAsia="en-GB"/>
              </w:rPr>
            </w:pPr>
            <w:r w:rsidRPr="000450C8">
              <w:rPr>
                <w:rFonts w:cs="Arial"/>
                <w:noProof/>
                <w:lang w:val="en-GB" w:eastAsia="en-GB"/>
              </w:rPr>
              <w:t>with agreed support</w:t>
            </w:r>
          </w:p>
          <w:p w:rsidR="009A351F" w:rsidRPr="000450C8" w:rsidRDefault="009A351F" w:rsidP="009A351F">
            <w:pPr>
              <w:pStyle w:val="ACBullet"/>
              <w:rPr>
                <w:rFonts w:cs="Arial"/>
                <w:noProof/>
                <w:lang w:val="en-GB" w:eastAsia="en-GB"/>
              </w:rPr>
            </w:pPr>
            <w:r w:rsidRPr="000450C8">
              <w:rPr>
                <w:rFonts w:cs="Arial"/>
                <w:noProof/>
                <w:lang w:val="en-GB" w:eastAsia="en-GB"/>
              </w:rPr>
              <w:t>with respect for dignity and privacy.</w:t>
            </w:r>
          </w:p>
          <w:p w:rsidR="009A351F" w:rsidRDefault="009A351F" w:rsidP="007073FC">
            <w:pPr>
              <w:rPr>
                <w:rFonts w:ascii="Arial" w:hAnsi="Arial" w:cs="Arial"/>
                <w:sz w:val="22"/>
                <w:szCs w:val="22"/>
              </w:rPr>
            </w:pPr>
          </w:p>
          <w:p w:rsidR="009A351F" w:rsidRDefault="009A351F" w:rsidP="007073FC">
            <w:pPr>
              <w:rPr>
                <w:rFonts w:ascii="Arial" w:hAnsi="Arial" w:cs="Arial"/>
                <w:sz w:val="22"/>
                <w:szCs w:val="22"/>
              </w:rPr>
            </w:pPr>
          </w:p>
          <w:p w:rsidR="009A351F" w:rsidRPr="007073FC" w:rsidRDefault="009A351F" w:rsidP="009A351F">
            <w:pPr>
              <w:spacing w:after="60"/>
              <w:rPr>
                <w:rFonts w:ascii="Arial" w:hAnsi="Arial" w:cs="Arial"/>
                <w:sz w:val="22"/>
                <w:szCs w:val="22"/>
              </w:rPr>
            </w:pPr>
            <w:r w:rsidRPr="007073FC">
              <w:rPr>
                <w:rFonts w:ascii="Arial" w:hAnsi="Arial" w:cs="Arial"/>
                <w:b/>
                <w:sz w:val="22"/>
                <w:szCs w:val="22"/>
              </w:rPr>
              <w:t>Practical difficulties</w:t>
            </w:r>
            <w:r w:rsidRPr="007073FC">
              <w:rPr>
                <w:rFonts w:ascii="Arial" w:hAnsi="Arial" w:cs="Arial"/>
                <w:sz w:val="22"/>
                <w:szCs w:val="22"/>
              </w:rPr>
              <w:t xml:space="preserve"> may include:</w:t>
            </w:r>
          </w:p>
          <w:p w:rsidR="009A351F" w:rsidRPr="000450C8" w:rsidRDefault="009A351F" w:rsidP="009A351F">
            <w:pPr>
              <w:pStyle w:val="ACBullet"/>
              <w:rPr>
                <w:rFonts w:cs="Arial"/>
                <w:noProof/>
                <w:lang w:val="en-GB" w:eastAsia="en-GB"/>
              </w:rPr>
            </w:pPr>
            <w:r w:rsidRPr="000450C8">
              <w:rPr>
                <w:rFonts w:cs="Arial"/>
                <w:noProof/>
                <w:lang w:val="en-GB" w:eastAsia="en-GB"/>
              </w:rPr>
              <w:t>lost medication</w:t>
            </w:r>
          </w:p>
          <w:p w:rsidR="009A351F" w:rsidRPr="000450C8" w:rsidRDefault="009A351F" w:rsidP="009A351F">
            <w:pPr>
              <w:pStyle w:val="ACBullet"/>
              <w:rPr>
                <w:rFonts w:cs="Arial"/>
                <w:noProof/>
                <w:lang w:val="en-GB" w:eastAsia="en-GB"/>
              </w:rPr>
            </w:pPr>
            <w:r w:rsidRPr="000450C8">
              <w:rPr>
                <w:rFonts w:cs="Arial"/>
                <w:noProof/>
                <w:lang w:val="en-GB" w:eastAsia="en-GB"/>
              </w:rPr>
              <w:t>missed medication</w:t>
            </w:r>
          </w:p>
          <w:p w:rsidR="009A351F" w:rsidRPr="000450C8" w:rsidRDefault="009A351F" w:rsidP="009A351F">
            <w:pPr>
              <w:pStyle w:val="ACBullet"/>
              <w:rPr>
                <w:rFonts w:cs="Arial"/>
                <w:noProof/>
                <w:lang w:val="en-GB" w:eastAsia="en-GB"/>
              </w:rPr>
            </w:pPr>
            <w:r w:rsidRPr="000450C8">
              <w:rPr>
                <w:rFonts w:cs="Arial"/>
                <w:noProof/>
                <w:lang w:val="en-GB" w:eastAsia="en-GB"/>
              </w:rPr>
              <w:t>spilt medication</w:t>
            </w:r>
          </w:p>
          <w:p w:rsidR="009A351F" w:rsidRPr="000450C8" w:rsidRDefault="009A351F" w:rsidP="009A351F">
            <w:pPr>
              <w:pStyle w:val="ACBullet"/>
              <w:rPr>
                <w:rFonts w:cs="Arial"/>
                <w:noProof/>
                <w:lang w:val="en-GB" w:eastAsia="en-GB"/>
              </w:rPr>
            </w:pPr>
            <w:r w:rsidRPr="000450C8">
              <w:rPr>
                <w:rFonts w:cs="Arial"/>
                <w:noProof/>
                <w:lang w:val="en-GB" w:eastAsia="en-GB"/>
              </w:rPr>
              <w:t>an individual’s decision not to take medication</w:t>
            </w:r>
          </w:p>
          <w:p w:rsidR="009A351F" w:rsidRPr="000450C8" w:rsidRDefault="009A351F" w:rsidP="009A351F">
            <w:pPr>
              <w:pStyle w:val="ACBullet"/>
              <w:rPr>
                <w:rFonts w:cs="Arial"/>
                <w:noProof/>
                <w:lang w:val="en-GB" w:eastAsia="en-GB"/>
              </w:rPr>
            </w:pPr>
            <w:r w:rsidRPr="000450C8">
              <w:rPr>
                <w:rFonts w:cs="Arial"/>
                <w:noProof/>
                <w:lang w:val="en-GB" w:eastAsia="en-GB"/>
              </w:rPr>
              <w:t>difficulty in taking medication in its prescribed form</w:t>
            </w:r>
          </w:p>
          <w:p w:rsidR="009A351F" w:rsidRPr="000450C8" w:rsidRDefault="009A351F" w:rsidP="009A351F">
            <w:pPr>
              <w:pStyle w:val="ACBullet"/>
              <w:rPr>
                <w:rFonts w:cs="Arial"/>
                <w:noProof/>
                <w:lang w:val="en-GB" w:eastAsia="en-GB"/>
              </w:rPr>
            </w:pPr>
            <w:r w:rsidRPr="000450C8">
              <w:rPr>
                <w:rFonts w:cs="Arial"/>
                <w:noProof/>
                <w:lang w:val="en-GB" w:eastAsia="en-GB"/>
              </w:rPr>
              <w:t>wrong medication used</w:t>
            </w:r>
          </w:p>
          <w:p w:rsidR="009A351F" w:rsidRPr="000450C8" w:rsidRDefault="009A351F" w:rsidP="009A351F">
            <w:pPr>
              <w:pStyle w:val="ACBullet"/>
              <w:rPr>
                <w:rFonts w:cs="Arial"/>
                <w:noProof/>
                <w:lang w:val="en-GB" w:eastAsia="en-GB"/>
              </w:rPr>
            </w:pPr>
            <w:r w:rsidRPr="000450C8">
              <w:rPr>
                <w:rFonts w:cs="Arial"/>
                <w:noProof/>
                <w:lang w:val="en-GB" w:eastAsia="en-GB"/>
              </w:rPr>
              <w:t>vomiting after taking medication</w:t>
            </w:r>
          </w:p>
          <w:p w:rsidR="009A351F" w:rsidRPr="000450C8" w:rsidRDefault="009A351F" w:rsidP="009A351F">
            <w:pPr>
              <w:pStyle w:val="ACBullet"/>
              <w:rPr>
                <w:rFonts w:cs="Arial"/>
                <w:noProof/>
                <w:lang w:val="en-GB" w:eastAsia="en-GB"/>
              </w:rPr>
            </w:pPr>
            <w:r w:rsidRPr="000450C8">
              <w:rPr>
                <w:rFonts w:cs="Arial"/>
                <w:noProof/>
                <w:lang w:val="en-GB" w:eastAsia="en-GB"/>
              </w:rPr>
              <w:t>adverse reaction</w:t>
            </w:r>
          </w:p>
          <w:p w:rsidR="009A351F" w:rsidRPr="000450C8" w:rsidRDefault="009A351F" w:rsidP="009A351F">
            <w:pPr>
              <w:pStyle w:val="ACBullet"/>
              <w:rPr>
                <w:rFonts w:cs="Arial"/>
                <w:lang w:val="en-GB" w:eastAsia="en-GB"/>
              </w:rPr>
            </w:pPr>
            <w:r w:rsidRPr="000450C8">
              <w:rPr>
                <w:rFonts w:cs="Arial"/>
                <w:noProof/>
                <w:lang w:val="en-GB" w:eastAsia="en-GB"/>
              </w:rPr>
              <w:t>discrepancies in records or directions for use.</w:t>
            </w:r>
          </w:p>
        </w:tc>
      </w:tr>
      <w:tr w:rsidR="007073FC" w:rsidRPr="007073FC" w:rsidTr="00A42F2B">
        <w:trPr>
          <w:trHeight w:val="555"/>
          <w:jc w:val="center"/>
        </w:trPr>
        <w:tc>
          <w:tcPr>
            <w:tcW w:w="3816" w:type="dxa"/>
            <w:shd w:val="clear" w:color="auto" w:fill="auto"/>
            <w:noWrap/>
            <w:tcMar>
              <w:top w:w="142" w:type="dxa"/>
              <w:left w:w="142" w:type="dxa"/>
              <w:bottom w:w="142" w:type="dxa"/>
              <w:right w:w="142" w:type="dxa"/>
            </w:tcMar>
          </w:tcPr>
          <w:p w:rsidR="007073FC" w:rsidRPr="007073FC" w:rsidRDefault="007073FC" w:rsidP="00777FCF">
            <w:pPr>
              <w:rPr>
                <w:rFonts w:ascii="Arial" w:hAnsi="Arial" w:cs="Arial"/>
                <w:sz w:val="22"/>
                <w:szCs w:val="22"/>
              </w:rPr>
            </w:pPr>
            <w:r w:rsidRPr="007073FC">
              <w:rPr>
                <w:rFonts w:ascii="Arial" w:hAnsi="Arial" w:cs="Arial"/>
                <w:sz w:val="22"/>
                <w:szCs w:val="22"/>
              </w:rPr>
              <w:t>Additional unit assessment requirements</w:t>
            </w:r>
            <w:r w:rsidR="00457EE1">
              <w:rPr>
                <w:rFonts w:ascii="Arial" w:hAnsi="Arial" w:cs="Arial"/>
                <w:sz w:val="22"/>
                <w:szCs w:val="22"/>
              </w:rPr>
              <w:t xml:space="preserve">  </w:t>
            </w:r>
            <w:r w:rsidRPr="007073FC">
              <w:rPr>
                <w:rFonts w:ascii="Arial" w:hAnsi="Arial" w:cs="Arial"/>
                <w:sz w:val="22"/>
                <w:szCs w:val="22"/>
              </w:rPr>
              <w:t>provided with the unit</w:t>
            </w:r>
          </w:p>
        </w:tc>
        <w:tc>
          <w:tcPr>
            <w:tcW w:w="4780" w:type="dxa"/>
            <w:shd w:val="clear" w:color="auto" w:fill="auto"/>
            <w:tcMar>
              <w:top w:w="142" w:type="dxa"/>
              <w:left w:w="142" w:type="dxa"/>
              <w:bottom w:w="142" w:type="dxa"/>
              <w:right w:w="142" w:type="dxa"/>
            </w:tcMar>
          </w:tcPr>
          <w:p w:rsidR="007073FC" w:rsidRPr="007073FC" w:rsidRDefault="007073FC" w:rsidP="007073FC">
            <w:pPr>
              <w:rPr>
                <w:rFonts w:ascii="Arial" w:hAnsi="Arial" w:cs="Arial"/>
                <w:sz w:val="22"/>
                <w:szCs w:val="22"/>
              </w:rPr>
            </w:pPr>
            <w:r w:rsidRPr="007073FC">
              <w:rPr>
                <w:rFonts w:ascii="Arial" w:hAnsi="Arial" w:cs="Arial"/>
                <w:sz w:val="22"/>
                <w:szCs w:val="22"/>
              </w:rPr>
              <w:t>This unit must be assessed in line with Skills for Care and Development’s Assessment Principles.</w:t>
            </w:r>
          </w:p>
          <w:p w:rsidR="007073FC" w:rsidRPr="007073FC" w:rsidRDefault="007073FC" w:rsidP="007073FC">
            <w:pPr>
              <w:rPr>
                <w:rFonts w:ascii="Arial" w:hAnsi="Arial" w:cs="Arial"/>
                <w:sz w:val="22"/>
                <w:szCs w:val="22"/>
              </w:rPr>
            </w:pPr>
          </w:p>
          <w:p w:rsidR="007073FC" w:rsidRPr="007073FC" w:rsidRDefault="007073FC" w:rsidP="007073FC">
            <w:pPr>
              <w:rPr>
                <w:rFonts w:ascii="Arial" w:hAnsi="Arial" w:cs="Arial"/>
                <w:sz w:val="22"/>
                <w:szCs w:val="22"/>
              </w:rPr>
            </w:pPr>
            <w:r w:rsidRPr="007073FC">
              <w:rPr>
                <w:rFonts w:ascii="Arial" w:hAnsi="Arial" w:cs="Arial"/>
                <w:sz w:val="22"/>
                <w:szCs w:val="22"/>
              </w:rPr>
              <w:t>Learning outcomes 5, 7 and 8 must be assessed in the workplace.</w:t>
            </w:r>
          </w:p>
        </w:tc>
      </w:tr>
      <w:tr w:rsidR="007073FC" w:rsidRPr="007073FC" w:rsidTr="00A42F2B">
        <w:trPr>
          <w:trHeight w:val="555"/>
          <w:jc w:val="center"/>
        </w:trPr>
        <w:tc>
          <w:tcPr>
            <w:tcW w:w="3816" w:type="dxa"/>
            <w:shd w:val="clear" w:color="auto" w:fill="auto"/>
            <w:noWrap/>
            <w:tcMar>
              <w:top w:w="142" w:type="dxa"/>
              <w:left w:w="142" w:type="dxa"/>
              <w:bottom w:w="142" w:type="dxa"/>
              <w:right w:w="142" w:type="dxa"/>
            </w:tcMar>
          </w:tcPr>
          <w:p w:rsidR="007073FC" w:rsidRPr="007073FC" w:rsidRDefault="007073FC" w:rsidP="00777FCF">
            <w:pPr>
              <w:rPr>
                <w:rFonts w:ascii="Arial" w:hAnsi="Arial" w:cs="Arial"/>
                <w:sz w:val="22"/>
                <w:szCs w:val="22"/>
              </w:rPr>
            </w:pPr>
            <w:r w:rsidRPr="007073FC">
              <w:rPr>
                <w:rFonts w:ascii="Arial" w:hAnsi="Arial" w:cs="Arial"/>
                <w:sz w:val="22"/>
                <w:szCs w:val="22"/>
              </w:rPr>
              <w:t xml:space="preserve">Unit assessment guidance - provided by </w:t>
            </w:r>
            <w:r w:rsidR="00777FCF">
              <w:rPr>
                <w:rFonts w:ascii="Arial" w:hAnsi="Arial" w:cs="Arial"/>
                <w:sz w:val="22"/>
                <w:szCs w:val="22"/>
              </w:rPr>
              <w:t>us</w:t>
            </w:r>
          </w:p>
        </w:tc>
        <w:tc>
          <w:tcPr>
            <w:tcW w:w="4780" w:type="dxa"/>
            <w:shd w:val="clear" w:color="auto" w:fill="auto"/>
            <w:tcMar>
              <w:top w:w="142" w:type="dxa"/>
              <w:left w:w="142" w:type="dxa"/>
              <w:bottom w:w="142" w:type="dxa"/>
              <w:right w:w="142" w:type="dxa"/>
            </w:tcMar>
          </w:tcPr>
          <w:p w:rsidR="007073FC" w:rsidRPr="007073FC" w:rsidRDefault="007073FC" w:rsidP="007073FC">
            <w:pPr>
              <w:rPr>
                <w:rFonts w:ascii="Arial" w:hAnsi="Arial" w:cs="Arial"/>
                <w:sz w:val="22"/>
                <w:szCs w:val="22"/>
              </w:rPr>
            </w:pPr>
            <w:r w:rsidRPr="007073FC">
              <w:rPr>
                <w:rFonts w:ascii="Arial" w:hAnsi="Arial" w:cs="Arial"/>
                <w:sz w:val="22"/>
                <w:szCs w:val="22"/>
              </w:rPr>
              <w:t>Learning outcome 5, 7 and 8 must be assessed in real work environments by a qualified vocationally competent assessor. Simulation is not permitted.</w:t>
            </w:r>
          </w:p>
        </w:tc>
      </w:tr>
    </w:tbl>
    <w:p w:rsidR="007073FC" w:rsidRPr="007073FC" w:rsidRDefault="007073FC" w:rsidP="007073FC"/>
    <w:p w:rsidR="007073FC" w:rsidRPr="007073FC" w:rsidRDefault="007073FC" w:rsidP="007073FC">
      <w:pPr>
        <w:spacing w:after="60"/>
        <w:rPr>
          <w:rFonts w:ascii="Arial Narrow" w:hAnsi="Arial Narrow"/>
        </w:rPr>
      </w:pPr>
    </w:p>
    <w:p w:rsidR="009A351F" w:rsidRDefault="009A351F" w:rsidP="00DC4083">
      <w:pPr>
        <w:pStyle w:val="Heading1"/>
        <w:sectPr w:rsidR="009A351F" w:rsidSect="00690643">
          <w:headerReference w:type="even" r:id="rId104"/>
          <w:headerReference w:type="default" r:id="rId105"/>
          <w:headerReference w:type="first" r:id="rId106"/>
          <w:type w:val="oddPage"/>
          <w:pgSz w:w="11907" w:h="16840" w:code="9"/>
          <w:pgMar w:top="1699" w:right="1800" w:bottom="1411" w:left="1800" w:header="706" w:footer="706" w:gutter="0"/>
          <w:cols w:space="708"/>
          <w:titlePg/>
          <w:docGrid w:linePitch="360"/>
        </w:sectPr>
      </w:pPr>
    </w:p>
    <w:p w:rsidR="006E6CF7" w:rsidRPr="002606F2" w:rsidRDefault="00694A99" w:rsidP="00DC4083">
      <w:pPr>
        <w:pStyle w:val="Heading1"/>
      </w:pPr>
      <w:bookmarkStart w:id="138" w:name="_Toc499881843"/>
      <w:r w:rsidRPr="002606F2">
        <w:t>Section 4</w:t>
      </w:r>
      <w:r w:rsidR="005056F3" w:rsidRPr="002606F2">
        <w:t>: Assessment and quality assurance information</w:t>
      </w:r>
      <w:bookmarkEnd w:id="138"/>
      <w:r w:rsidR="005056F3" w:rsidRPr="002606F2">
        <w:t xml:space="preserve"> </w:t>
      </w:r>
      <w:bookmarkEnd w:id="81"/>
      <w:bookmarkEnd w:id="82"/>
      <w:bookmarkEnd w:id="83"/>
      <w:bookmarkEnd w:id="84"/>
      <w:bookmarkEnd w:id="85"/>
      <w:bookmarkEnd w:id="86"/>
      <w:bookmarkEnd w:id="87"/>
      <w:bookmarkEnd w:id="88"/>
      <w:bookmarkEnd w:id="89"/>
      <w:bookmarkEnd w:id="90"/>
    </w:p>
    <w:p w:rsidR="005C1E10" w:rsidRDefault="003800F9" w:rsidP="005C1E10">
      <w:pPr>
        <w:spacing w:line="276" w:lineRule="auto"/>
        <w:rPr>
          <w:rFonts w:ascii="Arial" w:hAnsi="Arial" w:cs="Arial"/>
          <w:sz w:val="32"/>
        </w:rPr>
      </w:pPr>
      <w:r w:rsidRPr="002606F2">
        <w:br w:type="page"/>
      </w:r>
      <w:bookmarkStart w:id="139" w:name="_Toc321212924"/>
      <w:bookmarkStart w:id="140" w:name="_Toc263859788"/>
      <w:bookmarkEnd w:id="91"/>
      <w:bookmarkEnd w:id="92"/>
      <w:bookmarkEnd w:id="93"/>
      <w:r w:rsidR="005C1E10" w:rsidRPr="00C7256D">
        <w:rPr>
          <w:rFonts w:ascii="Arial" w:hAnsi="Arial" w:cs="Arial"/>
          <w:sz w:val="32"/>
        </w:rPr>
        <w:t>Recommended assessment methods</w:t>
      </w:r>
    </w:p>
    <w:p w:rsidR="005C1E10" w:rsidRDefault="005C1E10" w:rsidP="005C1E10">
      <w:pPr>
        <w:spacing w:line="276" w:lineRule="auto"/>
        <w:rPr>
          <w:rFonts w:ascii="Arial" w:hAnsi="Arial" w:cs="Arial"/>
          <w:sz w:val="22"/>
        </w:rPr>
      </w:pPr>
    </w:p>
    <w:p w:rsidR="005C1E10" w:rsidRDefault="005C1E10" w:rsidP="005C1E10">
      <w:pPr>
        <w:rPr>
          <w:rFonts w:ascii="Arial" w:hAnsi="Arial" w:cs="Arial"/>
          <w:sz w:val="22"/>
        </w:rPr>
      </w:pPr>
      <w:r>
        <w:rPr>
          <w:rFonts w:ascii="Arial" w:hAnsi="Arial" w:cs="Arial"/>
          <w:sz w:val="22"/>
        </w:rPr>
        <w:t xml:space="preserve">A recommended range of assessment methods has been identified, which may be used for the units in </w:t>
      </w:r>
      <w:r w:rsidR="002239A6">
        <w:rPr>
          <w:rFonts w:ascii="Arial" w:hAnsi="Arial" w:cs="Arial"/>
          <w:sz w:val="22"/>
        </w:rPr>
        <w:t>this</w:t>
      </w:r>
      <w:r>
        <w:rPr>
          <w:rFonts w:ascii="Arial" w:hAnsi="Arial" w:cs="Arial"/>
          <w:sz w:val="22"/>
        </w:rPr>
        <w:t xml:space="preserve"> qualifications. This gives the opportunity for different learning styles and individual needs of learners to be taken into account.</w:t>
      </w:r>
    </w:p>
    <w:p w:rsidR="005C1E10" w:rsidRDefault="005C1E10" w:rsidP="005C1E10">
      <w:pPr>
        <w:rPr>
          <w:rFonts w:ascii="Arial" w:hAnsi="Arial" w:cs="Arial"/>
          <w:sz w:val="22"/>
        </w:rPr>
      </w:pPr>
    </w:p>
    <w:p w:rsidR="005C1E10" w:rsidRDefault="005C1E10" w:rsidP="005C1E10">
      <w:pPr>
        <w:rPr>
          <w:rFonts w:ascii="Arial" w:hAnsi="Arial" w:cs="Arial"/>
          <w:sz w:val="22"/>
        </w:rPr>
      </w:pPr>
      <w:r>
        <w:rPr>
          <w:rFonts w:ascii="Arial" w:hAnsi="Arial" w:cs="Arial"/>
          <w:sz w:val="22"/>
        </w:rPr>
        <w:t>If you are proposing to use an assessment method that is not included within the recommended list you should contact your Customer Quality Advisor with full details of your proposed method. It will need formal approval from us before it can be used.</w:t>
      </w:r>
    </w:p>
    <w:p w:rsidR="005C1E10" w:rsidRDefault="005C1E10" w:rsidP="005C1E10">
      <w:pPr>
        <w:rPr>
          <w:rFonts w:ascii="Arial" w:hAnsi="Arial" w:cs="Arial"/>
          <w:sz w:val="22"/>
        </w:rPr>
      </w:pPr>
    </w:p>
    <w:p w:rsidR="005C1E10" w:rsidRDefault="005C1E10" w:rsidP="005C1E10">
      <w:pPr>
        <w:rPr>
          <w:rFonts w:ascii="Arial" w:hAnsi="Arial" w:cs="Arial"/>
          <w:sz w:val="22"/>
        </w:rPr>
      </w:pPr>
      <w:r>
        <w:rPr>
          <w:rFonts w:ascii="Arial" w:hAnsi="Arial" w:cs="Arial"/>
          <w:sz w:val="22"/>
        </w:rPr>
        <w:t xml:space="preserve">Please refer to the notes relating to </w:t>
      </w:r>
      <w:r w:rsidRPr="00377ECF">
        <w:rPr>
          <w:rFonts w:ascii="Arial" w:hAnsi="Arial" w:cs="Arial"/>
          <w:b/>
          <w:sz w:val="22"/>
        </w:rPr>
        <w:t>Expert Witness testimony</w:t>
      </w:r>
      <w:r>
        <w:rPr>
          <w:rFonts w:ascii="Arial" w:hAnsi="Arial" w:cs="Arial"/>
          <w:sz w:val="22"/>
        </w:rPr>
        <w:t xml:space="preserve"> and </w:t>
      </w:r>
      <w:r w:rsidRPr="00377ECF">
        <w:rPr>
          <w:rFonts w:ascii="Arial" w:hAnsi="Arial" w:cs="Arial"/>
          <w:b/>
          <w:sz w:val="22"/>
        </w:rPr>
        <w:t>simulation</w:t>
      </w:r>
      <w:r>
        <w:rPr>
          <w:rFonts w:ascii="Arial" w:hAnsi="Arial" w:cs="Arial"/>
          <w:sz w:val="22"/>
        </w:rPr>
        <w:t xml:space="preserve"> which follow this table.</w:t>
      </w:r>
    </w:p>
    <w:p w:rsidR="005C1E10" w:rsidRDefault="005C1E10" w:rsidP="005C1E10">
      <w:pPr>
        <w:rPr>
          <w:rFonts w:ascii="Arial" w:hAnsi="Arial" w:cs="Arial"/>
          <w:sz w:val="22"/>
        </w:rPr>
      </w:pP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57" w:type="dxa"/>
          <w:left w:w="57" w:type="dxa"/>
          <w:bottom w:w="57" w:type="dxa"/>
          <w:right w:w="57" w:type="dxa"/>
        </w:tblCellMar>
        <w:tblLook w:val="04A0" w:firstRow="1" w:lastRow="0" w:firstColumn="1" w:lastColumn="0" w:noHBand="0" w:noVBand="1"/>
      </w:tblPr>
      <w:tblGrid>
        <w:gridCol w:w="657"/>
        <w:gridCol w:w="4138"/>
        <w:gridCol w:w="1665"/>
        <w:gridCol w:w="1837"/>
      </w:tblGrid>
      <w:tr w:rsidR="005C1E10" w:rsidTr="00502BDB">
        <w:trPr>
          <w:cantSplit/>
          <w:tblHeader/>
          <w:jc w:val="center"/>
        </w:trPr>
        <w:tc>
          <w:tcPr>
            <w:tcW w:w="669"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b/>
                <w:bCs/>
                <w:color w:val="000000"/>
                <w:kern w:val="24"/>
                <w:sz w:val="22"/>
                <w:szCs w:val="22"/>
              </w:rPr>
              <w:t>Ref</w:t>
            </w:r>
          </w:p>
        </w:tc>
        <w:tc>
          <w:tcPr>
            <w:tcW w:w="5058" w:type="dxa"/>
            <w:shd w:val="clear" w:color="auto" w:fill="auto"/>
            <w:tcMar>
              <w:top w:w="142" w:type="dxa"/>
              <w:left w:w="142" w:type="dxa"/>
              <w:bottom w:w="142" w:type="dxa"/>
              <w:right w:w="142" w:type="dxa"/>
            </w:tcMar>
          </w:tcPr>
          <w:p w:rsidR="005C1E10" w:rsidRPr="00502BDB" w:rsidRDefault="005C1E10" w:rsidP="00502BDB">
            <w:pPr>
              <w:rPr>
                <w:rFonts w:ascii="Arial" w:hAnsi="Arial" w:cs="Arial"/>
                <w:sz w:val="22"/>
                <w:szCs w:val="22"/>
              </w:rPr>
            </w:pPr>
            <w:r w:rsidRPr="00502BDB">
              <w:rPr>
                <w:rFonts w:ascii="Arial" w:hAnsi="Arial" w:cs="Arial"/>
                <w:b/>
                <w:bCs/>
                <w:color w:val="000000"/>
                <w:kern w:val="24"/>
                <w:sz w:val="22"/>
                <w:szCs w:val="22"/>
              </w:rPr>
              <w:t>Assessment Method</w:t>
            </w:r>
          </w:p>
        </w:tc>
        <w:tc>
          <w:tcPr>
            <w:tcW w:w="1706"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b/>
                <w:bCs/>
                <w:color w:val="000000"/>
                <w:kern w:val="24"/>
                <w:sz w:val="22"/>
                <w:szCs w:val="22"/>
              </w:rPr>
              <w:t>Assessing</w:t>
            </w:r>
          </w:p>
          <w:p w:rsidR="005C1E10" w:rsidRPr="00502BDB" w:rsidRDefault="005C1E10" w:rsidP="00502BDB">
            <w:pPr>
              <w:jc w:val="center"/>
              <w:rPr>
                <w:rFonts w:ascii="Arial" w:hAnsi="Arial" w:cs="Arial"/>
                <w:sz w:val="22"/>
                <w:szCs w:val="22"/>
              </w:rPr>
            </w:pPr>
            <w:r w:rsidRPr="00502BDB">
              <w:rPr>
                <w:rFonts w:ascii="Arial" w:hAnsi="Arial" w:cs="Arial"/>
                <w:b/>
                <w:bCs/>
                <w:color w:val="000000"/>
                <w:kern w:val="24"/>
                <w:sz w:val="22"/>
                <w:szCs w:val="22"/>
              </w:rPr>
              <w:t>Competence / Skills</w:t>
            </w:r>
          </w:p>
        </w:tc>
        <w:tc>
          <w:tcPr>
            <w:tcW w:w="1707"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b/>
                <w:bCs/>
                <w:color w:val="000000"/>
                <w:kern w:val="24"/>
                <w:sz w:val="22"/>
                <w:szCs w:val="22"/>
              </w:rPr>
              <w:t>Assessing</w:t>
            </w:r>
          </w:p>
          <w:p w:rsidR="005C1E10" w:rsidRPr="00502BDB" w:rsidRDefault="005C1E10" w:rsidP="00502BDB">
            <w:pPr>
              <w:jc w:val="center"/>
              <w:rPr>
                <w:rFonts w:ascii="Arial" w:hAnsi="Arial" w:cs="Arial"/>
                <w:sz w:val="22"/>
                <w:szCs w:val="22"/>
              </w:rPr>
            </w:pPr>
            <w:r w:rsidRPr="00502BDB">
              <w:rPr>
                <w:rFonts w:ascii="Arial" w:hAnsi="Arial" w:cs="Arial"/>
                <w:b/>
                <w:bCs/>
                <w:color w:val="000000"/>
                <w:kern w:val="24"/>
                <w:sz w:val="22"/>
                <w:szCs w:val="22"/>
              </w:rPr>
              <w:t>Knowledge / Understanding</w:t>
            </w:r>
          </w:p>
        </w:tc>
      </w:tr>
      <w:tr w:rsidR="005C1E10" w:rsidTr="00502BDB">
        <w:trPr>
          <w:cantSplit/>
          <w:jc w:val="center"/>
        </w:trPr>
        <w:tc>
          <w:tcPr>
            <w:tcW w:w="669"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A</w:t>
            </w:r>
          </w:p>
        </w:tc>
        <w:tc>
          <w:tcPr>
            <w:tcW w:w="5058" w:type="dxa"/>
            <w:shd w:val="clear" w:color="auto" w:fill="auto"/>
            <w:tcMar>
              <w:top w:w="142" w:type="dxa"/>
              <w:left w:w="142" w:type="dxa"/>
              <w:bottom w:w="142" w:type="dxa"/>
              <w:right w:w="142" w:type="dxa"/>
            </w:tcMar>
          </w:tcPr>
          <w:p w:rsidR="005C1E10" w:rsidRPr="00502BDB" w:rsidRDefault="005C1E10" w:rsidP="00502BDB">
            <w:pPr>
              <w:spacing w:after="60"/>
              <w:rPr>
                <w:rFonts w:ascii="Arial" w:hAnsi="Arial" w:cs="Arial"/>
                <w:color w:val="000000"/>
                <w:kern w:val="24"/>
                <w:sz w:val="22"/>
                <w:szCs w:val="22"/>
              </w:rPr>
            </w:pPr>
            <w:r w:rsidRPr="00502BDB">
              <w:rPr>
                <w:rFonts w:ascii="Arial" w:hAnsi="Arial" w:cs="Arial"/>
                <w:color w:val="000000"/>
                <w:kern w:val="24"/>
                <w:sz w:val="22"/>
                <w:szCs w:val="22"/>
              </w:rPr>
              <w:t>Direct observation of learner by assessor</w:t>
            </w:r>
          </w:p>
          <w:p w:rsidR="005C1E10" w:rsidRPr="00502BDB" w:rsidRDefault="005C1E10" w:rsidP="00502BDB">
            <w:pPr>
              <w:numPr>
                <w:ilvl w:val="0"/>
                <w:numId w:val="1"/>
              </w:numPr>
              <w:tabs>
                <w:tab w:val="clear" w:pos="851"/>
                <w:tab w:val="left" w:pos="709"/>
                <w:tab w:val="num" w:pos="1844"/>
              </w:tabs>
              <w:ind w:left="726"/>
              <w:rPr>
                <w:rFonts w:ascii="Arial" w:hAnsi="Arial" w:cs="Arial"/>
                <w:sz w:val="22"/>
                <w:szCs w:val="22"/>
              </w:rPr>
            </w:pPr>
            <w:r w:rsidRPr="00502BDB">
              <w:rPr>
                <w:rFonts w:ascii="Arial" w:hAnsi="Arial" w:cs="Arial"/>
                <w:sz w:val="22"/>
                <w:szCs w:val="22"/>
              </w:rPr>
              <w:t>by an assessor who meets the relevant Sector Skills Council’s or other assessment strategy/principles and includes inference of knowledge from this direct observation of practice</w:t>
            </w:r>
          </w:p>
        </w:tc>
        <w:tc>
          <w:tcPr>
            <w:tcW w:w="1706"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Yes</w:t>
            </w:r>
          </w:p>
        </w:tc>
        <w:tc>
          <w:tcPr>
            <w:tcW w:w="1707"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Yes</w:t>
            </w:r>
          </w:p>
        </w:tc>
      </w:tr>
      <w:tr w:rsidR="005C1E10" w:rsidTr="00502BDB">
        <w:trPr>
          <w:cantSplit/>
          <w:jc w:val="center"/>
        </w:trPr>
        <w:tc>
          <w:tcPr>
            <w:tcW w:w="669"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B</w:t>
            </w:r>
          </w:p>
        </w:tc>
        <w:tc>
          <w:tcPr>
            <w:tcW w:w="5058" w:type="dxa"/>
            <w:shd w:val="clear" w:color="auto" w:fill="auto"/>
            <w:tcMar>
              <w:top w:w="142" w:type="dxa"/>
              <w:left w:w="142" w:type="dxa"/>
              <w:bottom w:w="142" w:type="dxa"/>
              <w:right w:w="142" w:type="dxa"/>
            </w:tcMar>
          </w:tcPr>
          <w:p w:rsidR="005C1E10" w:rsidRPr="00502BDB" w:rsidRDefault="005C1E10" w:rsidP="00502BDB">
            <w:pPr>
              <w:rPr>
                <w:rFonts w:ascii="Arial" w:hAnsi="Arial" w:cs="Arial"/>
                <w:sz w:val="22"/>
                <w:szCs w:val="22"/>
              </w:rPr>
            </w:pPr>
            <w:r w:rsidRPr="00502BDB">
              <w:rPr>
                <w:rFonts w:ascii="Arial" w:hAnsi="Arial" w:cs="Arial"/>
                <w:color w:val="000000"/>
                <w:kern w:val="24"/>
                <w:sz w:val="22"/>
                <w:szCs w:val="22"/>
              </w:rPr>
              <w:t>Professional discussion</w:t>
            </w:r>
          </w:p>
        </w:tc>
        <w:tc>
          <w:tcPr>
            <w:tcW w:w="1706"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Yes</w:t>
            </w:r>
          </w:p>
        </w:tc>
        <w:tc>
          <w:tcPr>
            <w:tcW w:w="1707"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Yes</w:t>
            </w:r>
          </w:p>
        </w:tc>
      </w:tr>
      <w:tr w:rsidR="005C1E10" w:rsidTr="00502BDB">
        <w:trPr>
          <w:cantSplit/>
          <w:jc w:val="center"/>
        </w:trPr>
        <w:tc>
          <w:tcPr>
            <w:tcW w:w="669"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C</w:t>
            </w:r>
          </w:p>
        </w:tc>
        <w:tc>
          <w:tcPr>
            <w:tcW w:w="5058" w:type="dxa"/>
            <w:shd w:val="clear" w:color="auto" w:fill="auto"/>
            <w:tcMar>
              <w:top w:w="142" w:type="dxa"/>
              <w:left w:w="142" w:type="dxa"/>
              <w:bottom w:w="142" w:type="dxa"/>
              <w:right w:w="142" w:type="dxa"/>
            </w:tcMar>
          </w:tcPr>
          <w:p w:rsidR="005C1E10" w:rsidRPr="00502BDB" w:rsidRDefault="005C1E10" w:rsidP="00502BDB">
            <w:pPr>
              <w:spacing w:after="60"/>
              <w:rPr>
                <w:rFonts w:ascii="Arial" w:hAnsi="Arial" w:cs="Arial"/>
                <w:color w:val="000000"/>
                <w:kern w:val="24"/>
                <w:sz w:val="22"/>
                <w:szCs w:val="22"/>
              </w:rPr>
            </w:pPr>
            <w:r w:rsidRPr="00502BDB">
              <w:rPr>
                <w:rFonts w:ascii="Arial" w:hAnsi="Arial" w:cs="Arial"/>
                <w:color w:val="000000"/>
                <w:kern w:val="24"/>
                <w:sz w:val="22"/>
                <w:szCs w:val="22"/>
              </w:rPr>
              <w:t>Expert Witness evidence*</w:t>
            </w:r>
          </w:p>
          <w:p w:rsidR="005C1E10" w:rsidRPr="00502BDB" w:rsidRDefault="005C1E10" w:rsidP="00502BDB">
            <w:pPr>
              <w:numPr>
                <w:ilvl w:val="0"/>
                <w:numId w:val="1"/>
              </w:numPr>
              <w:tabs>
                <w:tab w:val="clear" w:pos="851"/>
                <w:tab w:val="left" w:pos="709"/>
                <w:tab w:val="num" w:pos="1844"/>
              </w:tabs>
              <w:ind w:left="726"/>
              <w:rPr>
                <w:rFonts w:ascii="Arial" w:hAnsi="Arial" w:cs="Arial"/>
                <w:sz w:val="22"/>
                <w:szCs w:val="22"/>
              </w:rPr>
            </w:pPr>
            <w:r w:rsidRPr="00502BDB">
              <w:rPr>
                <w:rFonts w:ascii="Arial" w:hAnsi="Arial" w:cs="Arial"/>
                <w:sz w:val="22"/>
                <w:szCs w:val="22"/>
              </w:rPr>
              <w:t>when directed by the Sector Skills Council or other assessment strategy/principles</w:t>
            </w:r>
          </w:p>
        </w:tc>
        <w:tc>
          <w:tcPr>
            <w:tcW w:w="1706"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Yes</w:t>
            </w:r>
          </w:p>
        </w:tc>
        <w:tc>
          <w:tcPr>
            <w:tcW w:w="1707"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Yes</w:t>
            </w:r>
          </w:p>
        </w:tc>
      </w:tr>
      <w:tr w:rsidR="005C1E10" w:rsidTr="00502BDB">
        <w:trPr>
          <w:cantSplit/>
          <w:jc w:val="center"/>
        </w:trPr>
        <w:tc>
          <w:tcPr>
            <w:tcW w:w="669"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D</w:t>
            </w:r>
          </w:p>
        </w:tc>
        <w:tc>
          <w:tcPr>
            <w:tcW w:w="5058" w:type="dxa"/>
            <w:shd w:val="clear" w:color="auto" w:fill="auto"/>
            <w:tcMar>
              <w:top w:w="142" w:type="dxa"/>
              <w:left w:w="142" w:type="dxa"/>
              <w:bottom w:w="142" w:type="dxa"/>
              <w:right w:w="142" w:type="dxa"/>
            </w:tcMar>
          </w:tcPr>
          <w:p w:rsidR="005C1E10" w:rsidRPr="00502BDB" w:rsidRDefault="005C1E10" w:rsidP="00502BDB">
            <w:pPr>
              <w:rPr>
                <w:rFonts w:ascii="Arial" w:hAnsi="Arial" w:cs="Arial"/>
                <w:sz w:val="22"/>
                <w:szCs w:val="22"/>
              </w:rPr>
            </w:pPr>
            <w:r w:rsidRPr="00502BDB">
              <w:rPr>
                <w:rFonts w:ascii="Arial" w:hAnsi="Arial" w:cs="Arial"/>
                <w:color w:val="000000"/>
                <w:kern w:val="24"/>
                <w:sz w:val="22"/>
                <w:szCs w:val="22"/>
              </w:rPr>
              <w:t>Learner’s own work products</w:t>
            </w:r>
          </w:p>
        </w:tc>
        <w:tc>
          <w:tcPr>
            <w:tcW w:w="1706"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Yes</w:t>
            </w:r>
          </w:p>
        </w:tc>
        <w:tc>
          <w:tcPr>
            <w:tcW w:w="1707"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Yes</w:t>
            </w:r>
          </w:p>
        </w:tc>
      </w:tr>
      <w:tr w:rsidR="005C1E10" w:rsidTr="00502BDB">
        <w:trPr>
          <w:cantSplit/>
          <w:jc w:val="center"/>
        </w:trPr>
        <w:tc>
          <w:tcPr>
            <w:tcW w:w="669"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E</w:t>
            </w:r>
          </w:p>
        </w:tc>
        <w:tc>
          <w:tcPr>
            <w:tcW w:w="5058" w:type="dxa"/>
            <w:shd w:val="clear" w:color="auto" w:fill="auto"/>
            <w:tcMar>
              <w:top w:w="142" w:type="dxa"/>
              <w:left w:w="142" w:type="dxa"/>
              <w:bottom w:w="142" w:type="dxa"/>
              <w:right w:w="142" w:type="dxa"/>
            </w:tcMar>
          </w:tcPr>
          <w:p w:rsidR="005C1E10" w:rsidRPr="00502BDB" w:rsidRDefault="005C1E10" w:rsidP="00502BDB">
            <w:pPr>
              <w:rPr>
                <w:rFonts w:ascii="Arial" w:hAnsi="Arial" w:cs="Arial"/>
                <w:sz w:val="22"/>
                <w:szCs w:val="22"/>
              </w:rPr>
            </w:pPr>
            <w:r w:rsidRPr="00502BDB">
              <w:rPr>
                <w:rFonts w:ascii="Arial" w:hAnsi="Arial" w:cs="Arial"/>
                <w:color w:val="000000"/>
                <w:kern w:val="24"/>
                <w:sz w:val="22"/>
                <w:szCs w:val="22"/>
              </w:rPr>
              <w:t>Learner log or reflective diary</w:t>
            </w:r>
          </w:p>
        </w:tc>
        <w:tc>
          <w:tcPr>
            <w:tcW w:w="1706"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Yes</w:t>
            </w:r>
          </w:p>
        </w:tc>
        <w:tc>
          <w:tcPr>
            <w:tcW w:w="1707"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Yes</w:t>
            </w:r>
          </w:p>
        </w:tc>
      </w:tr>
      <w:tr w:rsidR="005C1E10" w:rsidTr="00502BDB">
        <w:trPr>
          <w:cantSplit/>
          <w:jc w:val="center"/>
        </w:trPr>
        <w:tc>
          <w:tcPr>
            <w:tcW w:w="669" w:type="dxa"/>
            <w:shd w:val="clear" w:color="auto" w:fill="auto"/>
            <w:tcMar>
              <w:top w:w="142" w:type="dxa"/>
              <w:left w:w="142" w:type="dxa"/>
              <w:bottom w:w="142" w:type="dxa"/>
              <w:right w:w="142" w:type="dxa"/>
            </w:tcMar>
          </w:tcPr>
          <w:p w:rsidR="005C1E10" w:rsidRPr="00502BDB" w:rsidRDefault="005C1E10" w:rsidP="00502BDB">
            <w:pPr>
              <w:spacing w:line="316" w:lineRule="atLeast"/>
              <w:jc w:val="center"/>
              <w:rPr>
                <w:rFonts w:ascii="Arial" w:hAnsi="Arial" w:cs="Arial"/>
                <w:sz w:val="22"/>
                <w:szCs w:val="22"/>
              </w:rPr>
            </w:pPr>
            <w:r w:rsidRPr="00502BDB">
              <w:rPr>
                <w:rFonts w:ascii="Arial" w:hAnsi="Arial" w:cs="Arial"/>
                <w:color w:val="000000"/>
                <w:kern w:val="24"/>
                <w:sz w:val="22"/>
                <w:szCs w:val="22"/>
              </w:rPr>
              <w:t>F</w:t>
            </w:r>
          </w:p>
        </w:tc>
        <w:tc>
          <w:tcPr>
            <w:tcW w:w="5058" w:type="dxa"/>
            <w:shd w:val="clear" w:color="auto" w:fill="auto"/>
            <w:tcMar>
              <w:top w:w="142" w:type="dxa"/>
              <w:left w:w="142" w:type="dxa"/>
              <w:bottom w:w="142" w:type="dxa"/>
              <w:right w:w="142" w:type="dxa"/>
            </w:tcMar>
          </w:tcPr>
          <w:p w:rsidR="005C1E10" w:rsidRPr="00502BDB" w:rsidRDefault="005C1E10" w:rsidP="00502BDB">
            <w:pPr>
              <w:spacing w:line="316" w:lineRule="atLeast"/>
              <w:rPr>
                <w:rFonts w:ascii="Arial" w:hAnsi="Arial" w:cs="Arial"/>
                <w:sz w:val="22"/>
                <w:szCs w:val="22"/>
              </w:rPr>
            </w:pPr>
            <w:r w:rsidRPr="00502BDB">
              <w:rPr>
                <w:rFonts w:ascii="Arial" w:hAnsi="Arial" w:cs="Arial"/>
                <w:color w:val="000000"/>
                <w:kern w:val="24"/>
                <w:sz w:val="22"/>
                <w:szCs w:val="22"/>
              </w:rPr>
              <w:t>Activity plan or planned activity</w:t>
            </w:r>
          </w:p>
        </w:tc>
        <w:tc>
          <w:tcPr>
            <w:tcW w:w="1706" w:type="dxa"/>
            <w:shd w:val="clear" w:color="auto" w:fill="auto"/>
            <w:tcMar>
              <w:top w:w="142" w:type="dxa"/>
              <w:left w:w="142" w:type="dxa"/>
              <w:bottom w:w="142" w:type="dxa"/>
              <w:right w:w="142" w:type="dxa"/>
            </w:tcMar>
          </w:tcPr>
          <w:p w:rsidR="005C1E10" w:rsidRPr="00502BDB" w:rsidRDefault="005C1E10" w:rsidP="00502BDB">
            <w:pPr>
              <w:spacing w:line="316" w:lineRule="atLeast"/>
              <w:jc w:val="center"/>
              <w:rPr>
                <w:rFonts w:ascii="Arial" w:hAnsi="Arial" w:cs="Arial"/>
                <w:sz w:val="22"/>
                <w:szCs w:val="22"/>
              </w:rPr>
            </w:pPr>
            <w:r w:rsidRPr="00502BDB">
              <w:rPr>
                <w:rFonts w:ascii="Arial" w:hAnsi="Arial" w:cs="Arial"/>
                <w:color w:val="000000"/>
                <w:kern w:val="24"/>
                <w:sz w:val="22"/>
                <w:szCs w:val="22"/>
              </w:rPr>
              <w:t>Yes</w:t>
            </w:r>
          </w:p>
        </w:tc>
        <w:tc>
          <w:tcPr>
            <w:tcW w:w="1707" w:type="dxa"/>
            <w:shd w:val="clear" w:color="auto" w:fill="auto"/>
            <w:tcMar>
              <w:top w:w="142" w:type="dxa"/>
              <w:left w:w="142" w:type="dxa"/>
              <w:bottom w:w="142" w:type="dxa"/>
              <w:right w:w="142" w:type="dxa"/>
            </w:tcMar>
          </w:tcPr>
          <w:p w:rsidR="005C1E10" w:rsidRPr="00502BDB" w:rsidRDefault="005C1E10" w:rsidP="00502BDB">
            <w:pPr>
              <w:spacing w:line="316" w:lineRule="atLeast"/>
              <w:jc w:val="center"/>
              <w:rPr>
                <w:rFonts w:ascii="Arial" w:hAnsi="Arial" w:cs="Arial"/>
                <w:sz w:val="22"/>
                <w:szCs w:val="22"/>
              </w:rPr>
            </w:pPr>
            <w:r w:rsidRPr="00502BDB">
              <w:rPr>
                <w:rFonts w:ascii="Arial" w:hAnsi="Arial" w:cs="Arial"/>
                <w:color w:val="000000"/>
                <w:kern w:val="24"/>
                <w:sz w:val="22"/>
                <w:szCs w:val="22"/>
              </w:rPr>
              <w:t>Yes</w:t>
            </w:r>
          </w:p>
        </w:tc>
      </w:tr>
      <w:tr w:rsidR="005C1E10" w:rsidTr="00502BDB">
        <w:trPr>
          <w:cantSplit/>
          <w:jc w:val="center"/>
        </w:trPr>
        <w:tc>
          <w:tcPr>
            <w:tcW w:w="669"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G</w:t>
            </w:r>
          </w:p>
        </w:tc>
        <w:tc>
          <w:tcPr>
            <w:tcW w:w="5058" w:type="dxa"/>
            <w:shd w:val="clear" w:color="auto" w:fill="auto"/>
            <w:tcMar>
              <w:top w:w="142" w:type="dxa"/>
              <w:left w:w="142" w:type="dxa"/>
              <w:bottom w:w="142" w:type="dxa"/>
              <w:right w:w="142" w:type="dxa"/>
            </w:tcMar>
          </w:tcPr>
          <w:p w:rsidR="005C1E10" w:rsidRPr="00502BDB" w:rsidRDefault="005C1E10" w:rsidP="00502BDB">
            <w:pPr>
              <w:rPr>
                <w:rFonts w:ascii="Arial" w:hAnsi="Arial" w:cs="Arial"/>
                <w:sz w:val="22"/>
                <w:szCs w:val="22"/>
              </w:rPr>
            </w:pPr>
            <w:r w:rsidRPr="00502BDB">
              <w:rPr>
                <w:rFonts w:ascii="Arial" w:hAnsi="Arial" w:cs="Arial"/>
                <w:color w:val="000000"/>
                <w:kern w:val="24"/>
                <w:sz w:val="22"/>
                <w:szCs w:val="22"/>
              </w:rPr>
              <w:t>Observation of children, young people or adults by the learner</w:t>
            </w:r>
          </w:p>
        </w:tc>
        <w:tc>
          <w:tcPr>
            <w:tcW w:w="1706"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Yes</w:t>
            </w:r>
          </w:p>
        </w:tc>
        <w:tc>
          <w:tcPr>
            <w:tcW w:w="1707"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Yes</w:t>
            </w:r>
          </w:p>
        </w:tc>
      </w:tr>
      <w:tr w:rsidR="005C1E10" w:rsidTr="00502BDB">
        <w:trPr>
          <w:cantSplit/>
          <w:jc w:val="center"/>
        </w:trPr>
        <w:tc>
          <w:tcPr>
            <w:tcW w:w="669"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H</w:t>
            </w:r>
          </w:p>
        </w:tc>
        <w:tc>
          <w:tcPr>
            <w:tcW w:w="5058" w:type="dxa"/>
            <w:shd w:val="clear" w:color="auto" w:fill="auto"/>
            <w:tcMar>
              <w:top w:w="142" w:type="dxa"/>
              <w:left w:w="142" w:type="dxa"/>
              <w:bottom w:w="142" w:type="dxa"/>
              <w:right w:w="142" w:type="dxa"/>
            </w:tcMar>
          </w:tcPr>
          <w:p w:rsidR="005C1E10" w:rsidRPr="00502BDB" w:rsidRDefault="005C1E10" w:rsidP="00502BDB">
            <w:pPr>
              <w:spacing w:after="60"/>
              <w:rPr>
                <w:rFonts w:ascii="Arial" w:hAnsi="Arial" w:cs="Arial"/>
                <w:color w:val="000000"/>
                <w:kern w:val="24"/>
                <w:sz w:val="22"/>
                <w:szCs w:val="22"/>
              </w:rPr>
            </w:pPr>
            <w:r w:rsidRPr="00502BDB">
              <w:rPr>
                <w:rFonts w:ascii="Arial" w:hAnsi="Arial" w:cs="Arial"/>
                <w:color w:val="000000"/>
                <w:kern w:val="24"/>
                <w:sz w:val="22"/>
                <w:szCs w:val="22"/>
              </w:rPr>
              <w:t>Portfolio of evidence</w:t>
            </w:r>
          </w:p>
          <w:p w:rsidR="005C1E10" w:rsidRPr="00502BDB" w:rsidRDefault="005C1E10" w:rsidP="00502BDB">
            <w:pPr>
              <w:numPr>
                <w:ilvl w:val="0"/>
                <w:numId w:val="1"/>
              </w:numPr>
              <w:tabs>
                <w:tab w:val="clear" w:pos="851"/>
                <w:tab w:val="left" w:pos="709"/>
                <w:tab w:val="num" w:pos="1844"/>
              </w:tabs>
              <w:ind w:left="726"/>
              <w:rPr>
                <w:rFonts w:ascii="Arial" w:hAnsi="Arial" w:cs="Arial"/>
                <w:color w:val="000000"/>
                <w:kern w:val="24"/>
                <w:sz w:val="22"/>
                <w:szCs w:val="22"/>
              </w:rPr>
            </w:pPr>
            <w:r w:rsidRPr="00502BDB">
              <w:rPr>
                <w:rFonts w:ascii="Arial" w:hAnsi="Arial" w:cs="Arial"/>
                <w:sz w:val="22"/>
                <w:szCs w:val="22"/>
              </w:rPr>
              <w:t>may include simulation**</w:t>
            </w:r>
          </w:p>
        </w:tc>
        <w:tc>
          <w:tcPr>
            <w:tcW w:w="1706"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Yes</w:t>
            </w:r>
          </w:p>
        </w:tc>
        <w:tc>
          <w:tcPr>
            <w:tcW w:w="1707"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Yes</w:t>
            </w:r>
          </w:p>
        </w:tc>
      </w:tr>
      <w:tr w:rsidR="005C1E10" w:rsidTr="00502BDB">
        <w:trPr>
          <w:cantSplit/>
          <w:jc w:val="center"/>
        </w:trPr>
        <w:tc>
          <w:tcPr>
            <w:tcW w:w="669"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I</w:t>
            </w:r>
          </w:p>
        </w:tc>
        <w:tc>
          <w:tcPr>
            <w:tcW w:w="5058" w:type="dxa"/>
            <w:shd w:val="clear" w:color="auto" w:fill="auto"/>
            <w:tcMar>
              <w:top w:w="142" w:type="dxa"/>
              <w:left w:w="142" w:type="dxa"/>
              <w:bottom w:w="142" w:type="dxa"/>
              <w:right w:w="142" w:type="dxa"/>
            </w:tcMar>
          </w:tcPr>
          <w:p w:rsidR="005C1E10" w:rsidRPr="00502BDB" w:rsidRDefault="005C1E10" w:rsidP="00502BDB">
            <w:pPr>
              <w:rPr>
                <w:rFonts w:ascii="Arial" w:hAnsi="Arial" w:cs="Arial"/>
                <w:sz w:val="22"/>
                <w:szCs w:val="22"/>
              </w:rPr>
            </w:pPr>
            <w:r w:rsidRPr="00502BDB">
              <w:rPr>
                <w:rFonts w:ascii="Arial" w:hAnsi="Arial" w:cs="Arial"/>
                <w:color w:val="000000"/>
                <w:kern w:val="24"/>
                <w:sz w:val="22"/>
                <w:szCs w:val="22"/>
              </w:rPr>
              <w:t>Recognition of prior learning</w:t>
            </w:r>
          </w:p>
        </w:tc>
        <w:tc>
          <w:tcPr>
            <w:tcW w:w="1706"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Yes</w:t>
            </w:r>
          </w:p>
        </w:tc>
        <w:tc>
          <w:tcPr>
            <w:tcW w:w="1707"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Yes</w:t>
            </w:r>
          </w:p>
        </w:tc>
      </w:tr>
      <w:tr w:rsidR="005C1E10" w:rsidTr="00502BDB">
        <w:trPr>
          <w:cantSplit/>
          <w:jc w:val="center"/>
        </w:trPr>
        <w:tc>
          <w:tcPr>
            <w:tcW w:w="669"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J</w:t>
            </w:r>
          </w:p>
        </w:tc>
        <w:tc>
          <w:tcPr>
            <w:tcW w:w="5058" w:type="dxa"/>
            <w:shd w:val="clear" w:color="auto" w:fill="auto"/>
            <w:tcMar>
              <w:top w:w="142" w:type="dxa"/>
              <w:left w:w="142" w:type="dxa"/>
              <w:bottom w:w="142" w:type="dxa"/>
              <w:right w:w="142" w:type="dxa"/>
            </w:tcMar>
          </w:tcPr>
          <w:p w:rsidR="005C1E10" w:rsidRPr="00502BDB" w:rsidRDefault="005C1E10" w:rsidP="00502BDB">
            <w:pPr>
              <w:rPr>
                <w:rFonts w:ascii="Arial" w:hAnsi="Arial" w:cs="Arial"/>
                <w:sz w:val="22"/>
                <w:szCs w:val="22"/>
              </w:rPr>
            </w:pPr>
            <w:r w:rsidRPr="00502BDB">
              <w:rPr>
                <w:rFonts w:ascii="Arial" w:hAnsi="Arial" w:cs="Arial"/>
                <w:color w:val="000000"/>
                <w:kern w:val="24"/>
                <w:sz w:val="22"/>
                <w:szCs w:val="22"/>
              </w:rPr>
              <w:t>Reflection on own practice in real work environment</w:t>
            </w:r>
          </w:p>
        </w:tc>
        <w:tc>
          <w:tcPr>
            <w:tcW w:w="1706"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Yes</w:t>
            </w:r>
          </w:p>
        </w:tc>
        <w:tc>
          <w:tcPr>
            <w:tcW w:w="1707"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Yes</w:t>
            </w:r>
          </w:p>
        </w:tc>
      </w:tr>
      <w:tr w:rsidR="005C1E10" w:rsidTr="00502BDB">
        <w:trPr>
          <w:cantSplit/>
          <w:jc w:val="center"/>
        </w:trPr>
        <w:tc>
          <w:tcPr>
            <w:tcW w:w="669"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K</w:t>
            </w:r>
          </w:p>
        </w:tc>
        <w:tc>
          <w:tcPr>
            <w:tcW w:w="5058" w:type="dxa"/>
            <w:shd w:val="clear" w:color="auto" w:fill="auto"/>
            <w:tcMar>
              <w:top w:w="142" w:type="dxa"/>
              <w:left w:w="142" w:type="dxa"/>
              <w:bottom w:w="142" w:type="dxa"/>
              <w:right w:w="142" w:type="dxa"/>
            </w:tcMar>
          </w:tcPr>
          <w:p w:rsidR="005C1E10" w:rsidRPr="00502BDB" w:rsidRDefault="005C1E10" w:rsidP="00502BDB">
            <w:pPr>
              <w:rPr>
                <w:rFonts w:ascii="Arial" w:hAnsi="Arial" w:cs="Arial"/>
                <w:sz w:val="22"/>
                <w:szCs w:val="22"/>
              </w:rPr>
            </w:pPr>
            <w:r w:rsidRPr="00502BDB">
              <w:rPr>
                <w:rFonts w:ascii="Arial" w:hAnsi="Arial" w:cs="Arial"/>
                <w:color w:val="000000"/>
                <w:kern w:val="24"/>
                <w:sz w:val="22"/>
                <w:szCs w:val="22"/>
              </w:rPr>
              <w:t>Written and pictorial information</w:t>
            </w:r>
          </w:p>
        </w:tc>
        <w:tc>
          <w:tcPr>
            <w:tcW w:w="1706"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No</w:t>
            </w:r>
          </w:p>
        </w:tc>
        <w:tc>
          <w:tcPr>
            <w:tcW w:w="1707"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Yes</w:t>
            </w:r>
          </w:p>
        </w:tc>
      </w:tr>
      <w:tr w:rsidR="005C1E10" w:rsidTr="00502BDB">
        <w:trPr>
          <w:cantSplit/>
          <w:jc w:val="center"/>
        </w:trPr>
        <w:tc>
          <w:tcPr>
            <w:tcW w:w="669"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L</w:t>
            </w:r>
          </w:p>
        </w:tc>
        <w:tc>
          <w:tcPr>
            <w:tcW w:w="5058" w:type="dxa"/>
            <w:shd w:val="clear" w:color="auto" w:fill="auto"/>
            <w:tcMar>
              <w:top w:w="142" w:type="dxa"/>
              <w:left w:w="142" w:type="dxa"/>
              <w:bottom w:w="142" w:type="dxa"/>
              <w:right w:w="142" w:type="dxa"/>
            </w:tcMar>
          </w:tcPr>
          <w:p w:rsidR="005C1E10" w:rsidRPr="00502BDB" w:rsidRDefault="005C1E10" w:rsidP="00502BDB">
            <w:pPr>
              <w:rPr>
                <w:rFonts w:ascii="Arial" w:hAnsi="Arial" w:cs="Arial"/>
                <w:sz w:val="22"/>
                <w:szCs w:val="22"/>
              </w:rPr>
            </w:pPr>
            <w:r w:rsidRPr="00502BDB">
              <w:rPr>
                <w:rFonts w:ascii="Arial" w:hAnsi="Arial" w:cs="Arial"/>
                <w:color w:val="000000"/>
                <w:kern w:val="24"/>
                <w:sz w:val="22"/>
                <w:szCs w:val="22"/>
              </w:rPr>
              <w:t>Scenario or case study</w:t>
            </w:r>
          </w:p>
        </w:tc>
        <w:tc>
          <w:tcPr>
            <w:tcW w:w="1706"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No</w:t>
            </w:r>
          </w:p>
        </w:tc>
        <w:tc>
          <w:tcPr>
            <w:tcW w:w="1707"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Yes</w:t>
            </w:r>
          </w:p>
        </w:tc>
      </w:tr>
      <w:tr w:rsidR="005C1E10" w:rsidTr="00502BDB">
        <w:trPr>
          <w:cantSplit/>
          <w:jc w:val="center"/>
        </w:trPr>
        <w:tc>
          <w:tcPr>
            <w:tcW w:w="669"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M</w:t>
            </w:r>
          </w:p>
        </w:tc>
        <w:tc>
          <w:tcPr>
            <w:tcW w:w="5058" w:type="dxa"/>
            <w:shd w:val="clear" w:color="auto" w:fill="auto"/>
            <w:tcMar>
              <w:top w:w="142" w:type="dxa"/>
              <w:left w:w="142" w:type="dxa"/>
              <w:bottom w:w="142" w:type="dxa"/>
              <w:right w:w="142" w:type="dxa"/>
            </w:tcMar>
          </w:tcPr>
          <w:p w:rsidR="005C1E10" w:rsidRPr="00502BDB" w:rsidRDefault="005C1E10" w:rsidP="00502BDB">
            <w:pPr>
              <w:rPr>
                <w:rFonts w:ascii="Arial" w:hAnsi="Arial" w:cs="Arial"/>
                <w:sz w:val="22"/>
                <w:szCs w:val="22"/>
              </w:rPr>
            </w:pPr>
            <w:r w:rsidRPr="00502BDB">
              <w:rPr>
                <w:rFonts w:ascii="Arial" w:hAnsi="Arial" w:cs="Arial"/>
                <w:color w:val="000000"/>
                <w:kern w:val="24"/>
                <w:sz w:val="22"/>
                <w:szCs w:val="22"/>
              </w:rPr>
              <w:t>Task set by us (for knowledge learning outcomes)</w:t>
            </w:r>
          </w:p>
        </w:tc>
        <w:tc>
          <w:tcPr>
            <w:tcW w:w="1706"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No</w:t>
            </w:r>
          </w:p>
        </w:tc>
        <w:tc>
          <w:tcPr>
            <w:tcW w:w="1707"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Yes</w:t>
            </w:r>
          </w:p>
        </w:tc>
      </w:tr>
      <w:tr w:rsidR="005C1E10" w:rsidTr="00502BDB">
        <w:trPr>
          <w:cantSplit/>
          <w:jc w:val="center"/>
        </w:trPr>
        <w:tc>
          <w:tcPr>
            <w:tcW w:w="669"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N</w:t>
            </w:r>
          </w:p>
        </w:tc>
        <w:tc>
          <w:tcPr>
            <w:tcW w:w="5058" w:type="dxa"/>
            <w:shd w:val="clear" w:color="auto" w:fill="auto"/>
            <w:tcMar>
              <w:top w:w="142" w:type="dxa"/>
              <w:left w:w="142" w:type="dxa"/>
              <w:bottom w:w="142" w:type="dxa"/>
              <w:right w:w="142" w:type="dxa"/>
            </w:tcMar>
          </w:tcPr>
          <w:p w:rsidR="005C1E10" w:rsidRPr="00502BDB" w:rsidRDefault="005C1E10" w:rsidP="00502BDB">
            <w:pPr>
              <w:rPr>
                <w:rFonts w:ascii="Arial" w:hAnsi="Arial" w:cs="Arial"/>
                <w:sz w:val="22"/>
                <w:szCs w:val="22"/>
              </w:rPr>
            </w:pPr>
            <w:r w:rsidRPr="00502BDB">
              <w:rPr>
                <w:rFonts w:ascii="Arial" w:hAnsi="Arial" w:cs="Arial"/>
                <w:color w:val="000000"/>
                <w:kern w:val="24"/>
                <w:sz w:val="22"/>
                <w:szCs w:val="22"/>
              </w:rPr>
              <w:t>Oral questions and answers</w:t>
            </w:r>
          </w:p>
        </w:tc>
        <w:tc>
          <w:tcPr>
            <w:tcW w:w="1706"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Yes</w:t>
            </w:r>
          </w:p>
        </w:tc>
        <w:tc>
          <w:tcPr>
            <w:tcW w:w="1707" w:type="dxa"/>
            <w:shd w:val="clear" w:color="auto" w:fill="auto"/>
            <w:tcMar>
              <w:top w:w="142" w:type="dxa"/>
              <w:left w:w="142" w:type="dxa"/>
              <w:bottom w:w="142" w:type="dxa"/>
              <w:right w:w="142" w:type="dxa"/>
            </w:tcMar>
          </w:tcPr>
          <w:p w:rsidR="005C1E10" w:rsidRPr="00502BDB" w:rsidRDefault="005C1E10" w:rsidP="00502BDB">
            <w:pPr>
              <w:jc w:val="center"/>
              <w:rPr>
                <w:rFonts w:ascii="Arial" w:hAnsi="Arial" w:cs="Arial"/>
                <w:sz w:val="22"/>
                <w:szCs w:val="22"/>
              </w:rPr>
            </w:pPr>
            <w:r w:rsidRPr="00502BDB">
              <w:rPr>
                <w:rFonts w:ascii="Arial" w:hAnsi="Arial" w:cs="Arial"/>
                <w:color w:val="000000"/>
                <w:kern w:val="24"/>
                <w:sz w:val="22"/>
                <w:szCs w:val="22"/>
              </w:rPr>
              <w:t>Yes</w:t>
            </w:r>
          </w:p>
        </w:tc>
      </w:tr>
    </w:tbl>
    <w:p w:rsidR="005C1E10" w:rsidRPr="00C7256D" w:rsidRDefault="005C1E10" w:rsidP="005C1E10">
      <w:pPr>
        <w:rPr>
          <w:rFonts w:ascii="Arial" w:hAnsi="Arial" w:cs="Arial"/>
          <w:sz w:val="22"/>
          <w:szCs w:val="22"/>
        </w:rPr>
      </w:pPr>
    </w:p>
    <w:p w:rsidR="005C1E10" w:rsidRDefault="005C1E10" w:rsidP="005C1E10">
      <w:pPr>
        <w:tabs>
          <w:tab w:val="left" w:pos="284"/>
        </w:tabs>
        <w:spacing w:after="120"/>
        <w:ind w:left="284" w:hanging="284"/>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200556">
        <w:rPr>
          <w:rFonts w:ascii="Arial" w:hAnsi="Arial" w:cs="Arial"/>
          <w:b/>
          <w:sz w:val="22"/>
          <w:szCs w:val="22"/>
        </w:rPr>
        <w:t>Expert Witness testimony</w:t>
      </w:r>
      <w:r>
        <w:rPr>
          <w:rFonts w:ascii="Arial" w:hAnsi="Arial" w:cs="Arial"/>
          <w:sz w:val="22"/>
          <w:szCs w:val="22"/>
        </w:rPr>
        <w:t xml:space="preserve"> should be used in line with the relevant assessment strategy/principles. This method must be used with professional discretion, and only selected when observation would not be appropriate. Those providing an expert witness testimony must be lead practitioners with experience of making judgements around competence. The circumstances that may allow for an expert witness testimony include:</w:t>
      </w:r>
    </w:p>
    <w:p w:rsidR="005C1E10" w:rsidRDefault="005C1E10" w:rsidP="005C1E10">
      <w:pPr>
        <w:pStyle w:val="ListParagraph"/>
        <w:numPr>
          <w:ilvl w:val="0"/>
          <w:numId w:val="16"/>
        </w:numPr>
        <w:spacing w:after="60"/>
        <w:ind w:left="714" w:hanging="357"/>
        <w:contextualSpacing w:val="0"/>
        <w:rPr>
          <w:rFonts w:ascii="Arial" w:hAnsi="Arial" w:cs="Arial"/>
        </w:rPr>
      </w:pPr>
      <w:r>
        <w:rPr>
          <w:rFonts w:ascii="Arial" w:hAnsi="Arial" w:cs="Arial"/>
        </w:rPr>
        <w:t>when assessment may cause distress to an individual, such as supporting a child with a specific need</w:t>
      </w:r>
    </w:p>
    <w:p w:rsidR="005C1E10" w:rsidRDefault="005C1E10" w:rsidP="005C1E10">
      <w:pPr>
        <w:pStyle w:val="ListParagraph"/>
        <w:numPr>
          <w:ilvl w:val="0"/>
          <w:numId w:val="16"/>
        </w:numPr>
        <w:spacing w:after="60"/>
        <w:ind w:left="714" w:hanging="357"/>
        <w:contextualSpacing w:val="0"/>
        <w:rPr>
          <w:rFonts w:ascii="Arial" w:hAnsi="Arial" w:cs="Arial"/>
        </w:rPr>
      </w:pPr>
      <w:r>
        <w:rPr>
          <w:rFonts w:ascii="Arial" w:hAnsi="Arial" w:cs="Arial"/>
        </w:rPr>
        <w:t>a rarely occurring situation, such as dealing with an accident or illness</w:t>
      </w:r>
    </w:p>
    <w:p w:rsidR="005C1E10" w:rsidRPr="00BE6124" w:rsidRDefault="005C1E10" w:rsidP="005C1E10">
      <w:pPr>
        <w:pStyle w:val="ListParagraph"/>
        <w:numPr>
          <w:ilvl w:val="0"/>
          <w:numId w:val="16"/>
        </w:numPr>
        <w:rPr>
          <w:rFonts w:ascii="Arial" w:hAnsi="Arial" w:cs="Arial"/>
        </w:rPr>
      </w:pPr>
      <w:r>
        <w:rPr>
          <w:rFonts w:ascii="Arial" w:hAnsi="Arial" w:cs="Arial"/>
        </w:rPr>
        <w:t>confidential situations, such as Safeguarding Strategy meetings, where it would be inappropriate for an assessor to observe the learner’s performance.</w:t>
      </w:r>
    </w:p>
    <w:p w:rsidR="005C1E10" w:rsidRDefault="005C1E10" w:rsidP="005C1E10">
      <w:pPr>
        <w:rPr>
          <w:rFonts w:ascii="Arial" w:hAnsi="Arial" w:cs="Arial"/>
          <w:sz w:val="22"/>
          <w:szCs w:val="22"/>
        </w:rPr>
      </w:pPr>
    </w:p>
    <w:p w:rsidR="00084ED2" w:rsidRDefault="005C1E10" w:rsidP="005C1E10">
      <w:pPr>
        <w:tabs>
          <w:tab w:val="left" w:pos="284"/>
        </w:tabs>
        <w:ind w:left="284" w:hanging="284"/>
        <w:rPr>
          <w:rFonts w:ascii="Arial" w:hAnsi="Arial" w:cs="Arial"/>
          <w:sz w:val="22"/>
          <w:szCs w:val="22"/>
        </w:rPr>
        <w:sectPr w:rsidR="00084ED2" w:rsidSect="00690643">
          <w:headerReference w:type="even" r:id="rId107"/>
          <w:headerReference w:type="default" r:id="rId108"/>
          <w:headerReference w:type="first" r:id="rId109"/>
          <w:type w:val="oddPage"/>
          <w:pgSz w:w="11907" w:h="16840" w:code="9"/>
          <w:pgMar w:top="1699" w:right="1800" w:bottom="1411" w:left="1800" w:header="706" w:footer="706" w:gutter="0"/>
          <w:cols w:space="708"/>
          <w:titlePg/>
          <w:docGrid w:linePitch="360"/>
        </w:sectPr>
      </w:pPr>
      <w:r>
        <w:rPr>
          <w:rFonts w:ascii="Arial" w:hAnsi="Arial" w:cs="Arial"/>
          <w:sz w:val="22"/>
          <w:szCs w:val="22"/>
        </w:rPr>
        <w:t xml:space="preserve">** </w:t>
      </w:r>
      <w:r>
        <w:rPr>
          <w:rFonts w:ascii="Arial" w:hAnsi="Arial" w:cs="Arial"/>
          <w:sz w:val="22"/>
          <w:szCs w:val="22"/>
        </w:rPr>
        <w:tab/>
      </w:r>
      <w:r>
        <w:rPr>
          <w:rFonts w:ascii="Arial" w:hAnsi="Arial" w:cs="Arial"/>
          <w:b/>
          <w:sz w:val="22"/>
          <w:szCs w:val="22"/>
        </w:rPr>
        <w:t>Simulation</w:t>
      </w:r>
      <w:r>
        <w:rPr>
          <w:rFonts w:ascii="Arial" w:hAnsi="Arial" w:cs="Arial"/>
          <w:sz w:val="22"/>
          <w:szCs w:val="22"/>
        </w:rPr>
        <w:t>. A learner’s Portfolio of Evidence may only include simulation of skills where simulation is permitted by the relevant</w:t>
      </w:r>
      <w:r w:rsidR="00084ED2">
        <w:rPr>
          <w:rFonts w:ascii="Arial" w:hAnsi="Arial" w:cs="Arial"/>
          <w:sz w:val="22"/>
          <w:szCs w:val="22"/>
        </w:rPr>
        <w:t xml:space="preserve"> assessment strategy/principles</w:t>
      </w:r>
    </w:p>
    <w:bookmarkEnd w:id="139"/>
    <w:p w:rsidR="0089145E" w:rsidRPr="00893AE1" w:rsidRDefault="0089145E" w:rsidP="0089145E">
      <w:pPr>
        <w:rPr>
          <w:rFonts w:ascii="Arial" w:hAnsi="Arial" w:cs="Arial"/>
          <w:sz w:val="22"/>
        </w:rPr>
      </w:pPr>
    </w:p>
    <w:p w:rsidR="00DD4C51" w:rsidRDefault="00DD4C51" w:rsidP="00084ED2">
      <w:pPr>
        <w:pStyle w:val="Heading3a"/>
      </w:pPr>
      <w:bookmarkStart w:id="141" w:name="_Toc415587063"/>
      <w:bookmarkStart w:id="142" w:name="_Toc499881844"/>
      <w:bookmarkStart w:id="143" w:name="_Toc274298182"/>
      <w:bookmarkStart w:id="144" w:name="_Toc287532848"/>
      <w:r w:rsidRPr="00250B85">
        <w:t xml:space="preserve">Assessment </w:t>
      </w:r>
      <w:r w:rsidRPr="00084ED2">
        <w:t>strategies</w:t>
      </w:r>
      <w:r w:rsidRPr="00250B85">
        <w:t xml:space="preserve"> and principles</w:t>
      </w:r>
      <w:r>
        <w:t xml:space="preserve"> relevant </w:t>
      </w:r>
      <w:r w:rsidRPr="00DD4C51">
        <w:t>to this qualification</w:t>
      </w:r>
      <w:bookmarkEnd w:id="141"/>
      <w:bookmarkEnd w:id="142"/>
    </w:p>
    <w:tbl>
      <w:tblPr>
        <w:tblW w:w="4979"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262"/>
      </w:tblGrid>
      <w:tr w:rsidR="00DD4C51" w:rsidRPr="00BF136C" w:rsidTr="00BD0013">
        <w:trPr>
          <w:jc w:val="center"/>
        </w:trPr>
        <w:tc>
          <w:tcPr>
            <w:tcW w:w="5000" w:type="pct"/>
            <w:shd w:val="clear" w:color="auto" w:fill="FFFFFF"/>
            <w:tcMar>
              <w:top w:w="142" w:type="dxa"/>
              <w:left w:w="142" w:type="dxa"/>
              <w:bottom w:w="142" w:type="dxa"/>
              <w:right w:w="142" w:type="dxa"/>
            </w:tcMar>
          </w:tcPr>
          <w:p w:rsidR="00DD4C51" w:rsidRPr="00893AE1" w:rsidRDefault="00DD4C51" w:rsidP="00BD0013">
            <w:pPr>
              <w:rPr>
                <w:rFonts w:ascii="Arial" w:hAnsi="Arial" w:cs="Arial"/>
                <w:sz w:val="22"/>
              </w:rPr>
            </w:pPr>
            <w:r w:rsidRPr="00893AE1">
              <w:rPr>
                <w:rFonts w:ascii="Arial" w:hAnsi="Arial" w:cs="Arial"/>
                <w:sz w:val="22"/>
              </w:rPr>
              <w:t xml:space="preserve">The units we offer have been developed in line with the specific </w:t>
            </w:r>
            <w:r w:rsidRPr="00893AE1">
              <w:rPr>
                <w:rFonts w:ascii="Arial" w:hAnsi="Arial" w:cs="Arial"/>
                <w:b/>
                <w:sz w:val="22"/>
              </w:rPr>
              <w:t>assessment strategies or principles</w:t>
            </w:r>
            <w:r w:rsidRPr="00893AE1">
              <w:rPr>
                <w:rFonts w:ascii="Arial" w:hAnsi="Arial" w:cs="Arial"/>
                <w:sz w:val="22"/>
              </w:rPr>
              <w:t xml:space="preserve"> of different Sector Skills Councils (SSCs) or by us where there is no SSC lead.</w:t>
            </w:r>
          </w:p>
          <w:p w:rsidR="00DD4C51" w:rsidRPr="00893AE1" w:rsidRDefault="00DD4C51" w:rsidP="00BD0013">
            <w:pPr>
              <w:rPr>
                <w:rFonts w:ascii="Arial" w:hAnsi="Arial" w:cs="Arial"/>
                <w:sz w:val="22"/>
              </w:rPr>
            </w:pPr>
          </w:p>
          <w:p w:rsidR="00DD4C51" w:rsidRPr="004B24AF" w:rsidRDefault="00DD4C51" w:rsidP="00BD0013">
            <w:pPr>
              <w:rPr>
                <w:rFonts w:ascii="Arial" w:hAnsi="Arial" w:cs="Arial"/>
                <w:sz w:val="22"/>
              </w:rPr>
            </w:pPr>
            <w:r w:rsidRPr="00893AE1">
              <w:rPr>
                <w:rFonts w:ascii="Arial" w:hAnsi="Arial" w:cs="Arial"/>
                <w:sz w:val="22"/>
              </w:rPr>
              <w:t xml:space="preserve">The key requirements of the assessment strategies or principles that relate to units in this qualification are </w:t>
            </w:r>
            <w:r w:rsidRPr="00893AE1">
              <w:rPr>
                <w:rFonts w:ascii="Arial" w:hAnsi="Arial" w:cs="Arial"/>
                <w:b/>
                <w:sz w:val="22"/>
              </w:rPr>
              <w:t>summarised</w:t>
            </w:r>
            <w:r w:rsidRPr="00893AE1">
              <w:rPr>
                <w:rFonts w:ascii="Arial" w:hAnsi="Arial" w:cs="Arial"/>
                <w:sz w:val="22"/>
              </w:rPr>
              <w:t xml:space="preserve"> below. More detailed</w:t>
            </w:r>
            <w:r w:rsidRPr="00893AE1">
              <w:rPr>
                <w:rFonts w:ascii="Arial" w:hAnsi="Arial" w:cs="Arial"/>
                <w:b/>
                <w:sz w:val="22"/>
              </w:rPr>
              <w:t xml:space="preserve"> </w:t>
            </w:r>
            <w:r w:rsidRPr="00893AE1">
              <w:rPr>
                <w:rFonts w:ascii="Arial" w:hAnsi="Arial" w:cs="Arial"/>
                <w:sz w:val="22"/>
              </w:rPr>
              <w:t xml:space="preserve">strategies or principles can be found in </w:t>
            </w:r>
            <w:r w:rsidRPr="004B24AF">
              <w:rPr>
                <w:rFonts w:ascii="Arial" w:hAnsi="Arial" w:cs="Arial"/>
                <w:b/>
                <w:sz w:val="22"/>
              </w:rPr>
              <w:t xml:space="preserve">Delivering </w:t>
            </w:r>
            <w:r>
              <w:rPr>
                <w:rFonts w:ascii="Arial" w:hAnsi="Arial" w:cs="Arial"/>
                <w:b/>
                <w:sz w:val="22"/>
              </w:rPr>
              <w:t xml:space="preserve">our </w:t>
            </w:r>
            <w:r w:rsidRPr="004B24AF">
              <w:rPr>
                <w:rFonts w:ascii="Arial" w:hAnsi="Arial" w:cs="Arial"/>
                <w:b/>
                <w:sz w:val="22"/>
              </w:rPr>
              <w:t>Qualifications – Assessment and Internal Quality Assurance Guidance</w:t>
            </w:r>
            <w:r>
              <w:rPr>
                <w:rFonts w:ascii="Arial" w:hAnsi="Arial" w:cs="Arial"/>
                <w:sz w:val="22"/>
              </w:rPr>
              <w:t>, which can be found on our secure website.</w:t>
            </w:r>
          </w:p>
          <w:p w:rsidR="00DD4C51" w:rsidRPr="00893AE1" w:rsidRDefault="00DD4C51" w:rsidP="00BD0013">
            <w:pPr>
              <w:rPr>
                <w:rFonts w:ascii="Arial" w:hAnsi="Arial" w:cs="Arial"/>
                <w:sz w:val="22"/>
              </w:rPr>
            </w:pPr>
          </w:p>
          <w:p w:rsidR="00DD4C51" w:rsidRPr="005E1590" w:rsidRDefault="00DD4C51" w:rsidP="00BD0013">
            <w:pPr>
              <w:rPr>
                <w:rFonts w:ascii="Arial" w:hAnsi="Arial" w:cs="Arial"/>
                <w:sz w:val="22"/>
              </w:rPr>
            </w:pPr>
            <w:r w:rsidRPr="00893AE1">
              <w:rPr>
                <w:rFonts w:ascii="Arial" w:hAnsi="Arial" w:cs="Arial"/>
                <w:sz w:val="22"/>
              </w:rPr>
              <w:t xml:space="preserve">The Centre needs to ensure that individuals undertaking </w:t>
            </w:r>
            <w:r>
              <w:rPr>
                <w:rFonts w:ascii="Arial" w:hAnsi="Arial" w:cs="Arial"/>
                <w:sz w:val="22"/>
              </w:rPr>
              <w:t>A</w:t>
            </w:r>
            <w:r w:rsidRPr="00893AE1">
              <w:rPr>
                <w:rFonts w:ascii="Arial" w:hAnsi="Arial" w:cs="Arial"/>
                <w:sz w:val="22"/>
              </w:rPr>
              <w:t xml:space="preserve">ssessor or </w:t>
            </w:r>
            <w:r>
              <w:rPr>
                <w:rFonts w:ascii="Arial" w:hAnsi="Arial" w:cs="Arial"/>
                <w:sz w:val="22"/>
              </w:rPr>
              <w:t>Q</w:t>
            </w:r>
            <w:r w:rsidRPr="00893AE1">
              <w:rPr>
                <w:rFonts w:ascii="Arial" w:hAnsi="Arial" w:cs="Arial"/>
                <w:sz w:val="22"/>
              </w:rPr>
              <w:t xml:space="preserve">uality </w:t>
            </w:r>
            <w:r>
              <w:rPr>
                <w:rFonts w:ascii="Arial" w:hAnsi="Arial" w:cs="Arial"/>
                <w:sz w:val="22"/>
              </w:rPr>
              <w:t>A</w:t>
            </w:r>
            <w:r w:rsidRPr="00893AE1">
              <w:rPr>
                <w:rFonts w:ascii="Arial" w:hAnsi="Arial" w:cs="Arial"/>
                <w:sz w:val="22"/>
              </w:rPr>
              <w:t>ssurer roles within your Centre conform to the SSC assessment requirements for the</w:t>
            </w:r>
            <w:r w:rsidRPr="00893AE1">
              <w:rPr>
                <w:rFonts w:ascii="Arial" w:hAnsi="Arial" w:cs="Arial"/>
                <w:b/>
                <w:sz w:val="22"/>
              </w:rPr>
              <w:t xml:space="preserve"> unit</w:t>
            </w:r>
            <w:r w:rsidRPr="00893AE1">
              <w:rPr>
                <w:rFonts w:ascii="Arial" w:hAnsi="Arial" w:cs="Arial"/>
                <w:sz w:val="22"/>
              </w:rPr>
              <w:t xml:space="preserve"> they are</w:t>
            </w:r>
            <w:r>
              <w:rPr>
                <w:rFonts w:ascii="Arial" w:hAnsi="Arial" w:cs="Arial"/>
                <w:sz w:val="22"/>
              </w:rPr>
              <w:t xml:space="preserve"> assessing or quality assuring.</w:t>
            </w:r>
          </w:p>
        </w:tc>
      </w:tr>
    </w:tbl>
    <w:p w:rsidR="0089145E" w:rsidRPr="00893AE1" w:rsidRDefault="0089145E" w:rsidP="00DD4C51">
      <w:pPr>
        <w:pStyle w:val="Heading2"/>
        <w:rPr>
          <w:rFonts w:cs="Arial"/>
          <w:sz w:val="22"/>
        </w:rPr>
      </w:pPr>
    </w:p>
    <w:p w:rsidR="0089145E" w:rsidRPr="00B82AD9" w:rsidRDefault="0089145E" w:rsidP="00084ED2">
      <w:pPr>
        <w:pStyle w:val="Heading3a"/>
      </w:pPr>
      <w:bookmarkStart w:id="145" w:name="_Toc321212926"/>
      <w:bookmarkStart w:id="146" w:name="_Toc499881845"/>
      <w:r w:rsidRPr="00B82AD9">
        <w:t>Skills for Care and Development Assessment Principles</w:t>
      </w:r>
      <w:bookmarkEnd w:id="143"/>
      <w:bookmarkEnd w:id="144"/>
      <w:bookmarkEnd w:id="145"/>
      <w:bookmarkEnd w:id="146"/>
      <w:r w:rsidRPr="00B82AD9">
        <w:t xml:space="preserve"> </w:t>
      </w:r>
    </w:p>
    <w:p w:rsidR="0089145E" w:rsidRDefault="0089145E" w:rsidP="0089145E">
      <w:pPr>
        <w:rPr>
          <w:rFonts w:ascii="Arial Narrow" w:hAnsi="Arial Narrow" w:cs="Arial"/>
          <w:b/>
        </w:rPr>
      </w:pPr>
    </w:p>
    <w:tbl>
      <w:tblPr>
        <w:tblW w:w="0" w:type="auto"/>
        <w:jc w:val="center"/>
        <w:shd w:val="clear" w:color="auto" w:fill="F3F3F3"/>
        <w:tblCellMar>
          <w:top w:w="142" w:type="dxa"/>
          <w:left w:w="142" w:type="dxa"/>
          <w:bottom w:w="142" w:type="dxa"/>
          <w:right w:w="142" w:type="dxa"/>
        </w:tblCellMar>
        <w:tblLook w:val="01E0" w:firstRow="1" w:lastRow="1" w:firstColumn="1" w:lastColumn="1" w:noHBand="0" w:noVBand="0"/>
      </w:tblPr>
      <w:tblGrid>
        <w:gridCol w:w="8297"/>
      </w:tblGrid>
      <w:tr w:rsidR="0089145E" w:rsidRPr="004731D6" w:rsidTr="00E21A2E">
        <w:trPr>
          <w:cantSplit/>
          <w:jc w:val="center"/>
        </w:trPr>
        <w:tc>
          <w:tcPr>
            <w:tcW w:w="8528" w:type="dxa"/>
            <w:tcBorders>
              <w:top w:val="single" w:sz="4" w:space="0" w:color="auto"/>
              <w:left w:val="single" w:sz="4" w:space="0" w:color="auto"/>
              <w:bottom w:val="single" w:sz="4" w:space="0" w:color="auto"/>
              <w:right w:val="single" w:sz="4" w:space="0" w:color="auto"/>
            </w:tcBorders>
            <w:shd w:val="clear" w:color="auto" w:fill="F3F3F3"/>
            <w:tcMar>
              <w:top w:w="142" w:type="dxa"/>
              <w:left w:w="142" w:type="dxa"/>
              <w:bottom w:w="142" w:type="dxa"/>
              <w:right w:w="142" w:type="dxa"/>
            </w:tcMar>
          </w:tcPr>
          <w:p w:rsidR="0089145E" w:rsidRPr="004731D6" w:rsidRDefault="0089145E" w:rsidP="002A6FC1">
            <w:pPr>
              <w:rPr>
                <w:rFonts w:ascii="Arial" w:hAnsi="Arial" w:cs="Arial"/>
                <w:sz w:val="22"/>
              </w:rPr>
            </w:pPr>
            <w:r w:rsidRPr="004731D6">
              <w:rPr>
                <w:rFonts w:ascii="Arial" w:hAnsi="Arial" w:cs="Arial"/>
                <w:b/>
                <w:sz w:val="22"/>
              </w:rPr>
              <w:t xml:space="preserve">Knowledge learning outcomes </w:t>
            </w:r>
          </w:p>
          <w:p w:rsidR="0089145E" w:rsidRPr="004731D6" w:rsidRDefault="0089145E" w:rsidP="00022E0A">
            <w:pPr>
              <w:ind w:left="369"/>
              <w:rPr>
                <w:rFonts w:ascii="Arial" w:hAnsi="Arial" w:cs="Arial"/>
                <w:sz w:val="22"/>
              </w:rPr>
            </w:pPr>
          </w:p>
          <w:p w:rsidR="0089145E" w:rsidRPr="000450C8" w:rsidRDefault="0089145E" w:rsidP="002A6FC1">
            <w:pPr>
              <w:pStyle w:val="ListBullet"/>
              <w:rPr>
                <w:rFonts w:cs="Arial"/>
                <w:lang w:val="en-GB" w:eastAsia="en-GB"/>
              </w:rPr>
            </w:pPr>
            <w:r w:rsidRPr="000450C8">
              <w:rPr>
                <w:rFonts w:cs="Arial"/>
                <w:b/>
                <w:lang w:val="en-GB" w:eastAsia="en-GB"/>
              </w:rPr>
              <w:t>Assessors</w:t>
            </w:r>
            <w:r w:rsidRPr="000450C8">
              <w:rPr>
                <w:rFonts w:cs="Arial"/>
                <w:lang w:val="en-GB" w:eastAsia="en-GB"/>
              </w:rPr>
              <w:t xml:space="preserve"> will need to be both occupationally knowledgeable and qualified to make assessment decisions</w:t>
            </w:r>
          </w:p>
          <w:p w:rsidR="0089145E" w:rsidRPr="000450C8" w:rsidRDefault="0089145E" w:rsidP="002A6FC1">
            <w:pPr>
              <w:pStyle w:val="ListBullet"/>
              <w:rPr>
                <w:rFonts w:cs="Arial"/>
                <w:b/>
                <w:lang w:val="en-GB" w:eastAsia="en-GB"/>
              </w:rPr>
            </w:pPr>
            <w:r w:rsidRPr="000450C8">
              <w:rPr>
                <w:rFonts w:cs="Arial"/>
                <w:b/>
                <w:lang w:val="en-GB" w:eastAsia="en-GB"/>
              </w:rPr>
              <w:t>Internal Quality Assurers</w:t>
            </w:r>
            <w:r w:rsidRPr="000450C8">
              <w:rPr>
                <w:rFonts w:cs="Arial"/>
                <w:lang w:val="en-GB" w:eastAsia="en-GB"/>
              </w:rPr>
              <w:t xml:space="preserve"> will need to be both occupationally knowledgeable and qualified to make quality assurance decisions</w:t>
            </w:r>
          </w:p>
          <w:p w:rsidR="0089145E" w:rsidRPr="000450C8" w:rsidRDefault="0089145E" w:rsidP="00022E0A">
            <w:pPr>
              <w:pStyle w:val="ListBullet"/>
              <w:numPr>
                <w:ilvl w:val="0"/>
                <w:numId w:val="0"/>
              </w:numPr>
              <w:ind w:left="567"/>
              <w:rPr>
                <w:rFonts w:cs="Arial"/>
                <w:b/>
                <w:lang w:val="en-GB" w:eastAsia="en-GB"/>
              </w:rPr>
            </w:pPr>
          </w:p>
          <w:p w:rsidR="0089145E" w:rsidRPr="004731D6" w:rsidRDefault="0089145E" w:rsidP="002A6FC1">
            <w:pPr>
              <w:rPr>
                <w:rFonts w:ascii="Arial" w:hAnsi="Arial" w:cs="Arial"/>
                <w:sz w:val="22"/>
              </w:rPr>
            </w:pPr>
            <w:r w:rsidRPr="004731D6">
              <w:rPr>
                <w:rFonts w:ascii="Arial" w:hAnsi="Arial" w:cs="Arial"/>
                <w:b/>
                <w:sz w:val="22"/>
              </w:rPr>
              <w:t>Competence / Skills learning outcomes</w:t>
            </w:r>
          </w:p>
          <w:p w:rsidR="0089145E" w:rsidRPr="004731D6" w:rsidRDefault="0089145E" w:rsidP="00022E0A">
            <w:pPr>
              <w:ind w:left="1083"/>
              <w:rPr>
                <w:rFonts w:ascii="Arial" w:hAnsi="Arial" w:cs="Arial"/>
                <w:sz w:val="22"/>
              </w:rPr>
            </w:pPr>
          </w:p>
          <w:p w:rsidR="0089145E" w:rsidRPr="000450C8" w:rsidRDefault="0089145E" w:rsidP="002A6FC1">
            <w:pPr>
              <w:pStyle w:val="ListBullet"/>
              <w:rPr>
                <w:rFonts w:cs="Arial"/>
                <w:lang w:val="en-GB" w:eastAsia="en-GB"/>
              </w:rPr>
            </w:pPr>
            <w:r w:rsidRPr="000450C8">
              <w:rPr>
                <w:rFonts w:cs="Arial"/>
                <w:b/>
                <w:lang w:val="en-GB" w:eastAsia="en-GB"/>
              </w:rPr>
              <w:t>Assessors</w:t>
            </w:r>
            <w:r w:rsidRPr="000450C8">
              <w:rPr>
                <w:rFonts w:cs="Arial"/>
                <w:lang w:val="en-GB" w:eastAsia="en-GB"/>
              </w:rPr>
              <w:t xml:space="preserve"> will need to be both occupationally competent and qualified to make assessment decisions</w:t>
            </w:r>
          </w:p>
          <w:p w:rsidR="0089145E" w:rsidRPr="000450C8" w:rsidRDefault="0089145E" w:rsidP="00B4135C">
            <w:pPr>
              <w:pStyle w:val="ListBullet"/>
              <w:rPr>
                <w:rFonts w:cs="Arial"/>
                <w:lang w:val="en-GB" w:eastAsia="en-GB"/>
              </w:rPr>
            </w:pPr>
            <w:r w:rsidRPr="000450C8">
              <w:rPr>
                <w:rFonts w:cs="Arial"/>
                <w:b/>
                <w:lang w:val="en-GB" w:eastAsia="en-GB"/>
              </w:rPr>
              <w:t>Internal Quality Assurers</w:t>
            </w:r>
            <w:r w:rsidRPr="000450C8">
              <w:rPr>
                <w:rFonts w:cs="Arial"/>
                <w:lang w:val="en-GB" w:eastAsia="en-GB"/>
              </w:rPr>
              <w:t xml:space="preserve"> will need to be both occupationally knowledgeable and qualified to m</w:t>
            </w:r>
            <w:r w:rsidR="00B4135C" w:rsidRPr="000450C8">
              <w:rPr>
                <w:rFonts w:cs="Arial"/>
                <w:lang w:val="en-GB" w:eastAsia="en-GB"/>
              </w:rPr>
              <w:t>ake quality assurance decisions</w:t>
            </w:r>
          </w:p>
        </w:tc>
      </w:tr>
    </w:tbl>
    <w:p w:rsidR="0089145E" w:rsidRDefault="0089145E" w:rsidP="0089145E">
      <w:pPr>
        <w:rPr>
          <w:rFonts w:ascii="Arial Narrow" w:hAnsi="Arial Narrow" w:cs="Arial"/>
          <w:b/>
        </w:rPr>
      </w:pPr>
    </w:p>
    <w:p w:rsidR="0089145E" w:rsidRDefault="0089145E" w:rsidP="0089145E">
      <w:pPr>
        <w:rPr>
          <w:rFonts w:ascii="Arial Narrow" w:hAnsi="Arial Narrow" w:cs="Arial"/>
        </w:rPr>
      </w:pPr>
    </w:p>
    <w:p w:rsidR="0089145E" w:rsidRDefault="0089145E" w:rsidP="00084ED2">
      <w:pPr>
        <w:pStyle w:val="Heading3a"/>
      </w:pPr>
      <w:bookmarkStart w:id="147" w:name="_Toc274298183"/>
      <w:bookmarkStart w:id="148" w:name="_Toc287532849"/>
      <w:r>
        <w:br w:type="page"/>
      </w:r>
      <w:bookmarkStart w:id="149" w:name="_Toc321212931"/>
      <w:bookmarkStart w:id="150" w:name="_Toc499881846"/>
      <w:bookmarkEnd w:id="147"/>
      <w:bookmarkEnd w:id="148"/>
      <w:r w:rsidRPr="00E02DF0">
        <w:t>Assessment Strategy</w:t>
      </w:r>
      <w:bookmarkEnd w:id="149"/>
      <w:bookmarkEnd w:id="150"/>
    </w:p>
    <w:p w:rsidR="0089145E" w:rsidRDefault="0089145E" w:rsidP="0089145E">
      <w:pPr>
        <w:rPr>
          <w:rFonts w:ascii="Arial Narrow" w:hAnsi="Arial Narrow" w:cs="Arial"/>
          <w:b/>
        </w:rPr>
      </w:pPr>
    </w:p>
    <w:tbl>
      <w:tblPr>
        <w:tblW w:w="0" w:type="auto"/>
        <w:jc w:val="center"/>
        <w:shd w:val="clear" w:color="auto" w:fill="F3F3F3"/>
        <w:tblCellMar>
          <w:top w:w="142" w:type="dxa"/>
          <w:left w:w="142" w:type="dxa"/>
          <w:bottom w:w="142" w:type="dxa"/>
          <w:right w:w="142" w:type="dxa"/>
        </w:tblCellMar>
        <w:tblLook w:val="01E0" w:firstRow="1" w:lastRow="1" w:firstColumn="1" w:lastColumn="1" w:noHBand="0" w:noVBand="0"/>
      </w:tblPr>
      <w:tblGrid>
        <w:gridCol w:w="8297"/>
      </w:tblGrid>
      <w:tr w:rsidR="0089145E" w:rsidRPr="004731D6" w:rsidTr="00E21A2E">
        <w:trPr>
          <w:cantSplit/>
          <w:jc w:val="center"/>
        </w:trPr>
        <w:tc>
          <w:tcPr>
            <w:tcW w:w="8528" w:type="dxa"/>
            <w:tcBorders>
              <w:top w:val="single" w:sz="4" w:space="0" w:color="auto"/>
              <w:left w:val="single" w:sz="4" w:space="0" w:color="auto"/>
              <w:bottom w:val="single" w:sz="4" w:space="0" w:color="auto"/>
              <w:right w:val="single" w:sz="4" w:space="0" w:color="auto"/>
            </w:tcBorders>
            <w:shd w:val="clear" w:color="auto" w:fill="F3F3F3"/>
            <w:tcMar>
              <w:top w:w="142" w:type="dxa"/>
              <w:left w:w="142" w:type="dxa"/>
              <w:bottom w:w="142" w:type="dxa"/>
              <w:right w:w="142" w:type="dxa"/>
            </w:tcMar>
          </w:tcPr>
          <w:p w:rsidR="0089145E" w:rsidRPr="004731D6" w:rsidRDefault="0089145E" w:rsidP="002A6FC1">
            <w:pPr>
              <w:rPr>
                <w:rFonts w:ascii="Arial" w:hAnsi="Arial" w:cs="Arial"/>
                <w:sz w:val="22"/>
              </w:rPr>
            </w:pPr>
            <w:r w:rsidRPr="004731D6">
              <w:rPr>
                <w:rFonts w:ascii="Arial" w:hAnsi="Arial" w:cs="Arial"/>
                <w:b/>
                <w:sz w:val="22"/>
              </w:rPr>
              <w:t>Knowledge learning outcomes</w:t>
            </w:r>
          </w:p>
          <w:p w:rsidR="0089145E" w:rsidRPr="004731D6" w:rsidRDefault="0089145E" w:rsidP="00022E0A">
            <w:pPr>
              <w:ind w:left="369"/>
              <w:rPr>
                <w:rFonts w:ascii="Arial" w:hAnsi="Arial" w:cs="Arial"/>
                <w:sz w:val="22"/>
              </w:rPr>
            </w:pPr>
          </w:p>
          <w:p w:rsidR="0089145E" w:rsidRPr="000450C8" w:rsidRDefault="0089145E" w:rsidP="002A6FC1">
            <w:pPr>
              <w:pStyle w:val="ListBullet"/>
              <w:rPr>
                <w:rFonts w:cs="Arial"/>
                <w:lang w:val="en-GB" w:eastAsia="en-GB"/>
              </w:rPr>
            </w:pPr>
            <w:r w:rsidRPr="000450C8">
              <w:rPr>
                <w:rFonts w:cs="Arial"/>
                <w:b/>
                <w:lang w:val="en-GB" w:eastAsia="en-GB"/>
              </w:rPr>
              <w:t>Assessors</w:t>
            </w:r>
            <w:r w:rsidRPr="000450C8">
              <w:rPr>
                <w:rFonts w:cs="Arial"/>
                <w:lang w:val="en-GB" w:eastAsia="en-GB"/>
              </w:rPr>
              <w:t xml:space="preserve"> will need to be both occupationally knowledgeable and qualified to make assessment decisions</w:t>
            </w:r>
          </w:p>
          <w:p w:rsidR="0089145E" w:rsidRPr="000450C8" w:rsidRDefault="0089145E" w:rsidP="002A6FC1">
            <w:pPr>
              <w:pStyle w:val="ListBullet"/>
              <w:rPr>
                <w:rFonts w:cs="Arial"/>
                <w:lang w:val="en-GB" w:eastAsia="en-GB"/>
              </w:rPr>
            </w:pPr>
            <w:r w:rsidRPr="000450C8">
              <w:rPr>
                <w:rFonts w:cs="Arial"/>
                <w:b/>
                <w:lang w:val="en-GB" w:eastAsia="en-GB"/>
              </w:rPr>
              <w:t>Internal Quality Assurers</w:t>
            </w:r>
            <w:r w:rsidRPr="000450C8">
              <w:rPr>
                <w:rFonts w:cs="Arial"/>
                <w:lang w:val="en-GB" w:eastAsia="en-GB"/>
              </w:rPr>
              <w:t xml:space="preserve"> need to be both occupationally knowledgeable and qualified to make quality assurance decisions</w:t>
            </w:r>
          </w:p>
          <w:p w:rsidR="0089145E" w:rsidRPr="004731D6" w:rsidRDefault="0089145E" w:rsidP="00022E0A">
            <w:pPr>
              <w:autoSpaceDE w:val="0"/>
              <w:autoSpaceDN w:val="0"/>
              <w:adjustRightInd w:val="0"/>
              <w:rPr>
                <w:rFonts w:ascii="Arial" w:hAnsi="Arial" w:cs="Arial"/>
                <w:sz w:val="22"/>
              </w:rPr>
            </w:pPr>
          </w:p>
          <w:p w:rsidR="0089145E" w:rsidRPr="004731D6" w:rsidRDefault="0089145E" w:rsidP="002A6FC1">
            <w:pPr>
              <w:rPr>
                <w:rFonts w:ascii="Arial" w:hAnsi="Arial" w:cs="Arial"/>
                <w:sz w:val="22"/>
              </w:rPr>
            </w:pPr>
            <w:r w:rsidRPr="004731D6">
              <w:rPr>
                <w:rFonts w:ascii="Arial" w:hAnsi="Arial" w:cs="Arial"/>
                <w:b/>
                <w:sz w:val="22"/>
              </w:rPr>
              <w:t>Competence / Skills learning outcomes</w:t>
            </w:r>
          </w:p>
          <w:p w:rsidR="0089145E" w:rsidRPr="004731D6" w:rsidRDefault="0089145E" w:rsidP="00022E0A">
            <w:pPr>
              <w:ind w:left="369"/>
              <w:rPr>
                <w:rFonts w:ascii="Arial" w:hAnsi="Arial" w:cs="Arial"/>
                <w:sz w:val="22"/>
              </w:rPr>
            </w:pPr>
          </w:p>
          <w:p w:rsidR="0089145E" w:rsidRPr="000450C8" w:rsidRDefault="0089145E" w:rsidP="002A6FC1">
            <w:pPr>
              <w:pStyle w:val="ListBullet"/>
              <w:rPr>
                <w:rFonts w:cs="Arial"/>
                <w:lang w:val="en-GB" w:eastAsia="en-GB"/>
              </w:rPr>
            </w:pPr>
            <w:r w:rsidRPr="000450C8">
              <w:rPr>
                <w:rFonts w:cs="Arial"/>
                <w:b/>
                <w:lang w:val="en-GB" w:eastAsia="en-GB"/>
              </w:rPr>
              <w:t>Assessors</w:t>
            </w:r>
            <w:r w:rsidRPr="000450C8">
              <w:rPr>
                <w:rFonts w:cs="Arial"/>
                <w:lang w:val="en-GB" w:eastAsia="en-GB"/>
              </w:rPr>
              <w:t xml:space="preserve"> will need to be both occupationally competent and qualified to make assessment decisions</w:t>
            </w:r>
          </w:p>
          <w:p w:rsidR="0089145E" w:rsidRPr="000450C8" w:rsidRDefault="0089145E" w:rsidP="002A6FC1">
            <w:pPr>
              <w:pStyle w:val="ListBullet"/>
              <w:rPr>
                <w:rFonts w:cs="Arial"/>
                <w:lang w:val="en-GB" w:eastAsia="en-GB"/>
              </w:rPr>
            </w:pPr>
            <w:r w:rsidRPr="000450C8">
              <w:rPr>
                <w:rFonts w:cs="Arial"/>
                <w:b/>
                <w:lang w:val="en-GB" w:eastAsia="en-GB"/>
              </w:rPr>
              <w:t>Internal Quality Assurers</w:t>
            </w:r>
            <w:r w:rsidRPr="000450C8">
              <w:rPr>
                <w:rFonts w:cs="Arial"/>
                <w:lang w:val="en-GB" w:eastAsia="en-GB"/>
              </w:rPr>
              <w:t xml:space="preserve"> will need to be both occupationally knowledgeable and qualified to make quality assurance decisions</w:t>
            </w:r>
          </w:p>
        </w:tc>
      </w:tr>
    </w:tbl>
    <w:p w:rsidR="0089145E" w:rsidRDefault="0089145E" w:rsidP="0089145E">
      <w:pPr>
        <w:rPr>
          <w:rFonts w:ascii="Arial Narrow" w:hAnsi="Arial Narrow" w:cs="Arial"/>
          <w:b/>
        </w:rPr>
      </w:pPr>
    </w:p>
    <w:p w:rsidR="00084ED2" w:rsidRDefault="00084ED2" w:rsidP="00084ED2">
      <w:pPr>
        <w:pStyle w:val="Heading3a"/>
        <w:rPr>
          <w:lang w:val="en"/>
        </w:rPr>
      </w:pPr>
      <w:bookmarkStart w:id="151" w:name="_Toc499881847"/>
      <w:r>
        <w:rPr>
          <w:lang w:val="en"/>
        </w:rPr>
        <w:t>Staffing requirements</w:t>
      </w:r>
      <w:bookmarkEnd w:id="151"/>
    </w:p>
    <w:p w:rsidR="00084ED2" w:rsidRPr="005708B2" w:rsidRDefault="00084ED2" w:rsidP="00084ED2">
      <w:pPr>
        <w:tabs>
          <w:tab w:val="left" w:pos="284"/>
        </w:tabs>
        <w:spacing w:after="120"/>
        <w:rPr>
          <w:rFonts w:ascii="Arial" w:hAnsi="Arial" w:cs="Arial"/>
          <w:b/>
          <w:sz w:val="2"/>
          <w:szCs w:val="2"/>
        </w:rPr>
      </w:pPr>
    </w:p>
    <w:tbl>
      <w:tblPr>
        <w:tblpPr w:leftFromText="180" w:rightFromText="180" w:vertAnchor="text" w:horzAnchor="margin" w:tblpY="88"/>
        <w:tblW w:w="499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280"/>
      </w:tblGrid>
      <w:tr w:rsidR="00084ED2" w:rsidRPr="005708B2" w:rsidTr="00E21A2E">
        <w:trPr>
          <w:cantSplit/>
          <w:trHeight w:val="4101"/>
        </w:trPr>
        <w:tc>
          <w:tcPr>
            <w:tcW w:w="5000" w:type="pct"/>
            <w:shd w:val="clear" w:color="auto" w:fill="F2F2F2"/>
            <w:tcMar>
              <w:top w:w="142" w:type="dxa"/>
              <w:left w:w="142" w:type="dxa"/>
              <w:bottom w:w="142" w:type="dxa"/>
              <w:right w:w="142" w:type="dxa"/>
            </w:tcMar>
          </w:tcPr>
          <w:p w:rsidR="00084ED2" w:rsidRPr="00734A45" w:rsidRDefault="00084ED2" w:rsidP="00E21A2E">
            <w:pPr>
              <w:rPr>
                <w:rFonts w:ascii="Arial" w:hAnsi="Arial" w:cs="Arial"/>
                <w:sz w:val="22"/>
                <w:szCs w:val="22"/>
                <w:lang w:val="en-US"/>
              </w:rPr>
            </w:pPr>
            <w:r w:rsidRPr="00734A45">
              <w:rPr>
                <w:rFonts w:ascii="Arial" w:hAnsi="Arial" w:cs="Arial"/>
                <w:sz w:val="22"/>
                <w:szCs w:val="22"/>
                <w:lang w:val="en-US"/>
              </w:rPr>
              <w:t>Centres delivering any of NCFE’s qualifications must:</w:t>
            </w:r>
          </w:p>
          <w:p w:rsidR="00084ED2" w:rsidRPr="00734A45" w:rsidRDefault="00084ED2" w:rsidP="00E21A2E">
            <w:pPr>
              <w:rPr>
                <w:rFonts w:ascii="Arial" w:hAnsi="Arial" w:cs="Arial"/>
                <w:sz w:val="22"/>
                <w:szCs w:val="22"/>
                <w:lang w:val="en-US"/>
              </w:rPr>
            </w:pPr>
          </w:p>
          <w:p w:rsidR="00084ED2" w:rsidRPr="00734A45" w:rsidRDefault="00084ED2" w:rsidP="00084ED2">
            <w:pPr>
              <w:numPr>
                <w:ilvl w:val="0"/>
                <w:numId w:val="19"/>
              </w:numPr>
              <w:rPr>
                <w:rFonts w:ascii="Arial" w:hAnsi="Arial" w:cs="Arial"/>
                <w:sz w:val="22"/>
                <w:szCs w:val="22"/>
                <w:lang w:val="en-US"/>
              </w:rPr>
            </w:pPr>
            <w:r w:rsidRPr="00734A45">
              <w:rPr>
                <w:rFonts w:ascii="Arial" w:hAnsi="Arial" w:cs="Arial"/>
                <w:sz w:val="22"/>
                <w:szCs w:val="22"/>
                <w:lang w:val="en-US"/>
              </w:rPr>
              <w:t>have a sufficient number of appropriately qualified/experienced Assessors to assess the volume of learners they intend to register</w:t>
            </w:r>
          </w:p>
          <w:p w:rsidR="00084ED2" w:rsidRPr="00734A45" w:rsidRDefault="00084ED2" w:rsidP="00084ED2">
            <w:pPr>
              <w:numPr>
                <w:ilvl w:val="0"/>
                <w:numId w:val="19"/>
              </w:numPr>
              <w:rPr>
                <w:rFonts w:ascii="Arial" w:hAnsi="Arial" w:cs="Arial"/>
                <w:sz w:val="22"/>
                <w:szCs w:val="22"/>
                <w:lang w:val="en-US"/>
              </w:rPr>
            </w:pPr>
            <w:r w:rsidRPr="00734A45">
              <w:rPr>
                <w:rFonts w:ascii="Arial" w:hAnsi="Arial" w:cs="Arial"/>
                <w:sz w:val="22"/>
                <w:szCs w:val="22"/>
                <w:lang w:val="en-US"/>
              </w:rPr>
              <w:t>have a sufficient number of appropriately qualified/experienced Internal Quality Assurers to internally quality assure the anticipated number of Assessors and learners</w:t>
            </w:r>
          </w:p>
          <w:p w:rsidR="00084ED2" w:rsidRPr="00734A45" w:rsidRDefault="00084ED2" w:rsidP="00084ED2">
            <w:pPr>
              <w:numPr>
                <w:ilvl w:val="0"/>
                <w:numId w:val="19"/>
              </w:numPr>
              <w:rPr>
                <w:rFonts w:ascii="Arial" w:hAnsi="Arial" w:cs="Arial"/>
                <w:sz w:val="22"/>
                <w:szCs w:val="22"/>
                <w:lang w:val="en-US"/>
              </w:rPr>
            </w:pPr>
            <w:r w:rsidRPr="00734A45">
              <w:rPr>
                <w:rFonts w:ascii="Arial" w:hAnsi="Arial" w:cs="Arial"/>
                <w:sz w:val="22"/>
                <w:szCs w:val="22"/>
                <w:lang w:val="en-US"/>
              </w:rPr>
              <w:t>ensure that all staff involved in assessment and internal quality assurance are provided with appropriate training and undertake meaningful and relevant continuing professional development</w:t>
            </w:r>
          </w:p>
          <w:p w:rsidR="00084ED2" w:rsidRPr="00734A45" w:rsidRDefault="00084ED2" w:rsidP="00084ED2">
            <w:pPr>
              <w:numPr>
                <w:ilvl w:val="0"/>
                <w:numId w:val="19"/>
              </w:numPr>
              <w:rPr>
                <w:rFonts w:ascii="Arial" w:hAnsi="Arial" w:cs="Arial"/>
                <w:sz w:val="22"/>
                <w:szCs w:val="22"/>
                <w:lang w:val="en-US"/>
              </w:rPr>
            </w:pPr>
            <w:r w:rsidRPr="00734A45">
              <w:rPr>
                <w:rFonts w:ascii="Arial" w:hAnsi="Arial" w:cs="Arial"/>
                <w:sz w:val="22"/>
                <w:szCs w:val="22"/>
                <w:lang w:val="en-US"/>
              </w:rPr>
              <w:t>implement effective internal quality assurance systems and processes to ensure all assessment decisions are reliable, valid, authentic, sufficient and current. This should include standardisation to ensure consistency of assessment</w:t>
            </w:r>
          </w:p>
          <w:p w:rsidR="00084ED2" w:rsidRPr="00E21A2E" w:rsidRDefault="00084ED2" w:rsidP="00E21A2E">
            <w:pPr>
              <w:numPr>
                <w:ilvl w:val="0"/>
                <w:numId w:val="19"/>
              </w:numPr>
              <w:rPr>
                <w:rFonts w:ascii="Arial" w:hAnsi="Arial" w:cs="Arial"/>
                <w:sz w:val="22"/>
                <w:szCs w:val="22"/>
                <w:lang w:val="en-US"/>
              </w:rPr>
            </w:pPr>
            <w:r w:rsidRPr="00734A45">
              <w:rPr>
                <w:rFonts w:ascii="Arial" w:hAnsi="Arial" w:cs="Arial"/>
                <w:sz w:val="22"/>
                <w:szCs w:val="22"/>
                <w:lang w:val="en-US"/>
              </w:rPr>
              <w:t>provide all staff involved in the assessment process with sufficient time and resources to carry out their roles effectively.</w:t>
            </w:r>
          </w:p>
        </w:tc>
      </w:tr>
    </w:tbl>
    <w:p w:rsidR="006738D3" w:rsidRPr="002606F2" w:rsidRDefault="006738D3" w:rsidP="00F63334">
      <w:pPr>
        <w:autoSpaceDE w:val="0"/>
        <w:autoSpaceDN w:val="0"/>
        <w:adjustRightInd w:val="0"/>
        <w:rPr>
          <w:rFonts w:ascii="Arial" w:hAnsi="Arial" w:cs="Arial"/>
          <w:b/>
        </w:rPr>
      </w:pPr>
    </w:p>
    <w:p w:rsidR="006738D3" w:rsidRPr="002606F2" w:rsidRDefault="006738D3" w:rsidP="00F63334">
      <w:pPr>
        <w:autoSpaceDE w:val="0"/>
        <w:autoSpaceDN w:val="0"/>
        <w:adjustRightInd w:val="0"/>
        <w:rPr>
          <w:rFonts w:ascii="Arial" w:hAnsi="Arial" w:cs="Arial"/>
          <w:b/>
        </w:rPr>
      </w:pPr>
    </w:p>
    <w:p w:rsidR="00F417BF" w:rsidRPr="002606F2" w:rsidRDefault="00F417BF" w:rsidP="001652DC">
      <w:pPr>
        <w:sectPr w:rsidR="00F417BF" w:rsidRPr="002606F2" w:rsidSect="00084ED2">
          <w:headerReference w:type="first" r:id="rId110"/>
          <w:pgSz w:w="11907" w:h="16840" w:code="9"/>
          <w:pgMar w:top="1699" w:right="1800" w:bottom="1411" w:left="1800" w:header="706" w:footer="706" w:gutter="0"/>
          <w:cols w:space="708"/>
          <w:titlePg/>
          <w:docGrid w:linePitch="360"/>
        </w:sectPr>
      </w:pPr>
    </w:p>
    <w:p w:rsidR="00064532" w:rsidRDefault="006E6CF7" w:rsidP="006E6CF7">
      <w:pPr>
        <w:pStyle w:val="Heading1"/>
      </w:pPr>
      <w:bookmarkStart w:id="152" w:name="_Toc499881848"/>
      <w:bookmarkStart w:id="153" w:name="_Ref287968664"/>
      <w:bookmarkStart w:id="154" w:name="_Ref287968702"/>
      <w:bookmarkStart w:id="155" w:name="_Toc321212934"/>
      <w:bookmarkEnd w:id="140"/>
      <w:r w:rsidRPr="002606F2">
        <w:t xml:space="preserve">Section </w:t>
      </w:r>
      <w:r w:rsidR="00B6394B">
        <w:t>5</w:t>
      </w:r>
      <w:r w:rsidRPr="002606F2">
        <w:t xml:space="preserve">: </w:t>
      </w:r>
      <w:r w:rsidR="00064532">
        <w:t>Documents</w:t>
      </w:r>
      <w:bookmarkEnd w:id="152"/>
    </w:p>
    <w:p w:rsidR="007E6F2B" w:rsidRPr="00810632" w:rsidRDefault="00C424BA" w:rsidP="007E6F2B">
      <w:pPr>
        <w:pStyle w:val="Heading3a"/>
        <w:rPr>
          <w:sz w:val="32"/>
        </w:rPr>
      </w:pPr>
      <w:bookmarkStart w:id="156" w:name="_Toc349038500"/>
      <w:r>
        <w:br w:type="page"/>
      </w:r>
      <w:bookmarkStart w:id="157" w:name="_Toc415587066"/>
      <w:bookmarkStart w:id="158" w:name="_Toc499881849"/>
      <w:bookmarkEnd w:id="156"/>
      <w:r w:rsidR="007E6F2B" w:rsidRPr="005E1590">
        <w:t>Useful documents</w:t>
      </w:r>
      <w:bookmarkEnd w:id="157"/>
      <w:bookmarkEnd w:id="158"/>
    </w:p>
    <w:tbl>
      <w:tblPr>
        <w:tblW w:w="4979"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268"/>
      </w:tblGrid>
      <w:tr w:rsidR="007E6F2B" w:rsidRPr="005E1590" w:rsidTr="003368A6">
        <w:trPr>
          <w:jc w:val="center"/>
        </w:trPr>
        <w:tc>
          <w:tcPr>
            <w:tcW w:w="5000" w:type="pct"/>
            <w:shd w:val="clear" w:color="auto" w:fill="FFFFFF"/>
            <w:tcMar>
              <w:top w:w="142" w:type="dxa"/>
              <w:left w:w="142" w:type="dxa"/>
              <w:bottom w:w="142" w:type="dxa"/>
              <w:right w:w="142" w:type="dxa"/>
            </w:tcMar>
          </w:tcPr>
          <w:p w:rsidR="007E6F2B" w:rsidRPr="00893AE1" w:rsidRDefault="007E6F2B" w:rsidP="003368A6">
            <w:pPr>
              <w:rPr>
                <w:rFonts w:ascii="Arial" w:hAnsi="Arial" w:cs="Arial"/>
                <w:sz w:val="22"/>
              </w:rPr>
            </w:pPr>
            <w:r w:rsidRPr="00893AE1">
              <w:rPr>
                <w:rFonts w:ascii="Arial" w:hAnsi="Arial" w:cs="Arial"/>
                <w:sz w:val="22"/>
              </w:rPr>
              <w:t>This section refers to useful documents</w:t>
            </w:r>
            <w:r>
              <w:rPr>
                <w:rFonts w:ascii="Arial" w:hAnsi="Arial" w:cs="Arial"/>
                <w:sz w:val="22"/>
              </w:rPr>
              <w:t xml:space="preserve"> that can be found on</w:t>
            </w:r>
            <w:r w:rsidRPr="00893AE1">
              <w:rPr>
                <w:rFonts w:ascii="Arial" w:hAnsi="Arial" w:cs="Arial"/>
                <w:sz w:val="22"/>
              </w:rPr>
              <w:t xml:space="preserve"> </w:t>
            </w:r>
            <w:r>
              <w:rPr>
                <w:rFonts w:ascii="Arial" w:hAnsi="Arial" w:cs="Arial"/>
                <w:sz w:val="22"/>
              </w:rPr>
              <w:t>our secure website</w:t>
            </w:r>
            <w:r w:rsidRPr="00893AE1">
              <w:rPr>
                <w:rFonts w:ascii="Arial" w:hAnsi="Arial" w:cs="Arial"/>
                <w:sz w:val="22"/>
              </w:rPr>
              <w:t xml:space="preserve">, some of which may assist with the delivery </w:t>
            </w:r>
            <w:r w:rsidRPr="007E6F2B">
              <w:rPr>
                <w:rFonts w:ascii="Arial" w:hAnsi="Arial" w:cs="Arial"/>
                <w:sz w:val="22"/>
              </w:rPr>
              <w:t>of this qualification.</w:t>
            </w:r>
          </w:p>
          <w:p w:rsidR="007E6F2B" w:rsidRPr="00893AE1" w:rsidRDefault="007E6F2B" w:rsidP="003368A6">
            <w:pPr>
              <w:rPr>
                <w:rFonts w:ascii="Arial" w:hAnsi="Arial" w:cs="Arial"/>
                <w:sz w:val="22"/>
              </w:rPr>
            </w:pPr>
          </w:p>
          <w:p w:rsidR="007E6F2B" w:rsidRPr="007E6F2B" w:rsidRDefault="007E6F2B" w:rsidP="007E6F2B">
            <w:pPr>
              <w:pStyle w:val="ListBullet"/>
              <w:rPr>
                <w:rFonts w:cs="Arial"/>
              </w:rPr>
            </w:pPr>
            <w:r w:rsidRPr="00F67A57">
              <w:rPr>
                <w:rFonts w:cs="Arial"/>
              </w:rPr>
              <w:t xml:space="preserve">Delivering </w:t>
            </w:r>
            <w:r>
              <w:rPr>
                <w:rFonts w:cs="Arial"/>
              </w:rPr>
              <w:t>Our</w:t>
            </w:r>
            <w:r w:rsidRPr="00F67A57">
              <w:rPr>
                <w:rFonts w:cs="Arial"/>
              </w:rPr>
              <w:t xml:space="preserve"> Qualifications – Assessment and Internal Quality Assurance Guidance</w:t>
            </w:r>
          </w:p>
        </w:tc>
      </w:tr>
      <w:tr w:rsidR="007E6F2B" w:rsidRPr="005E1590" w:rsidTr="003368A6">
        <w:trPr>
          <w:jc w:val="center"/>
        </w:trPr>
        <w:tc>
          <w:tcPr>
            <w:tcW w:w="5000" w:type="pct"/>
            <w:shd w:val="clear" w:color="auto" w:fill="F2F2F2"/>
            <w:tcMar>
              <w:top w:w="142" w:type="dxa"/>
              <w:left w:w="142" w:type="dxa"/>
              <w:bottom w:w="142" w:type="dxa"/>
              <w:right w:w="142" w:type="dxa"/>
            </w:tcMar>
          </w:tcPr>
          <w:p w:rsidR="007E6F2B" w:rsidRPr="00893AE1" w:rsidRDefault="007E6F2B" w:rsidP="003368A6">
            <w:pPr>
              <w:pStyle w:val="Heading3"/>
              <w:jc w:val="center"/>
            </w:pPr>
            <w:bookmarkStart w:id="159" w:name="_Toc414630201"/>
            <w:bookmarkStart w:id="160" w:name="_Toc415481987"/>
            <w:bookmarkStart w:id="161" w:name="_Toc499881850"/>
            <w:r>
              <w:t>Mandatory documents</w:t>
            </w:r>
            <w:bookmarkEnd w:id="159"/>
            <w:bookmarkEnd w:id="160"/>
            <w:bookmarkEnd w:id="161"/>
          </w:p>
        </w:tc>
      </w:tr>
      <w:tr w:rsidR="007E6F2B" w:rsidRPr="005E1590" w:rsidTr="003368A6">
        <w:trPr>
          <w:jc w:val="center"/>
        </w:trPr>
        <w:tc>
          <w:tcPr>
            <w:tcW w:w="5000" w:type="pct"/>
            <w:shd w:val="clear" w:color="auto" w:fill="FFFFFF"/>
            <w:tcMar>
              <w:top w:w="142" w:type="dxa"/>
              <w:left w:w="142" w:type="dxa"/>
              <w:bottom w:w="142" w:type="dxa"/>
              <w:right w:w="142" w:type="dxa"/>
            </w:tcMar>
          </w:tcPr>
          <w:p w:rsidR="007E6F2B" w:rsidRPr="00893AE1" w:rsidRDefault="007E6F2B" w:rsidP="003368A6">
            <w:pPr>
              <w:rPr>
                <w:rFonts w:ascii="Arial" w:hAnsi="Arial" w:cs="Arial"/>
                <w:sz w:val="22"/>
              </w:rPr>
            </w:pPr>
            <w:r w:rsidRPr="00893AE1">
              <w:rPr>
                <w:rFonts w:ascii="Arial" w:hAnsi="Arial" w:cs="Arial"/>
                <w:sz w:val="22"/>
              </w:rPr>
              <w:t xml:space="preserve">The completion of an Evidence Record and Record of Assessment Cycle form is </w:t>
            </w:r>
            <w:r w:rsidRPr="00893AE1">
              <w:rPr>
                <w:rFonts w:ascii="Arial" w:hAnsi="Arial" w:cs="Arial"/>
                <w:b/>
                <w:sz w:val="22"/>
              </w:rPr>
              <w:t>mandatory</w:t>
            </w:r>
            <w:r w:rsidRPr="00893AE1">
              <w:rPr>
                <w:rFonts w:ascii="Arial" w:hAnsi="Arial" w:cs="Arial"/>
                <w:sz w:val="22"/>
              </w:rPr>
              <w:t xml:space="preserve">. </w:t>
            </w:r>
            <w:r>
              <w:rPr>
                <w:rFonts w:ascii="Arial" w:hAnsi="Arial" w:cs="Arial"/>
                <w:sz w:val="22"/>
              </w:rPr>
              <w:t>We</w:t>
            </w:r>
            <w:r w:rsidRPr="00893AE1">
              <w:rPr>
                <w:rFonts w:ascii="Arial" w:hAnsi="Arial" w:cs="Arial"/>
                <w:sz w:val="22"/>
              </w:rPr>
              <w:t xml:space="preserve"> ha</w:t>
            </w:r>
            <w:r>
              <w:rPr>
                <w:rFonts w:ascii="Arial" w:hAnsi="Arial" w:cs="Arial"/>
                <w:sz w:val="22"/>
              </w:rPr>
              <w:t>ve</w:t>
            </w:r>
            <w:r w:rsidRPr="00893AE1">
              <w:rPr>
                <w:rFonts w:ascii="Arial" w:hAnsi="Arial" w:cs="Arial"/>
                <w:sz w:val="22"/>
              </w:rPr>
              <w:t xml:space="preserve"> devised these templates for your convenience; however, you may design your own forms which comply with the content of the </w:t>
            </w:r>
            <w:r>
              <w:rPr>
                <w:rFonts w:ascii="Arial" w:hAnsi="Arial" w:cs="Arial"/>
                <w:sz w:val="22"/>
              </w:rPr>
              <w:t>our</w:t>
            </w:r>
            <w:r w:rsidRPr="00893AE1">
              <w:rPr>
                <w:rFonts w:ascii="Arial" w:hAnsi="Arial" w:cs="Arial"/>
                <w:sz w:val="22"/>
              </w:rPr>
              <w:t xml:space="preserve"> templates.</w:t>
            </w:r>
          </w:p>
          <w:p w:rsidR="007E6F2B" w:rsidRPr="00893AE1" w:rsidRDefault="007E6F2B" w:rsidP="003368A6">
            <w:pPr>
              <w:spacing w:after="60"/>
              <w:rPr>
                <w:rFonts w:ascii="Arial" w:hAnsi="Arial" w:cs="Arial"/>
                <w:sz w:val="22"/>
              </w:rPr>
            </w:pPr>
          </w:p>
          <w:p w:rsidR="007E6F2B" w:rsidRPr="00893AE1" w:rsidRDefault="007E6F2B" w:rsidP="003368A6">
            <w:pPr>
              <w:pStyle w:val="ListBullet"/>
              <w:rPr>
                <w:rFonts w:cs="Arial"/>
              </w:rPr>
            </w:pPr>
            <w:r w:rsidRPr="00893AE1">
              <w:rPr>
                <w:rFonts w:cs="Arial"/>
              </w:rPr>
              <w:t>Evidence Record</w:t>
            </w:r>
          </w:p>
          <w:p w:rsidR="007E6F2B" w:rsidRPr="00893AE1" w:rsidRDefault="007E6F2B" w:rsidP="003368A6">
            <w:pPr>
              <w:pStyle w:val="ListBullet"/>
              <w:rPr>
                <w:rFonts w:cs="Arial"/>
              </w:rPr>
            </w:pPr>
            <w:r w:rsidRPr="00893AE1">
              <w:rPr>
                <w:rFonts w:cs="Arial"/>
              </w:rPr>
              <w:t>Record of Assessment Cycle</w:t>
            </w:r>
          </w:p>
          <w:p w:rsidR="007E6F2B" w:rsidRPr="00893AE1" w:rsidRDefault="007E6F2B" w:rsidP="003368A6">
            <w:pPr>
              <w:spacing w:after="60"/>
              <w:rPr>
                <w:rFonts w:ascii="Arial" w:hAnsi="Arial" w:cs="Arial"/>
                <w:sz w:val="22"/>
              </w:rPr>
            </w:pPr>
          </w:p>
          <w:p w:rsidR="007E6F2B" w:rsidRPr="00893AE1" w:rsidRDefault="007E6F2B" w:rsidP="003368A6">
            <w:pPr>
              <w:rPr>
                <w:rFonts w:ascii="Arial" w:hAnsi="Arial" w:cs="Arial"/>
                <w:sz w:val="22"/>
              </w:rPr>
            </w:pPr>
            <w:r w:rsidRPr="00893AE1">
              <w:rPr>
                <w:rFonts w:ascii="Arial" w:hAnsi="Arial" w:cs="Arial"/>
                <w:sz w:val="22"/>
              </w:rPr>
              <w:t>We have also provided notes to guide you when completing these forms:</w:t>
            </w:r>
          </w:p>
          <w:p w:rsidR="007E6F2B" w:rsidRPr="00893AE1" w:rsidRDefault="007E6F2B" w:rsidP="003368A6">
            <w:pPr>
              <w:spacing w:after="60"/>
              <w:rPr>
                <w:rFonts w:ascii="Arial" w:hAnsi="Arial" w:cs="Arial"/>
                <w:sz w:val="22"/>
              </w:rPr>
            </w:pPr>
          </w:p>
          <w:p w:rsidR="007E6F2B" w:rsidRPr="00893AE1" w:rsidRDefault="007E6F2B" w:rsidP="003368A6">
            <w:pPr>
              <w:pStyle w:val="ListBullet"/>
              <w:rPr>
                <w:rFonts w:cs="Arial"/>
              </w:rPr>
            </w:pPr>
            <w:r w:rsidRPr="00893AE1">
              <w:rPr>
                <w:rFonts w:cs="Arial"/>
              </w:rPr>
              <w:t>Completing the Evidence Record</w:t>
            </w:r>
          </w:p>
          <w:p w:rsidR="007E6F2B" w:rsidRDefault="00B61E7E" w:rsidP="003368A6">
            <w:pPr>
              <w:pStyle w:val="ListBullet"/>
              <w:rPr>
                <w:rFonts w:cs="Arial"/>
              </w:rPr>
            </w:pPr>
            <w:r>
              <w:rPr>
                <w:rFonts w:cs="Arial"/>
              </w:rPr>
              <w:t xml:space="preserve">Completing the </w:t>
            </w:r>
            <w:r w:rsidR="007E6F2B">
              <w:rPr>
                <w:rFonts w:cs="Arial"/>
              </w:rPr>
              <w:t>Record of Assessment Cycle</w:t>
            </w:r>
          </w:p>
          <w:p w:rsidR="007E6F2B" w:rsidRDefault="007E6F2B" w:rsidP="003368A6">
            <w:pPr>
              <w:pStyle w:val="ListBullet"/>
              <w:numPr>
                <w:ilvl w:val="0"/>
                <w:numId w:val="0"/>
              </w:numPr>
              <w:rPr>
                <w:rFonts w:cs="Arial"/>
              </w:rPr>
            </w:pPr>
          </w:p>
          <w:p w:rsidR="007E6F2B" w:rsidRPr="006E2D53" w:rsidRDefault="007E6F2B" w:rsidP="007E6F2B">
            <w:pPr>
              <w:pStyle w:val="ListBullet"/>
              <w:numPr>
                <w:ilvl w:val="0"/>
                <w:numId w:val="0"/>
              </w:numPr>
              <w:rPr>
                <w:rFonts w:cs="Arial"/>
              </w:rPr>
            </w:pPr>
            <w:r>
              <w:rPr>
                <w:rFonts w:cs="Arial"/>
              </w:rPr>
              <w:t xml:space="preserve">The forms and guidance documents are included within </w:t>
            </w:r>
            <w:r w:rsidRPr="00F90F7A">
              <w:rPr>
                <w:rFonts w:cs="Arial"/>
                <w:b/>
              </w:rPr>
              <w:t xml:space="preserve">Delivering </w:t>
            </w:r>
            <w:r>
              <w:rPr>
                <w:rFonts w:cs="Arial"/>
                <w:b/>
              </w:rPr>
              <w:t>Our</w:t>
            </w:r>
            <w:r w:rsidRPr="00F90F7A">
              <w:rPr>
                <w:rFonts w:cs="Arial"/>
                <w:b/>
              </w:rPr>
              <w:t xml:space="preserve"> Qualifications – Assessment and Internal Quality Assurance Guidance</w:t>
            </w:r>
            <w:r>
              <w:rPr>
                <w:rFonts w:cs="Arial"/>
              </w:rPr>
              <w:t xml:space="preserve"> on </w:t>
            </w:r>
            <w:r>
              <w:rPr>
                <w:rFonts w:cs="Arial"/>
                <w:lang w:val="en-GB"/>
              </w:rPr>
              <w:t>our secure website</w:t>
            </w:r>
            <w:r>
              <w:rPr>
                <w:rFonts w:cs="Arial"/>
              </w:rPr>
              <w:t>.</w:t>
            </w:r>
          </w:p>
        </w:tc>
      </w:tr>
    </w:tbl>
    <w:p w:rsidR="008654D1" w:rsidRPr="00EC4E18" w:rsidRDefault="008654D1" w:rsidP="007E6F2B">
      <w:pPr>
        <w:rPr>
          <w:rFonts w:ascii="Arial" w:hAnsi="Arial" w:cs="Arial"/>
          <w:sz w:val="22"/>
        </w:rPr>
        <w:sectPr w:rsidR="008654D1" w:rsidRPr="00EC4E18" w:rsidSect="00D71DB4">
          <w:headerReference w:type="even" r:id="rId111"/>
          <w:headerReference w:type="default" r:id="rId112"/>
          <w:headerReference w:type="first" r:id="rId113"/>
          <w:type w:val="oddPage"/>
          <w:pgSz w:w="11907" w:h="16840" w:code="9"/>
          <w:pgMar w:top="1701" w:right="1797" w:bottom="1418" w:left="1797" w:header="709" w:footer="709" w:gutter="0"/>
          <w:cols w:space="708"/>
          <w:titlePg/>
          <w:docGrid w:linePitch="360"/>
        </w:sectPr>
      </w:pPr>
    </w:p>
    <w:bookmarkEnd w:id="153"/>
    <w:bookmarkEnd w:id="154"/>
    <w:bookmarkEnd w:id="155"/>
    <w:p w:rsidR="0089145E" w:rsidRPr="00893AE1" w:rsidRDefault="0089145E" w:rsidP="00B61E7E">
      <w:pPr>
        <w:pStyle w:val="BodyText"/>
        <w:rPr>
          <w:rFonts w:cs="Arial"/>
        </w:rPr>
      </w:pPr>
    </w:p>
    <w:sectPr w:rsidR="0089145E" w:rsidRPr="00893AE1" w:rsidSect="00D71DB4">
      <w:type w:val="oddPage"/>
      <w:pgSz w:w="11907" w:h="16840" w:code="9"/>
      <w:pgMar w:top="1701" w:right="1797" w:bottom="1418"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C4A" w:rsidRDefault="00DD2C4A">
      <w:r>
        <w:separator/>
      </w:r>
    </w:p>
  </w:endnote>
  <w:endnote w:type="continuationSeparator" w:id="0">
    <w:p w:rsidR="00DD2C4A" w:rsidRDefault="00DD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PVJZ H+ Helvetica Neue">
    <w:altName w:val="Helvetica Neue"/>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63515B" w:rsidRDefault="00E21A2E" w:rsidP="00A54CA0">
    <w:pPr>
      <w:pStyle w:val="Footer"/>
    </w:pPr>
    <w:r>
      <w:tab/>
      <w:t>Version 5.0</w:t>
    </w:r>
    <w:r>
      <w:tab/>
    </w:r>
    <w:r w:rsidRPr="00AC234F">
      <w:rPr>
        <w:rStyle w:val="Heading2Char"/>
        <w:sz w:val="18"/>
        <w:szCs w:val="18"/>
      </w:rPr>
      <w:fldChar w:fldCharType="begin"/>
    </w:r>
    <w:r w:rsidRPr="00AC234F">
      <w:rPr>
        <w:rStyle w:val="Heading2Char"/>
        <w:sz w:val="18"/>
        <w:szCs w:val="18"/>
      </w:rPr>
      <w:instrText xml:space="preserve"> PAGE </w:instrText>
    </w:r>
    <w:r w:rsidRPr="00AC234F">
      <w:rPr>
        <w:rStyle w:val="Heading2Char"/>
        <w:sz w:val="18"/>
        <w:szCs w:val="18"/>
      </w:rPr>
      <w:fldChar w:fldCharType="separate"/>
    </w:r>
    <w:r w:rsidR="004601F3">
      <w:rPr>
        <w:rStyle w:val="Heading2Char"/>
        <w:noProof/>
        <w:sz w:val="18"/>
        <w:szCs w:val="18"/>
      </w:rPr>
      <w:t>4</w:t>
    </w:r>
    <w:r w:rsidRPr="00AC234F">
      <w:rPr>
        <w:rStyle w:val="Heading2Cha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63515B" w:rsidRDefault="00E21A2E" w:rsidP="00A54CA0">
    <w:pPr>
      <w:pStyle w:val="Footer"/>
    </w:pPr>
    <w:r w:rsidRPr="004F6A90">
      <w:tab/>
      <w:t xml:space="preserve">Version </w:t>
    </w:r>
    <w:r>
      <w:t>5.0</w:t>
    </w:r>
    <w:r>
      <w:tab/>
    </w:r>
    <w:r w:rsidRPr="00AC234F">
      <w:rPr>
        <w:rStyle w:val="Heading2Char"/>
        <w:sz w:val="18"/>
        <w:szCs w:val="18"/>
      </w:rPr>
      <w:fldChar w:fldCharType="begin"/>
    </w:r>
    <w:r w:rsidRPr="00AC234F">
      <w:rPr>
        <w:rStyle w:val="Heading2Char"/>
        <w:sz w:val="18"/>
        <w:szCs w:val="18"/>
      </w:rPr>
      <w:instrText xml:space="preserve"> PAGE </w:instrText>
    </w:r>
    <w:r w:rsidRPr="00AC234F">
      <w:rPr>
        <w:rStyle w:val="Heading2Char"/>
        <w:sz w:val="18"/>
        <w:szCs w:val="18"/>
      </w:rPr>
      <w:fldChar w:fldCharType="separate"/>
    </w:r>
    <w:r w:rsidR="004601F3">
      <w:rPr>
        <w:rStyle w:val="Heading2Char"/>
        <w:noProof/>
        <w:sz w:val="18"/>
        <w:szCs w:val="18"/>
      </w:rPr>
      <w:t>3</w:t>
    </w:r>
    <w:r w:rsidRPr="00AC234F">
      <w:rPr>
        <w:rStyle w:val="Heading2Cha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CC55EA" w:rsidRDefault="00E21A2E" w:rsidP="00CC55EA">
    <w:pPr>
      <w:pBdr>
        <w:top w:val="single" w:sz="4" w:space="4" w:color="808080"/>
      </w:pBdr>
      <w:tabs>
        <w:tab w:val="center" w:pos="4153"/>
        <w:tab w:val="right" w:pos="8306"/>
      </w:tabs>
      <w:jc w:val="center"/>
      <w:rPr>
        <w:rFonts w:ascii="Arial" w:hAnsi="Arial"/>
        <w:sz w:val="18"/>
        <w:szCs w:val="18"/>
      </w:rPr>
    </w:pPr>
    <w:r w:rsidRPr="004F6A90">
      <w:rPr>
        <w:rFonts w:ascii="Arial" w:hAnsi="Arial"/>
        <w:sz w:val="18"/>
        <w:szCs w:val="18"/>
      </w:rPr>
      <w:tab/>
      <w:t>Version</w:t>
    </w:r>
    <w:r>
      <w:rPr>
        <w:rFonts w:ascii="Arial" w:hAnsi="Arial"/>
        <w:sz w:val="18"/>
        <w:szCs w:val="18"/>
      </w:rPr>
      <w:t xml:space="preserve"> 5.0</w:t>
    </w:r>
    <w:r w:rsidRPr="00CC55EA">
      <w:rPr>
        <w:rFonts w:ascii="Arial" w:hAnsi="Arial"/>
        <w:sz w:val="18"/>
        <w:szCs w:val="18"/>
      </w:rPr>
      <w:tab/>
    </w:r>
    <w:r w:rsidRPr="00CC55EA">
      <w:rPr>
        <w:rFonts w:ascii="Arial" w:hAnsi="Arial" w:cs="Arial"/>
        <w:bCs/>
        <w:iCs/>
        <w:sz w:val="18"/>
        <w:szCs w:val="18"/>
      </w:rPr>
      <w:fldChar w:fldCharType="begin"/>
    </w:r>
    <w:r w:rsidRPr="00CC55EA">
      <w:rPr>
        <w:rFonts w:ascii="Arial" w:hAnsi="Arial" w:cs="Arial"/>
        <w:bCs/>
        <w:iCs/>
        <w:sz w:val="18"/>
        <w:szCs w:val="18"/>
      </w:rPr>
      <w:instrText xml:space="preserve"> PAGE </w:instrText>
    </w:r>
    <w:r w:rsidRPr="00CC55EA">
      <w:rPr>
        <w:rFonts w:ascii="Arial" w:hAnsi="Arial" w:cs="Arial"/>
        <w:bCs/>
        <w:iCs/>
        <w:sz w:val="18"/>
        <w:szCs w:val="18"/>
      </w:rPr>
      <w:fldChar w:fldCharType="separate"/>
    </w:r>
    <w:r w:rsidR="004601F3">
      <w:rPr>
        <w:rFonts w:ascii="Arial" w:hAnsi="Arial" w:cs="Arial"/>
        <w:bCs/>
        <w:iCs/>
        <w:noProof/>
        <w:sz w:val="18"/>
        <w:szCs w:val="18"/>
      </w:rPr>
      <w:t>13</w:t>
    </w:r>
    <w:r w:rsidRPr="00CC55EA">
      <w:rPr>
        <w:rFonts w:ascii="Arial" w:hAnsi="Arial" w:cs="Arial"/>
        <w:bCs/>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A828B3" w:rsidRDefault="00E21A2E" w:rsidP="00A54CA0">
    <w:pPr>
      <w:pStyle w:val="Footer"/>
    </w:pPr>
    <w:r w:rsidRPr="0063515B">
      <w:tab/>
      <w:t>Version</w:t>
    </w:r>
    <w:r>
      <w:t xml:space="preserve"> 5.0</w:t>
    </w:r>
    <w:r w:rsidRPr="0063515B">
      <w:tab/>
    </w:r>
    <w:r w:rsidRPr="0063515B">
      <w:rPr>
        <w:rStyle w:val="PageNumber"/>
        <w:sz w:val="18"/>
      </w:rPr>
      <w:fldChar w:fldCharType="begin"/>
    </w:r>
    <w:r w:rsidRPr="0063515B">
      <w:rPr>
        <w:rStyle w:val="PageNumber"/>
        <w:sz w:val="18"/>
      </w:rPr>
      <w:instrText xml:space="preserve"> PAGE </w:instrText>
    </w:r>
    <w:r w:rsidRPr="0063515B">
      <w:rPr>
        <w:rStyle w:val="PageNumber"/>
        <w:sz w:val="18"/>
      </w:rPr>
      <w:fldChar w:fldCharType="separate"/>
    </w:r>
    <w:r w:rsidR="004601F3">
      <w:rPr>
        <w:rStyle w:val="PageNumber"/>
        <w:noProof/>
        <w:sz w:val="18"/>
      </w:rPr>
      <w:t>17</w:t>
    </w:r>
    <w:r w:rsidRPr="0063515B">
      <w:rPr>
        <w:rStyle w:val="PageNumbe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63515B" w:rsidRDefault="00E21A2E" w:rsidP="00A54CA0">
    <w:pPr>
      <w:pStyle w:val="Footer"/>
    </w:pPr>
    <w:r w:rsidRPr="004F6A90">
      <w:tab/>
      <w:t xml:space="preserve">Version </w:t>
    </w:r>
    <w:r>
      <w:t>5.0</w:t>
    </w:r>
    <w:r w:rsidRPr="0063515B">
      <w:tab/>
    </w:r>
    <w:r w:rsidRPr="0063515B">
      <w:rPr>
        <w:rStyle w:val="PageNumber"/>
        <w:sz w:val="18"/>
      </w:rPr>
      <w:fldChar w:fldCharType="begin"/>
    </w:r>
    <w:r w:rsidRPr="0063515B">
      <w:rPr>
        <w:rStyle w:val="PageNumber"/>
        <w:sz w:val="18"/>
      </w:rPr>
      <w:instrText xml:space="preserve"> PAGE </w:instrText>
    </w:r>
    <w:r w:rsidRPr="0063515B">
      <w:rPr>
        <w:rStyle w:val="PageNumber"/>
        <w:sz w:val="18"/>
      </w:rPr>
      <w:fldChar w:fldCharType="separate"/>
    </w:r>
    <w:r w:rsidR="004601F3">
      <w:rPr>
        <w:rStyle w:val="PageNumber"/>
        <w:noProof/>
        <w:sz w:val="18"/>
      </w:rPr>
      <w:t>20</w:t>
    </w:r>
    <w:r w:rsidRPr="0063515B">
      <w:rPr>
        <w:rStyle w:val="PageNumbe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63515B" w:rsidRDefault="00E21A2E" w:rsidP="00A54CA0">
    <w:pPr>
      <w:pStyle w:val="Footer"/>
    </w:pPr>
    <w:r w:rsidRPr="004F6A90">
      <w:tab/>
      <w:t xml:space="preserve">Version </w:t>
    </w:r>
    <w:r>
      <w:t>5.0</w:t>
    </w:r>
    <w:r>
      <w:tab/>
    </w:r>
    <w:r w:rsidRPr="00AC234F">
      <w:rPr>
        <w:rStyle w:val="Heading2Char"/>
        <w:sz w:val="18"/>
        <w:szCs w:val="18"/>
      </w:rPr>
      <w:fldChar w:fldCharType="begin"/>
    </w:r>
    <w:r w:rsidRPr="00AC234F">
      <w:rPr>
        <w:rStyle w:val="Heading2Char"/>
        <w:sz w:val="18"/>
        <w:szCs w:val="18"/>
      </w:rPr>
      <w:instrText xml:space="preserve"> PAGE </w:instrText>
    </w:r>
    <w:r w:rsidRPr="00AC234F">
      <w:rPr>
        <w:rStyle w:val="Heading2Char"/>
        <w:sz w:val="18"/>
        <w:szCs w:val="18"/>
      </w:rPr>
      <w:fldChar w:fldCharType="separate"/>
    </w:r>
    <w:r w:rsidR="004601F3">
      <w:rPr>
        <w:rStyle w:val="Heading2Char"/>
        <w:noProof/>
        <w:sz w:val="18"/>
        <w:szCs w:val="18"/>
      </w:rPr>
      <w:t>21</w:t>
    </w:r>
    <w:r w:rsidRPr="00AC234F">
      <w:rPr>
        <w:rStyle w:val="Heading2Cha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CB572D" w:rsidRDefault="00E21A2E" w:rsidP="00B61E7E">
    <w:pPr>
      <w:pStyle w:val="Footer"/>
      <w:pBdr>
        <w:top w:val="none" w:sz="0" w:space="0" w:color="auto"/>
      </w:pBd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C4A" w:rsidRDefault="00DD2C4A">
      <w:r>
        <w:separator/>
      </w:r>
    </w:p>
  </w:footnote>
  <w:footnote w:type="continuationSeparator" w:id="0">
    <w:p w:rsidR="00DD2C4A" w:rsidRDefault="00DD2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A24B42" w:rsidRDefault="00E21A2E" w:rsidP="00A24B42">
    <w:pPr>
      <w:pStyle w:val="Header"/>
      <w:rPr>
        <w:noProof/>
        <w:sz w:val="18"/>
      </w:rPr>
    </w:pPr>
    <w:r w:rsidRPr="00A24B42">
      <w:rPr>
        <w:noProof/>
        <w:sz w:val="18"/>
      </w:rPr>
      <w:t>Level 3 Diploma for Reside</w:t>
    </w:r>
    <w:r>
      <w:rPr>
        <w:noProof/>
        <w:sz w:val="18"/>
      </w:rPr>
      <w:t>ntial Childcare (England)</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064532" w:rsidRDefault="00E21A2E" w:rsidP="00064532">
    <w:pPr>
      <w:pStyle w:val="HEADEREVEN"/>
    </w:pPr>
    <w:r>
      <w:t>Section 3: Units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Default="00E21A2E" w:rsidP="00064532">
    <w:pPr>
      <w:pStyle w:val="HEADERODD"/>
    </w:pPr>
    <w:r w:rsidRPr="00064532">
      <w:t>Section 3: Units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63515B" w:rsidRDefault="00E21A2E" w:rsidP="0063515B"/>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A33499" w:rsidRDefault="00E21A2E" w:rsidP="00A33499">
    <w:pPr>
      <w:pStyle w:val="HEADEREVEN"/>
    </w:pPr>
    <w:r w:rsidRPr="00A33499">
      <w:t xml:space="preserve">Section 2: About </w:t>
    </w:r>
    <w:r>
      <w:t>this</w:t>
    </w:r>
    <w:r w:rsidRPr="00A33499">
      <w:t xml:space="preserve"> qualification</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FD3266" w:rsidRDefault="00E21A2E" w:rsidP="00FD3266">
    <w:pPr>
      <w:pStyle w:val="HEADERODD"/>
    </w:pPr>
    <w:r w:rsidRPr="00FD3266">
      <w:t>Section 2: Abo</w:t>
    </w:r>
    <w:r w:rsidRPr="00A33499">
      <w:t xml:space="preserve">ut </w:t>
    </w:r>
    <w:r>
      <w:t>this</w:t>
    </w:r>
    <w:r w:rsidRPr="00A33499">
      <w:t xml:space="preserve"> qualification</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44527" w:rsidRDefault="00E21A2E" w:rsidP="00064532">
    <w:pPr>
      <w:pStyle w:val="Header"/>
      <w:rPr>
        <w:rFonts w:cs="Arial"/>
        <w:szCs w:val="20"/>
        <w:lang w:val="en-GB"/>
      </w:rPr>
    </w:pPr>
    <w:r w:rsidRPr="00944527">
      <w:rPr>
        <w:lang w:val="en-GB" w:eastAsia="en-GB"/>
      </w:rPr>
      <w:t>Level 3 Diploma for Residential Childcare (England)</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EVEN"/>
    </w:pPr>
    <w:r w:rsidRPr="009F2437">
      <w:t>RCC 3.1: Understand the development of children and young people in residential childcare</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ODD"/>
    </w:pPr>
    <w:r w:rsidRPr="009F2437">
      <w:t>RCC 3.1: Understand the development of children and young people in residential childcare</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BB42AE" w:rsidRDefault="00E21A2E" w:rsidP="00064532">
    <w:pPr>
      <w:pStyle w:val="Header"/>
      <w:rPr>
        <w:szCs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EVEN"/>
    </w:pPr>
    <w:r w:rsidRPr="009F2437">
      <w:t>RCC 3.2: Understand how to safeguard and protect children and young people in residential childcare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Default="00E21A2E" w:rsidP="00FD3266">
    <w:pPr>
      <w:pStyle w:val="HEADERODD"/>
    </w:pPr>
    <w:r>
      <w:t>Qualification Specification</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ODD"/>
    </w:pPr>
    <w:r w:rsidRPr="009F2437">
      <w:rPr>
        <w:noProof/>
      </w:rPr>
      <w:t>RCC 3.2: Understand how to safeguard and protect children and young people in residential childcare</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ODD"/>
    </w:pPr>
    <w:r w:rsidRPr="009F2437">
      <w:t>RCC 3.2: Understand how to safeguard and protect children and young people in residential childcare</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EVEN"/>
    </w:pPr>
    <w:r w:rsidRPr="009F2437">
      <w:t>RCC 3.3: Understand how to support children and young people who have experienced harm or abuse</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ODD"/>
    </w:pPr>
    <w:r w:rsidRPr="009F2437">
      <w:rPr>
        <w:noProof/>
      </w:rPr>
      <w:t>RCC 3.3: Understand how to support children and young people who have experienced harm or abuse</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ODD"/>
    </w:pPr>
    <w:r w:rsidRPr="009F2437">
      <w:t>RCC 3.3: Understand how to support children and young people who have experienced harm or abuse</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EVEN"/>
    </w:pPr>
    <w:r w:rsidRPr="009F2437">
      <w:t>RCC 3.4: Promote effective communication and information handling in residential childcare settings</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ODD"/>
    </w:pPr>
    <w:r w:rsidRPr="009F2437">
      <w:rPr>
        <w:noProof/>
      </w:rPr>
      <w:t>RCC 3.4: Promote effective communication and information handling in residential childcare settings</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ODD"/>
    </w:pPr>
    <w:r w:rsidRPr="009F2437">
      <w:t>RCC 3.4: Promote effective communication and information handling in residential childcare settings</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EVEN"/>
    </w:pPr>
    <w:r w:rsidRPr="009F2437">
      <w:t>RCC 3.5: Support risk management in residential childcare</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ODD"/>
    </w:pPr>
    <w:r w:rsidRPr="009F2437">
      <w:rPr>
        <w:noProof/>
      </w:rPr>
      <w:t>RCC 3.5: Support risk management in residential childcare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FD3266" w:rsidRDefault="00E21A2E" w:rsidP="00FD3266">
    <w:pPr>
      <w:pStyle w:val="HEADEREVEN"/>
    </w:pPr>
    <w:r w:rsidRPr="00FD3266">
      <w:t>Section 1: General introduction</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ODD"/>
    </w:pPr>
    <w:r w:rsidRPr="009F2437">
      <w:t>RCC 3.5: Support risk management in residential childcare</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EVEN"/>
    </w:pPr>
    <w:r w:rsidRPr="009F2437">
      <w:t>RCC 3.6</w:t>
    </w:r>
    <w:r>
      <w:t>:</w:t>
    </w:r>
    <w:r w:rsidRPr="009F2437">
      <w:t xml:space="preserve"> Assessment and planning with children and young people in residential childcare</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ODD"/>
    </w:pPr>
    <w:r w:rsidRPr="009F2437">
      <w:rPr>
        <w:noProof/>
      </w:rPr>
      <w:t>RCC 3.6</w:t>
    </w:r>
    <w:r>
      <w:rPr>
        <w:noProof/>
      </w:rPr>
      <w:t>:</w:t>
    </w:r>
    <w:r w:rsidRPr="009F2437">
      <w:rPr>
        <w:noProof/>
      </w:rPr>
      <w:t xml:space="preserve"> Assessment and planning with children and young people in residential childcare</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ODD"/>
    </w:pPr>
    <w:r w:rsidRPr="009F2437">
      <w:t>RCC 3.6</w:t>
    </w:r>
    <w:r>
      <w:t>:</w:t>
    </w:r>
    <w:r w:rsidRPr="009F2437">
      <w:t xml:space="preserve"> Assessment and planning with children and young people in residential childcare</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EVEN"/>
    </w:pPr>
    <w:r w:rsidRPr="009F2437">
      <w:t>RCC 3.7</w:t>
    </w:r>
    <w:r>
      <w:t>:</w:t>
    </w:r>
    <w:r w:rsidRPr="009F2437">
      <w:t xml:space="preserve"> Support group living in residential childcare</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ODD"/>
    </w:pPr>
    <w:r w:rsidRPr="009F2437">
      <w:rPr>
        <w:noProof/>
      </w:rPr>
      <w:t>RCC 3.7</w:t>
    </w:r>
    <w:r>
      <w:rPr>
        <w:noProof/>
      </w:rPr>
      <w:t>:</w:t>
    </w:r>
    <w:r w:rsidRPr="009F2437">
      <w:rPr>
        <w:noProof/>
      </w:rPr>
      <w:t xml:space="preserve"> Support group living in residential childcare</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ODD"/>
    </w:pPr>
    <w:r w:rsidRPr="009F2437">
      <w:t>RCC 3.7</w:t>
    </w:r>
    <w:r>
      <w:t>:</w:t>
    </w:r>
    <w:r w:rsidRPr="009F2437">
      <w:t xml:space="preserve"> Support group living in residential childcare</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EVEN"/>
    </w:pPr>
    <w:r w:rsidRPr="009F2437">
      <w:t>RCC 3.8: Understand how to support positive outcomes for children and young people in residential childcare</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ODD"/>
    </w:pPr>
    <w:r w:rsidRPr="009F2437">
      <w:rPr>
        <w:noProof/>
      </w:rPr>
      <w:t>RCC 3.8: Understand how to support positive outcomes for children and young people in residential childcare</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ODD"/>
    </w:pPr>
    <w:r w:rsidRPr="009F2437">
      <w:t>RCC 3.8: Understand how to support positive outcomes for children and young people in residential childcare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FD3266" w:rsidRDefault="00E21A2E" w:rsidP="00FD3266">
    <w:pPr>
      <w:pStyle w:val="HEADERODD"/>
    </w:pPr>
    <w:r w:rsidRPr="00FD3266">
      <w:t>Section 1: General introduction</w: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EVEN"/>
    </w:pPr>
    <w:r w:rsidRPr="009F2437">
      <w:t>RCC 3.9: Support attachment and positive relationships for children and young people in residential childcare</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ODD"/>
    </w:pPr>
    <w:r w:rsidRPr="009F2437">
      <w:rPr>
        <w:noProof/>
      </w:rPr>
      <w:t>RCC 3.9: Support attachment and positive relationships for children and young people in residential childcare</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ODD"/>
    </w:pPr>
    <w:r w:rsidRPr="009F2437">
      <w:t>RCC 3.9: Support attachment and positive relationships for children and young people in residential childcare</w: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
    </w:pPr>
    <w:r w:rsidRPr="009F2437">
      <w:rPr>
        <w:sz w:val="18"/>
      </w:rPr>
      <w:t>RCC 3.10</w:t>
    </w:r>
    <w:r>
      <w:rPr>
        <w:sz w:val="18"/>
      </w:rPr>
      <w:t>:</w:t>
    </w:r>
    <w:r w:rsidRPr="009F2437">
      <w:rPr>
        <w:sz w:val="18"/>
      </w:rPr>
      <w:t xml:space="preserve"> Support the well-being and resilience of children and young people in residential childcare</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ODD"/>
    </w:pPr>
    <w:r w:rsidRPr="009F2437">
      <w:rPr>
        <w:noProof/>
      </w:rPr>
      <w:t>RCC 3.10</w:t>
    </w:r>
    <w:r>
      <w:rPr>
        <w:noProof/>
      </w:rPr>
      <w:t>:</w:t>
    </w:r>
    <w:r w:rsidRPr="009F2437">
      <w:rPr>
        <w:noProof/>
      </w:rPr>
      <w:t xml:space="preserve"> Support the well-being and resilience of children and young people in residential childcare</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ODD"/>
    </w:pPr>
    <w:r w:rsidRPr="009F2437">
      <w:t>RCC 3.10</w:t>
    </w:r>
    <w:r>
      <w:t>:</w:t>
    </w:r>
    <w:r w:rsidRPr="009F2437">
      <w:t xml:space="preserve"> Support the well-being and resilience of children and young people in residential childcare</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EVEN"/>
    </w:pPr>
    <w:r w:rsidRPr="009F2437">
      <w:t>RCC 3.11: Support children and young people in residential childcare to achieve their learning potential</w: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ODD"/>
    </w:pPr>
    <w:r w:rsidRPr="009F2437">
      <w:rPr>
        <w:noProof/>
      </w:rPr>
      <w:t>RCC 3.11: Support children and young people in residential childcare to achieve their learning potential</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ODD"/>
    </w:pPr>
    <w:r w:rsidRPr="009F2437">
      <w:t>RCC 3.11: Support children and young people in residential childcare to achieve their learning potential</w: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EVEN"/>
    </w:pPr>
    <w:r w:rsidRPr="009F2437">
      <w:t>RCC 3.12: Support children and young people in residential childcare to manage their health</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4A05DE" w:rsidRDefault="00E21A2E" w:rsidP="004A05DE">
    <w:r>
      <w:tab/>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ODD"/>
    </w:pPr>
    <w:r w:rsidRPr="009F2437">
      <w:rPr>
        <w:noProof/>
      </w:rPr>
      <w:t>RCC 3.12: Support children and young people in residential childcare to manage their health</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ODD"/>
    </w:pPr>
    <w:r w:rsidRPr="009F2437">
      <w:t>RCC 3.12: Support children and young people in residential childcare to manage their health</w:t>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EVEN"/>
    </w:pPr>
    <w:r w:rsidRPr="009F2437">
      <w:t>RCC 3.13: Support the development of socially aware behaviour with children and young people in residential childcare</w:t>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ODD"/>
    </w:pPr>
    <w:r w:rsidRPr="009F2437">
      <w:rPr>
        <w:noProof/>
      </w:rPr>
      <w:t>RCC 3.13: Support the development of socially aware behaviour with children and young people in residential childcare</w: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ODD"/>
    </w:pPr>
    <w:r w:rsidRPr="009F2437">
      <w:t>RCC 3.13: Support the development of socially aware behaviour with children and young people in residential childcare</w:t>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EVEN"/>
    </w:pPr>
    <w:r w:rsidRPr="009F2437">
      <w:t>RCC 3.14: Engage in professional development in residential childcare settings</w:t>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ODD"/>
    </w:pPr>
    <w:r w:rsidRPr="009F2437">
      <w:rPr>
        <w:noProof/>
      </w:rPr>
      <w:t>RCC 3.14: Engage in professional development in residential childcare settings</w: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ODD"/>
    </w:pPr>
    <w:r w:rsidRPr="009F2437">
      <w:t>RCC 3.14: Engage in professional development in residential childcare settings</w:t>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EVEN"/>
    </w:pPr>
    <w:r w:rsidRPr="009F2437">
      <w:t>RCC 3.15</w:t>
    </w:r>
    <w:r>
      <w:t>:</w:t>
    </w:r>
    <w:r w:rsidRPr="009F2437">
      <w:t xml:space="preserve"> Support the rights, diversity and equality of children and young people in residential childcare</w:t>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ODD"/>
    </w:pPr>
    <w:r w:rsidRPr="009F2437">
      <w:rPr>
        <w:noProof/>
      </w:rPr>
      <w:t>RCC 3.15</w:t>
    </w:r>
    <w:r>
      <w:rPr>
        <w:noProof/>
      </w:rPr>
      <w:t>:</w:t>
    </w:r>
    <w:r w:rsidRPr="009F2437">
      <w:rPr>
        <w:noProof/>
      </w:rPr>
      <w:t xml:space="preserve"> Support the rights, diversity and equality of children and young people in residential childcare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FD3266" w:rsidRDefault="00E21A2E" w:rsidP="00B61E7E">
    <w:pPr>
      <w:pStyle w:val="HEADERODD"/>
      <w:jc w:val="both"/>
    </w:pPr>
    <w:r w:rsidRPr="00FD3266">
      <w:t>Section 1: General introduction</w:t>
    </w:r>
  </w:p>
  <w:p w:rsidR="00E21A2E" w:rsidRPr="004A05DE" w:rsidRDefault="00E21A2E" w:rsidP="004A05DE"/>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F2437" w:rsidRDefault="00E21A2E" w:rsidP="009F2437">
    <w:pPr>
      <w:pStyle w:val="HEADERODD"/>
    </w:pPr>
    <w:r w:rsidRPr="009F2437">
      <w:t>RCC 3.15</w:t>
    </w:r>
    <w:r>
      <w:t>:</w:t>
    </w:r>
    <w:r w:rsidRPr="009F2437">
      <w:t xml:space="preserve"> Support the rights, diversity and equality of children and young people in residential childcare</w:t>
    </w: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690643" w:rsidRDefault="00E21A2E" w:rsidP="00690643">
    <w:pPr>
      <w:pStyle w:val="HEADEREVEN"/>
    </w:pPr>
    <w:r w:rsidRPr="00690643">
      <w:t>RCC 3.16: Participate in teams to benefit children and young people in residential childcare</w:t>
    </w: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690643" w:rsidRDefault="00E21A2E" w:rsidP="00690643">
    <w:pPr>
      <w:pStyle w:val="HEADERODD"/>
    </w:pPr>
    <w:r w:rsidRPr="00690643">
      <w:rPr>
        <w:noProof/>
      </w:rPr>
      <w:t>RCC 3.16: Participate in teams to benefit children and young people in residential childcare</w:t>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1A7F1E" w:rsidRDefault="00E21A2E" w:rsidP="001A7F1E">
    <w:pPr>
      <w:pStyle w:val="HEADERODD"/>
    </w:pPr>
    <w:r w:rsidRPr="001A7F1E">
      <w:t>RCC 3.16: Participate in teams to benefit children and young people in residential childcare</w:t>
    </w: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690643" w:rsidRDefault="00E21A2E" w:rsidP="00690643">
    <w:pPr>
      <w:pStyle w:val="HEADEREVEN"/>
      <w:pBdr>
        <w:bottom w:val="single" w:sz="4" w:space="3" w:color="808080"/>
      </w:pBdr>
    </w:pPr>
    <w:r w:rsidRPr="00690643">
      <w:t>RCC 3.17: Understand the care system and its impact on children and young people</w:t>
    </w: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690643" w:rsidRDefault="00E21A2E" w:rsidP="00690643">
    <w:pPr>
      <w:pStyle w:val="HEADERODD"/>
    </w:pPr>
    <w:r w:rsidRPr="00690643">
      <w:rPr>
        <w:noProof/>
      </w:rPr>
      <w:t>RCC 3.17: Understand the care system and its impact on children and young people</w:t>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690643" w:rsidRDefault="00E21A2E" w:rsidP="00690643">
    <w:pPr>
      <w:pStyle w:val="HEADERODD"/>
    </w:pPr>
    <w:r w:rsidRPr="00690643">
      <w:t>RCC 3.17: Understand the care system and its impact on children and young people</w:t>
    </w: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690643" w:rsidRDefault="00E21A2E" w:rsidP="00690643">
    <w:pPr>
      <w:pStyle w:val="HEADEREVEN"/>
    </w:pPr>
    <w:r w:rsidRPr="00690643">
      <w:t>RCC 3.18: Understand the youth justice system as it relates to residential childcare</w:t>
    </w: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690643" w:rsidRDefault="00E21A2E" w:rsidP="00690643">
    <w:pPr>
      <w:pStyle w:val="HEADERODD"/>
    </w:pPr>
    <w:r w:rsidRPr="00690643">
      <w:rPr>
        <w:noProof/>
      </w:rPr>
      <w:t>RCC 3.18: Understand the youth justice system as it relates to residential childcare</w:t>
    </w: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690643" w:rsidRDefault="00E21A2E" w:rsidP="00690643">
    <w:pPr>
      <w:pStyle w:val="HEADERODD"/>
    </w:pPr>
    <w:r w:rsidRPr="00690643">
      <w:t>RCC 3.18: Understand the youth justice system as it relates to residential childcare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FD3266" w:rsidRDefault="00E21A2E" w:rsidP="00FD3266">
    <w:pPr>
      <w:pStyle w:val="HEADEREVEN"/>
    </w:pPr>
    <w:r w:rsidRPr="00FC31F0">
      <w:t xml:space="preserve">Section 2: About </w:t>
    </w:r>
    <w:r>
      <w:t>this</w:t>
    </w:r>
    <w:r w:rsidRPr="00FC31F0">
      <w:t xml:space="preserve"> qualification</w:t>
    </w: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690643" w:rsidRDefault="00E21A2E" w:rsidP="00690643">
    <w:pPr>
      <w:pStyle w:val="HEADEREVEN"/>
    </w:pPr>
    <w:r w:rsidRPr="00690643">
      <w:t>RCC 3.19: Support young people leaving care</w:t>
    </w: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690643" w:rsidRDefault="00E21A2E" w:rsidP="00690643">
    <w:pPr>
      <w:pStyle w:val="HEADERODD"/>
    </w:pPr>
    <w:r w:rsidRPr="00690643">
      <w:rPr>
        <w:noProof/>
      </w:rPr>
      <w:t>RCC 3.19: Support young people leaving care</w:t>
    </w: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690643" w:rsidRDefault="00E21A2E" w:rsidP="00690643">
    <w:pPr>
      <w:pStyle w:val="HEADERODD"/>
    </w:pPr>
    <w:r w:rsidRPr="00690643">
      <w:t>RCC 3.19: Support young people leaving care</w:t>
    </w: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690643" w:rsidRDefault="00E21A2E" w:rsidP="00690643">
    <w:pPr>
      <w:pStyle w:val="HEADEREVEN"/>
    </w:pPr>
    <w:r w:rsidRPr="00690643">
      <w:t>RCC 3.20: Understand residential childcare for children and young people with complex disabilities or conditions</w:t>
    </w: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690643" w:rsidRDefault="00E21A2E" w:rsidP="00690643">
    <w:pPr>
      <w:pStyle w:val="HEADERODD"/>
    </w:pPr>
    <w:r w:rsidRPr="00690643">
      <w:rPr>
        <w:noProof/>
      </w:rPr>
      <w:t>RCC 3.20: Understand residential childcare for children and young people with complex disabilities or conditions</w:t>
    </w: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690643" w:rsidRDefault="00E21A2E" w:rsidP="00690643">
    <w:pPr>
      <w:pStyle w:val="HEADERODD"/>
    </w:pPr>
    <w:r w:rsidRPr="00690643">
      <w:t>RCC 3.20: Understand residential childcare for children and young people with complex disabilities or conditions</w:t>
    </w: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690643" w:rsidRDefault="00E21A2E" w:rsidP="00690643">
    <w:pPr>
      <w:pStyle w:val="HEADEREVEN"/>
    </w:pPr>
    <w:r w:rsidRPr="00690643">
      <w:t>RCC 3.21: Understand support for young people with complex disabilities or conditions making the transition into adulthood</w:t>
    </w: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690643" w:rsidRDefault="00E21A2E" w:rsidP="00690643">
    <w:pPr>
      <w:pStyle w:val="HEADERODD"/>
    </w:pPr>
    <w:r w:rsidRPr="00690643">
      <w:rPr>
        <w:noProof/>
      </w:rPr>
      <w:t>RCC 3.21: Understand support for young people with complex disabilities or conditions making the transition into adulthood</w:t>
    </w: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690643" w:rsidRDefault="00E21A2E" w:rsidP="00690643">
    <w:pPr>
      <w:pStyle w:val="HEADERODD"/>
    </w:pPr>
    <w:r w:rsidRPr="00690643">
      <w:t>RCC 3.21: Understand support for young people with complex disabilities or conditions making the transition into adulthood</w:t>
    </w: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690643" w:rsidRDefault="00E21A2E" w:rsidP="00690643">
    <w:pPr>
      <w:pStyle w:val="HEADEREVEN"/>
    </w:pPr>
    <w:r w:rsidRPr="00690643">
      <w:t>RCC 3.22: Work with the families of children and young people in residential childcare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FD3266" w:rsidRDefault="00E21A2E" w:rsidP="00FD3266">
    <w:pPr>
      <w:pStyle w:val="HEADERODD"/>
    </w:pPr>
    <w:r w:rsidRPr="00FC31F0">
      <w:t xml:space="preserve">Section 2: About </w:t>
    </w:r>
    <w:r>
      <w:t>this</w:t>
    </w:r>
    <w:r w:rsidRPr="00FC31F0">
      <w:t xml:space="preserve"> qualification</w:t>
    </w: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690643" w:rsidRDefault="00E21A2E" w:rsidP="00690643">
    <w:pPr>
      <w:pStyle w:val="HEADERODD"/>
    </w:pPr>
    <w:r w:rsidRPr="00690643">
      <w:rPr>
        <w:noProof/>
      </w:rPr>
      <w:t>RCC 3.22: Work with the families of children and young people in residential childcare</w:t>
    </w: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690643" w:rsidRDefault="00E21A2E" w:rsidP="00690643">
    <w:pPr>
      <w:pStyle w:val="HEADERODD"/>
    </w:pPr>
    <w:r w:rsidRPr="00690643">
      <w:t>RCC 3.22: Work with the families of children and young people in residential childcare</w:t>
    </w: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A351F" w:rsidRDefault="00E21A2E" w:rsidP="009A351F">
    <w:pPr>
      <w:pStyle w:val="HEADEREVEN"/>
    </w:pPr>
    <w:r w:rsidRPr="009A351F">
      <w:t>HSC 3047: Support use of medication in social care settings</w:t>
    </w: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A351F" w:rsidRDefault="00E21A2E" w:rsidP="009A351F">
    <w:pPr>
      <w:pStyle w:val="HEADERODD"/>
    </w:pPr>
    <w:r w:rsidRPr="009A351F">
      <w:rPr>
        <w:noProof/>
      </w:rPr>
      <w:t>HSC 3047: Support use of medication in social care settings</w:t>
    </w: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690643" w:rsidRDefault="00E21A2E" w:rsidP="009A351F">
    <w:pPr>
      <w:pStyle w:val="HEADERODD"/>
    </w:pPr>
    <w:r w:rsidRPr="009A351F">
      <w:t>HSC 3047: Support use of medication in social care settings</w:t>
    </w: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A351F" w:rsidRDefault="00E21A2E" w:rsidP="009A351F">
    <w:pPr>
      <w:pStyle w:val="HEADEREVEN"/>
    </w:pPr>
    <w:r w:rsidRPr="009A351F">
      <w:t>Section 4: Assessment and quality assurance information</w:t>
    </w: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A351F" w:rsidRDefault="00E21A2E" w:rsidP="009A351F">
    <w:pPr>
      <w:pStyle w:val="HEADERODD"/>
    </w:pPr>
    <w:r w:rsidRPr="009A351F">
      <w:rPr>
        <w:noProof/>
      </w:rPr>
      <w:t>Section 4: Assessment and quality assurance information</w:t>
    </w: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9A351F" w:rsidRDefault="00E21A2E" w:rsidP="009A351F"/>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EE8" w:rsidRPr="009A351F" w:rsidRDefault="00193EE8" w:rsidP="00193EE8">
    <w:pPr>
      <w:pStyle w:val="HEADEREVEN"/>
    </w:pPr>
    <w:r w:rsidRPr="009A351F">
      <w:t>Section 4: Assessment and quality assurance information</w:t>
    </w:r>
  </w:p>
  <w:p w:rsidR="00193EE8" w:rsidRPr="009A351F" w:rsidRDefault="00193EE8" w:rsidP="009A351F"/>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C424BA" w:rsidRDefault="00E21A2E" w:rsidP="00C424BA">
    <w:pPr>
      <w:pStyle w:val="Header"/>
      <w:rPr>
        <w:lang w:val="en-GB"/>
      </w:rPr>
    </w:pPr>
    <w:r>
      <w:rPr>
        <w:lang w:val="en-GB"/>
      </w:rPr>
      <w:t>Section 5: Documents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Default="00E21A2E" w:rsidP="00FC31F0"/>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F1560D" w:rsidRDefault="00E21A2E" w:rsidP="00064532">
    <w:pPr>
      <w:pStyle w:val="HEADERODD"/>
    </w:pPr>
    <w:r>
      <w:fldChar w:fldCharType="begin"/>
    </w:r>
    <w:r>
      <w:instrText xml:space="preserve"> REF _Ref287968626 \h </w:instrText>
    </w:r>
    <w:r>
      <w:fldChar w:fldCharType="separate"/>
    </w:r>
    <w:r w:rsidR="00F040A3">
      <w:rPr>
        <w:b/>
        <w:bCs/>
        <w:lang w:val="en-US"/>
      </w:rPr>
      <w:t>Error! Reference source not found.</w:t>
    </w:r>
    <w:r>
      <w:fldChar w:fldCharType="end"/>
    </w: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2E" w:rsidRPr="00A828B3" w:rsidRDefault="00E21A2E" w:rsidP="00A828B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B0D87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B525B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72CA7EC"/>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2280E626"/>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7C2C2BF8"/>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E3AB076"/>
    <w:lvl w:ilvl="0">
      <w:start w:val="1"/>
      <w:numFmt w:val="bullet"/>
      <w:pStyle w:val="ListBullet3"/>
      <w:lvlText w:val="-"/>
      <w:lvlJc w:val="left"/>
      <w:pPr>
        <w:tabs>
          <w:tab w:val="num" w:pos="1134"/>
        </w:tabs>
        <w:ind w:left="1134" w:hanging="283"/>
      </w:pPr>
      <w:rPr>
        <w:rFonts w:ascii="Arial" w:eastAsia="Times New Roman" w:hAnsi="Arial" w:hint="default"/>
      </w:rPr>
    </w:lvl>
  </w:abstractNum>
  <w:abstractNum w:abstractNumId="6" w15:restartNumberingAfterBreak="0">
    <w:nsid w:val="FFFFFF83"/>
    <w:multiLevelType w:val="singleLevel"/>
    <w:tmpl w:val="BBDA20D4"/>
    <w:lvl w:ilvl="0">
      <w:start w:val="1"/>
      <w:numFmt w:val="bullet"/>
      <w:pStyle w:val="ListBullet2"/>
      <w:lvlText w:val="-"/>
      <w:lvlJc w:val="left"/>
      <w:pPr>
        <w:tabs>
          <w:tab w:val="num" w:pos="1134"/>
        </w:tabs>
        <w:ind w:left="1134" w:hanging="283"/>
      </w:pPr>
      <w:rPr>
        <w:rFonts w:ascii="Arial" w:eastAsia="Times New Roman" w:hAnsi="Arial" w:hint="default"/>
      </w:rPr>
    </w:lvl>
  </w:abstractNum>
  <w:abstractNum w:abstractNumId="7" w15:restartNumberingAfterBreak="0">
    <w:nsid w:val="FFFFFF88"/>
    <w:multiLevelType w:val="singleLevel"/>
    <w:tmpl w:val="61FA0D66"/>
    <w:lvl w:ilvl="0">
      <w:start w:val="1"/>
      <w:numFmt w:val="decimal"/>
      <w:pStyle w:val="ListNumber"/>
      <w:lvlText w:val="%1."/>
      <w:lvlJc w:val="left"/>
      <w:pPr>
        <w:tabs>
          <w:tab w:val="num" w:pos="851"/>
        </w:tabs>
        <w:ind w:left="851" w:hanging="284"/>
      </w:pPr>
      <w:rPr>
        <w:rFonts w:ascii="Arial Narrow" w:hAnsi="Arial Narrow" w:hint="default"/>
        <w:sz w:val="24"/>
      </w:rPr>
    </w:lvl>
  </w:abstractNum>
  <w:abstractNum w:abstractNumId="8" w15:restartNumberingAfterBreak="0">
    <w:nsid w:val="FFFFFF89"/>
    <w:multiLevelType w:val="singleLevel"/>
    <w:tmpl w:val="CCAC8F4A"/>
    <w:lvl w:ilvl="0">
      <w:start w:val="1"/>
      <w:numFmt w:val="bullet"/>
      <w:pStyle w:val="ListBullet"/>
      <w:lvlText w:val=""/>
      <w:lvlJc w:val="left"/>
      <w:pPr>
        <w:tabs>
          <w:tab w:val="num" w:pos="851"/>
        </w:tabs>
        <w:ind w:left="851" w:hanging="284"/>
      </w:pPr>
      <w:rPr>
        <w:rFonts w:ascii="Symbol" w:hAnsi="Symbol" w:hint="default"/>
      </w:rPr>
    </w:lvl>
  </w:abstractNum>
  <w:abstractNum w:abstractNumId="9" w15:restartNumberingAfterBreak="0">
    <w:nsid w:val="01D6237E"/>
    <w:multiLevelType w:val="hybridMultilevel"/>
    <w:tmpl w:val="8C10D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BBC4AEB"/>
    <w:multiLevelType w:val="hybridMultilevel"/>
    <w:tmpl w:val="D6565C76"/>
    <w:lvl w:ilvl="0" w:tplc="FFFFFFFF">
      <w:start w:val="1"/>
      <w:numFmt w:val="decimal"/>
      <w:lvlText w:val="%1."/>
      <w:lvlJc w:val="left"/>
      <w:pPr>
        <w:tabs>
          <w:tab w:val="num" w:pos="454"/>
        </w:tabs>
        <w:ind w:left="45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12C5E8A"/>
    <w:multiLevelType w:val="hybridMultilevel"/>
    <w:tmpl w:val="42A2A56A"/>
    <w:lvl w:ilvl="0" w:tplc="AD46DB18">
      <w:start w:val="1"/>
      <w:numFmt w:val="decimal"/>
      <w:lvlText w:val="%1"/>
      <w:lvlJc w:val="left"/>
      <w:pPr>
        <w:tabs>
          <w:tab w:val="num" w:pos="360"/>
        </w:tabs>
        <w:ind w:left="360" w:hanging="360"/>
      </w:pPr>
    </w:lvl>
    <w:lvl w:ilvl="1" w:tplc="04090003">
      <w:start w:val="1"/>
      <w:numFmt w:val="decimal"/>
      <w:pStyle w:val="CM1"/>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2E256FEB"/>
    <w:multiLevelType w:val="multilevel"/>
    <w:tmpl w:val="2C1A4932"/>
    <w:lvl w:ilvl="0">
      <w:start w:val="1"/>
      <w:numFmt w:val="lowerLetter"/>
      <w:pStyle w:val="ListNumber2"/>
      <w:lvlText w:val="%1."/>
      <w:lvlJc w:val="left"/>
      <w:pPr>
        <w:tabs>
          <w:tab w:val="num" w:pos="851"/>
        </w:tabs>
        <w:ind w:left="851" w:hanging="284"/>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647"/>
        </w:tabs>
        <w:ind w:left="1647" w:hanging="108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2007"/>
        </w:tabs>
        <w:ind w:left="2007" w:hanging="1440"/>
      </w:pPr>
      <w:rPr>
        <w:rFonts w:hint="default"/>
      </w:rPr>
    </w:lvl>
    <w:lvl w:ilvl="6">
      <w:start w:val="1"/>
      <w:numFmt w:val="decimal"/>
      <w:lvlText w:val="%1.%2.%3.%4.%5.%6.%7."/>
      <w:lvlJc w:val="left"/>
      <w:pPr>
        <w:tabs>
          <w:tab w:val="num" w:pos="2007"/>
        </w:tabs>
        <w:ind w:left="2007" w:hanging="1440"/>
      </w:pPr>
      <w:rPr>
        <w:rFonts w:hint="default"/>
      </w:rPr>
    </w:lvl>
    <w:lvl w:ilvl="7">
      <w:numFmt w:val="none"/>
      <w:lvlText w:val=""/>
      <w:lvlJc w:val="left"/>
      <w:pPr>
        <w:tabs>
          <w:tab w:val="num" w:pos="360"/>
        </w:tabs>
      </w:pPr>
    </w:lvl>
    <w:lvl w:ilvl="8">
      <w:start w:val="1"/>
      <w:numFmt w:val="decimal"/>
      <w:lvlText w:val="%1.%2.%3.%4.%5.%6.%7.%8.%9."/>
      <w:lvlJc w:val="left"/>
      <w:pPr>
        <w:tabs>
          <w:tab w:val="num" w:pos="2727"/>
        </w:tabs>
        <w:ind w:left="2727" w:hanging="2160"/>
      </w:pPr>
      <w:rPr>
        <w:rFonts w:hint="default"/>
      </w:rPr>
    </w:lvl>
  </w:abstractNum>
  <w:abstractNum w:abstractNumId="13" w15:restartNumberingAfterBreak="0">
    <w:nsid w:val="461B44BA"/>
    <w:multiLevelType w:val="hybridMultilevel"/>
    <w:tmpl w:val="CF904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6934E5"/>
    <w:multiLevelType w:val="hybridMultilevel"/>
    <w:tmpl w:val="D61C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354986"/>
    <w:multiLevelType w:val="hybridMultilevel"/>
    <w:tmpl w:val="16D8ADA0"/>
    <w:lvl w:ilvl="0" w:tplc="2A0C7CDE">
      <w:start w:val="1"/>
      <w:numFmt w:val="decimal"/>
      <w:pStyle w:val="Numberedlist"/>
      <w:lvlText w:val="%1"/>
      <w:lvlJc w:val="left"/>
      <w:pPr>
        <w:tabs>
          <w:tab w:val="num" w:pos="360"/>
        </w:tabs>
        <w:ind w:left="360" w:hanging="360"/>
      </w:pPr>
      <w:rPr>
        <w:rFonts w:ascii="Helvetica" w:hAnsi="Helvetica" w:hint="default"/>
        <w:b w:val="0"/>
        <w:i w:val="0"/>
        <w:sz w:val="22"/>
      </w:rPr>
    </w:lvl>
    <w:lvl w:ilvl="1" w:tplc="2A0C7CDE" w:tentative="1">
      <w:start w:val="1"/>
      <w:numFmt w:val="bullet"/>
      <w:lvlText w:val="o"/>
      <w:lvlJc w:val="left"/>
      <w:pPr>
        <w:tabs>
          <w:tab w:val="num" w:pos="1865"/>
        </w:tabs>
        <w:ind w:left="1865" w:hanging="360"/>
      </w:pPr>
      <w:rPr>
        <w:rFonts w:ascii="Courier New" w:hAnsi="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6A323B2C"/>
    <w:multiLevelType w:val="hybridMultilevel"/>
    <w:tmpl w:val="A684B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DF78BA"/>
    <w:multiLevelType w:val="hybridMultilevel"/>
    <w:tmpl w:val="96A26CEE"/>
    <w:lvl w:ilvl="0" w:tplc="F2461E86">
      <w:start w:val="1"/>
      <w:numFmt w:val="bullet"/>
      <w:pStyle w:val="bullet"/>
      <w:lvlText w:val=""/>
      <w:lvlJc w:val="left"/>
      <w:pPr>
        <w:tabs>
          <w:tab w:val="num" w:pos="960"/>
        </w:tabs>
        <w:ind w:left="960" w:hanging="360"/>
      </w:pPr>
      <w:rPr>
        <w:rFonts w:ascii="Symbol" w:hAnsi="Symbol" w:cs="Times New Roman" w:hint="default"/>
      </w:rPr>
    </w:lvl>
    <w:lvl w:ilvl="1" w:tplc="04090003">
      <w:start w:val="1"/>
      <w:numFmt w:val="bullet"/>
      <w:lvlText w:val="o"/>
      <w:lvlJc w:val="left"/>
      <w:pPr>
        <w:tabs>
          <w:tab w:val="num" w:pos="28"/>
        </w:tabs>
        <w:ind w:left="28" w:hanging="360"/>
      </w:pPr>
      <w:rPr>
        <w:rFonts w:ascii="Courier New" w:hAnsi="Courier New" w:cs="Wingdings" w:hint="default"/>
      </w:rPr>
    </w:lvl>
    <w:lvl w:ilvl="2" w:tplc="04090005">
      <w:start w:val="1"/>
      <w:numFmt w:val="bullet"/>
      <w:lvlText w:val=""/>
      <w:lvlJc w:val="left"/>
      <w:pPr>
        <w:tabs>
          <w:tab w:val="num" w:pos="748"/>
        </w:tabs>
        <w:ind w:left="748" w:hanging="360"/>
      </w:pPr>
      <w:rPr>
        <w:rFonts w:ascii="Wingdings" w:hAnsi="Wingdings" w:cs="Times New Roman" w:hint="default"/>
      </w:rPr>
    </w:lvl>
    <w:lvl w:ilvl="3" w:tplc="04090001">
      <w:start w:val="1"/>
      <w:numFmt w:val="bullet"/>
      <w:lvlText w:val=""/>
      <w:lvlJc w:val="left"/>
      <w:pPr>
        <w:tabs>
          <w:tab w:val="num" w:pos="1468"/>
        </w:tabs>
        <w:ind w:left="1468" w:hanging="360"/>
      </w:pPr>
      <w:rPr>
        <w:rFonts w:ascii="Symbol" w:hAnsi="Symbol" w:cs="Times New Roman" w:hint="default"/>
      </w:rPr>
    </w:lvl>
    <w:lvl w:ilvl="4" w:tplc="04090003">
      <w:start w:val="1"/>
      <w:numFmt w:val="bullet"/>
      <w:lvlText w:val="o"/>
      <w:lvlJc w:val="left"/>
      <w:pPr>
        <w:tabs>
          <w:tab w:val="num" w:pos="2188"/>
        </w:tabs>
        <w:ind w:left="2188" w:hanging="360"/>
      </w:pPr>
      <w:rPr>
        <w:rFonts w:ascii="Courier New" w:hAnsi="Courier New" w:cs="Wingdings" w:hint="default"/>
      </w:rPr>
    </w:lvl>
    <w:lvl w:ilvl="5" w:tplc="04090005">
      <w:start w:val="1"/>
      <w:numFmt w:val="bullet"/>
      <w:lvlText w:val=""/>
      <w:lvlJc w:val="left"/>
      <w:pPr>
        <w:tabs>
          <w:tab w:val="num" w:pos="2908"/>
        </w:tabs>
        <w:ind w:left="2908" w:hanging="360"/>
      </w:pPr>
      <w:rPr>
        <w:rFonts w:ascii="Wingdings" w:hAnsi="Wingdings" w:cs="Times New Roman" w:hint="default"/>
      </w:rPr>
    </w:lvl>
    <w:lvl w:ilvl="6" w:tplc="04090001">
      <w:start w:val="1"/>
      <w:numFmt w:val="bullet"/>
      <w:lvlText w:val=""/>
      <w:lvlJc w:val="left"/>
      <w:pPr>
        <w:tabs>
          <w:tab w:val="num" w:pos="3628"/>
        </w:tabs>
        <w:ind w:left="3628" w:hanging="360"/>
      </w:pPr>
      <w:rPr>
        <w:rFonts w:ascii="Symbol" w:hAnsi="Symbol" w:cs="Times New Roman" w:hint="default"/>
      </w:rPr>
    </w:lvl>
    <w:lvl w:ilvl="7" w:tplc="04090003">
      <w:start w:val="1"/>
      <w:numFmt w:val="bullet"/>
      <w:lvlText w:val="o"/>
      <w:lvlJc w:val="left"/>
      <w:pPr>
        <w:tabs>
          <w:tab w:val="num" w:pos="4348"/>
        </w:tabs>
        <w:ind w:left="4348" w:hanging="360"/>
      </w:pPr>
      <w:rPr>
        <w:rFonts w:ascii="Courier New" w:hAnsi="Courier New" w:cs="Wingdings" w:hint="default"/>
      </w:rPr>
    </w:lvl>
    <w:lvl w:ilvl="8" w:tplc="04090005">
      <w:start w:val="1"/>
      <w:numFmt w:val="bullet"/>
      <w:lvlText w:val=""/>
      <w:lvlJc w:val="left"/>
      <w:pPr>
        <w:tabs>
          <w:tab w:val="num" w:pos="5068"/>
        </w:tabs>
        <w:ind w:left="5068" w:hanging="360"/>
      </w:pPr>
      <w:rPr>
        <w:rFonts w:ascii="Wingdings" w:hAnsi="Wingdings" w:cs="Times New Roman" w:hint="default"/>
      </w:rPr>
    </w:lvl>
  </w:abstractNum>
  <w:abstractNum w:abstractNumId="18" w15:restartNumberingAfterBreak="0">
    <w:nsid w:val="75F208B9"/>
    <w:multiLevelType w:val="hybridMultilevel"/>
    <w:tmpl w:val="C3A4E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17"/>
  </w:num>
  <w:num w:numId="4">
    <w:abstractNumId w:val="5"/>
  </w:num>
  <w:num w:numId="5">
    <w:abstractNumId w:val="7"/>
  </w:num>
  <w:num w:numId="6">
    <w:abstractNumId w:val="12"/>
  </w:num>
  <w:num w:numId="7">
    <w:abstractNumId w:val="15"/>
  </w:num>
  <w:num w:numId="8">
    <w:abstractNumId w:val="4"/>
  </w:num>
  <w:num w:numId="9">
    <w:abstractNumId w:val="3"/>
  </w:num>
  <w:num w:numId="10">
    <w:abstractNumId w:val="2"/>
  </w:num>
  <w:num w:numId="11">
    <w:abstractNumId w:val="1"/>
  </w:num>
  <w:num w:numId="12">
    <w:abstractNumId w:val="0"/>
  </w:num>
  <w:num w:numId="13">
    <w:abstractNumId w:val="16"/>
  </w:num>
  <w:num w:numId="14">
    <w:abstractNumId w:val="11"/>
  </w:num>
  <w:num w:numId="15">
    <w:abstractNumId w:val="10"/>
  </w:num>
  <w:num w:numId="16">
    <w:abstractNumId w:val="14"/>
  </w:num>
  <w:num w:numId="17">
    <w:abstractNumId w:val="9"/>
  </w:num>
  <w:num w:numId="18">
    <w:abstractNumId w:val="13"/>
  </w:num>
  <w:num w:numId="1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61F"/>
    <w:rsid w:val="00004596"/>
    <w:rsid w:val="0001599F"/>
    <w:rsid w:val="00022E0A"/>
    <w:rsid w:val="00025CB2"/>
    <w:rsid w:val="00026268"/>
    <w:rsid w:val="00026F5D"/>
    <w:rsid w:val="00027F74"/>
    <w:rsid w:val="000316FB"/>
    <w:rsid w:val="00031FB4"/>
    <w:rsid w:val="00032772"/>
    <w:rsid w:val="00033428"/>
    <w:rsid w:val="0003383C"/>
    <w:rsid w:val="00035DB3"/>
    <w:rsid w:val="00040AE0"/>
    <w:rsid w:val="00041476"/>
    <w:rsid w:val="000450C8"/>
    <w:rsid w:val="00050769"/>
    <w:rsid w:val="00050839"/>
    <w:rsid w:val="00054C3B"/>
    <w:rsid w:val="00062BD4"/>
    <w:rsid w:val="00064532"/>
    <w:rsid w:val="00064582"/>
    <w:rsid w:val="00072197"/>
    <w:rsid w:val="00076184"/>
    <w:rsid w:val="00077F25"/>
    <w:rsid w:val="000821C4"/>
    <w:rsid w:val="000823FB"/>
    <w:rsid w:val="00082E7A"/>
    <w:rsid w:val="0008383F"/>
    <w:rsid w:val="00084ED2"/>
    <w:rsid w:val="00085A6C"/>
    <w:rsid w:val="000861D2"/>
    <w:rsid w:val="00091489"/>
    <w:rsid w:val="00091C99"/>
    <w:rsid w:val="00092857"/>
    <w:rsid w:val="00093AA0"/>
    <w:rsid w:val="00095714"/>
    <w:rsid w:val="00096AEB"/>
    <w:rsid w:val="000A0BF8"/>
    <w:rsid w:val="000A3485"/>
    <w:rsid w:val="000A47CD"/>
    <w:rsid w:val="000B32A3"/>
    <w:rsid w:val="000B5689"/>
    <w:rsid w:val="000B6D33"/>
    <w:rsid w:val="000B7748"/>
    <w:rsid w:val="000C01FF"/>
    <w:rsid w:val="000C1384"/>
    <w:rsid w:val="000C4396"/>
    <w:rsid w:val="000D0502"/>
    <w:rsid w:val="000D0739"/>
    <w:rsid w:val="000D2222"/>
    <w:rsid w:val="000D25E6"/>
    <w:rsid w:val="000D292F"/>
    <w:rsid w:val="000E0D3F"/>
    <w:rsid w:val="000E26BE"/>
    <w:rsid w:val="000E4D40"/>
    <w:rsid w:val="000E72AB"/>
    <w:rsid w:val="000F0FDC"/>
    <w:rsid w:val="000F3A9E"/>
    <w:rsid w:val="000F54FF"/>
    <w:rsid w:val="00101648"/>
    <w:rsid w:val="00102EB3"/>
    <w:rsid w:val="0010581E"/>
    <w:rsid w:val="00106991"/>
    <w:rsid w:val="0010712D"/>
    <w:rsid w:val="00107EF9"/>
    <w:rsid w:val="00110E97"/>
    <w:rsid w:val="001112AA"/>
    <w:rsid w:val="00116DCA"/>
    <w:rsid w:val="0011799F"/>
    <w:rsid w:val="0012094E"/>
    <w:rsid w:val="00121B37"/>
    <w:rsid w:val="0012536B"/>
    <w:rsid w:val="00131B9E"/>
    <w:rsid w:val="00132AE3"/>
    <w:rsid w:val="0013473C"/>
    <w:rsid w:val="0014094A"/>
    <w:rsid w:val="001417A9"/>
    <w:rsid w:val="00143437"/>
    <w:rsid w:val="00144C2F"/>
    <w:rsid w:val="00144D11"/>
    <w:rsid w:val="00147D54"/>
    <w:rsid w:val="001525C1"/>
    <w:rsid w:val="001534E3"/>
    <w:rsid w:val="0015448B"/>
    <w:rsid w:val="00154956"/>
    <w:rsid w:val="001565A3"/>
    <w:rsid w:val="00157FCF"/>
    <w:rsid w:val="00162FC1"/>
    <w:rsid w:val="00164CE5"/>
    <w:rsid w:val="001652DC"/>
    <w:rsid w:val="00166138"/>
    <w:rsid w:val="0016613D"/>
    <w:rsid w:val="00166893"/>
    <w:rsid w:val="00170F24"/>
    <w:rsid w:val="00175A82"/>
    <w:rsid w:val="00182388"/>
    <w:rsid w:val="00183317"/>
    <w:rsid w:val="00184B83"/>
    <w:rsid w:val="00185890"/>
    <w:rsid w:val="00186EC8"/>
    <w:rsid w:val="0018728D"/>
    <w:rsid w:val="001873B5"/>
    <w:rsid w:val="0018749B"/>
    <w:rsid w:val="00193EE8"/>
    <w:rsid w:val="0019500A"/>
    <w:rsid w:val="00195B6C"/>
    <w:rsid w:val="00196913"/>
    <w:rsid w:val="00196FD6"/>
    <w:rsid w:val="001A575F"/>
    <w:rsid w:val="001A6FA5"/>
    <w:rsid w:val="001A7F1E"/>
    <w:rsid w:val="001B0279"/>
    <w:rsid w:val="001B12FD"/>
    <w:rsid w:val="001B57C7"/>
    <w:rsid w:val="001B66BA"/>
    <w:rsid w:val="001B6861"/>
    <w:rsid w:val="001B6BAB"/>
    <w:rsid w:val="001B726A"/>
    <w:rsid w:val="001C67EF"/>
    <w:rsid w:val="001C6F7B"/>
    <w:rsid w:val="001C70AE"/>
    <w:rsid w:val="001C7D76"/>
    <w:rsid w:val="001D094D"/>
    <w:rsid w:val="001D3F50"/>
    <w:rsid w:val="001D5939"/>
    <w:rsid w:val="001E0C99"/>
    <w:rsid w:val="001E1FF5"/>
    <w:rsid w:val="001E3425"/>
    <w:rsid w:val="001E51FE"/>
    <w:rsid w:val="001E534F"/>
    <w:rsid w:val="001F14A3"/>
    <w:rsid w:val="001F20A9"/>
    <w:rsid w:val="001F3E02"/>
    <w:rsid w:val="00202968"/>
    <w:rsid w:val="00205795"/>
    <w:rsid w:val="0021524A"/>
    <w:rsid w:val="002208A7"/>
    <w:rsid w:val="0022102C"/>
    <w:rsid w:val="00221B0E"/>
    <w:rsid w:val="002232DC"/>
    <w:rsid w:val="0022332F"/>
    <w:rsid w:val="002239A6"/>
    <w:rsid w:val="00223AD4"/>
    <w:rsid w:val="00226801"/>
    <w:rsid w:val="0023012A"/>
    <w:rsid w:val="002318B4"/>
    <w:rsid w:val="00231DE7"/>
    <w:rsid w:val="00235C98"/>
    <w:rsid w:val="00243C78"/>
    <w:rsid w:val="00245038"/>
    <w:rsid w:val="00245B75"/>
    <w:rsid w:val="00252C45"/>
    <w:rsid w:val="0025492E"/>
    <w:rsid w:val="002549F4"/>
    <w:rsid w:val="002553D5"/>
    <w:rsid w:val="0025678E"/>
    <w:rsid w:val="0026052B"/>
    <w:rsid w:val="002606F2"/>
    <w:rsid w:val="002646F0"/>
    <w:rsid w:val="0026611A"/>
    <w:rsid w:val="00267A02"/>
    <w:rsid w:val="002725A6"/>
    <w:rsid w:val="00273EFE"/>
    <w:rsid w:val="00276D5A"/>
    <w:rsid w:val="002809EE"/>
    <w:rsid w:val="00281AE7"/>
    <w:rsid w:val="0028619E"/>
    <w:rsid w:val="00286A38"/>
    <w:rsid w:val="00292FA3"/>
    <w:rsid w:val="002934EA"/>
    <w:rsid w:val="002958D5"/>
    <w:rsid w:val="002979E1"/>
    <w:rsid w:val="002A0555"/>
    <w:rsid w:val="002A65CB"/>
    <w:rsid w:val="002A6A10"/>
    <w:rsid w:val="002A6FC1"/>
    <w:rsid w:val="002B1B1C"/>
    <w:rsid w:val="002B4043"/>
    <w:rsid w:val="002B5FF9"/>
    <w:rsid w:val="002C201A"/>
    <w:rsid w:val="002C29D6"/>
    <w:rsid w:val="002C51FB"/>
    <w:rsid w:val="002C553A"/>
    <w:rsid w:val="002C6313"/>
    <w:rsid w:val="002D169E"/>
    <w:rsid w:val="002D7AA3"/>
    <w:rsid w:val="002E10DE"/>
    <w:rsid w:val="002F1645"/>
    <w:rsid w:val="002F2A05"/>
    <w:rsid w:val="002F589D"/>
    <w:rsid w:val="002F6DD8"/>
    <w:rsid w:val="002F6EBB"/>
    <w:rsid w:val="003025B8"/>
    <w:rsid w:val="00302725"/>
    <w:rsid w:val="00302A99"/>
    <w:rsid w:val="00302AE6"/>
    <w:rsid w:val="00305D1B"/>
    <w:rsid w:val="00307260"/>
    <w:rsid w:val="00307D42"/>
    <w:rsid w:val="003107D4"/>
    <w:rsid w:val="00312760"/>
    <w:rsid w:val="00312B52"/>
    <w:rsid w:val="003167DB"/>
    <w:rsid w:val="0031706B"/>
    <w:rsid w:val="003178DA"/>
    <w:rsid w:val="00320391"/>
    <w:rsid w:val="0032359C"/>
    <w:rsid w:val="003246A5"/>
    <w:rsid w:val="003302FD"/>
    <w:rsid w:val="00330FD6"/>
    <w:rsid w:val="00332F5B"/>
    <w:rsid w:val="003368A6"/>
    <w:rsid w:val="003415CE"/>
    <w:rsid w:val="00344381"/>
    <w:rsid w:val="00346C28"/>
    <w:rsid w:val="00353192"/>
    <w:rsid w:val="003571C2"/>
    <w:rsid w:val="003609C4"/>
    <w:rsid w:val="00361B61"/>
    <w:rsid w:val="00365880"/>
    <w:rsid w:val="0036765E"/>
    <w:rsid w:val="0037053D"/>
    <w:rsid w:val="00372E17"/>
    <w:rsid w:val="003735EB"/>
    <w:rsid w:val="003778F9"/>
    <w:rsid w:val="00377B81"/>
    <w:rsid w:val="003800F9"/>
    <w:rsid w:val="0038042D"/>
    <w:rsid w:val="00380D3B"/>
    <w:rsid w:val="003819FF"/>
    <w:rsid w:val="0038469A"/>
    <w:rsid w:val="00386441"/>
    <w:rsid w:val="00391556"/>
    <w:rsid w:val="0039361F"/>
    <w:rsid w:val="003949E8"/>
    <w:rsid w:val="0039520B"/>
    <w:rsid w:val="003961E9"/>
    <w:rsid w:val="003A2915"/>
    <w:rsid w:val="003A5C7E"/>
    <w:rsid w:val="003A687D"/>
    <w:rsid w:val="003B2E6D"/>
    <w:rsid w:val="003B34DE"/>
    <w:rsid w:val="003B66AD"/>
    <w:rsid w:val="003B7294"/>
    <w:rsid w:val="003B795C"/>
    <w:rsid w:val="003C1A22"/>
    <w:rsid w:val="003C261A"/>
    <w:rsid w:val="003D1AF0"/>
    <w:rsid w:val="003D7E3C"/>
    <w:rsid w:val="003E143F"/>
    <w:rsid w:val="003E4243"/>
    <w:rsid w:val="003E676C"/>
    <w:rsid w:val="003E72D1"/>
    <w:rsid w:val="003F2FFB"/>
    <w:rsid w:val="003F33A4"/>
    <w:rsid w:val="003F3A50"/>
    <w:rsid w:val="003F5A81"/>
    <w:rsid w:val="003F63D6"/>
    <w:rsid w:val="00401100"/>
    <w:rsid w:val="004067DF"/>
    <w:rsid w:val="004128F9"/>
    <w:rsid w:val="00413004"/>
    <w:rsid w:val="0041365B"/>
    <w:rsid w:val="00415119"/>
    <w:rsid w:val="00421B2C"/>
    <w:rsid w:val="004240C5"/>
    <w:rsid w:val="00425FB7"/>
    <w:rsid w:val="004263E7"/>
    <w:rsid w:val="004325D8"/>
    <w:rsid w:val="00433611"/>
    <w:rsid w:val="0043366F"/>
    <w:rsid w:val="004434DE"/>
    <w:rsid w:val="004451E3"/>
    <w:rsid w:val="004529A7"/>
    <w:rsid w:val="00453F4B"/>
    <w:rsid w:val="00457660"/>
    <w:rsid w:val="00457B48"/>
    <w:rsid w:val="00457B82"/>
    <w:rsid w:val="00457CFF"/>
    <w:rsid w:val="00457EE1"/>
    <w:rsid w:val="004601F3"/>
    <w:rsid w:val="00464E94"/>
    <w:rsid w:val="00465AAE"/>
    <w:rsid w:val="00472E53"/>
    <w:rsid w:val="004731D6"/>
    <w:rsid w:val="004755EA"/>
    <w:rsid w:val="004807A5"/>
    <w:rsid w:val="004827CB"/>
    <w:rsid w:val="0049286B"/>
    <w:rsid w:val="00493C8A"/>
    <w:rsid w:val="00495261"/>
    <w:rsid w:val="00495FDE"/>
    <w:rsid w:val="0049625D"/>
    <w:rsid w:val="004973EA"/>
    <w:rsid w:val="004A05DE"/>
    <w:rsid w:val="004A1C74"/>
    <w:rsid w:val="004A603C"/>
    <w:rsid w:val="004A621B"/>
    <w:rsid w:val="004B19D6"/>
    <w:rsid w:val="004B38FE"/>
    <w:rsid w:val="004B43A5"/>
    <w:rsid w:val="004B4B97"/>
    <w:rsid w:val="004B5947"/>
    <w:rsid w:val="004B7A30"/>
    <w:rsid w:val="004C26FC"/>
    <w:rsid w:val="004C2726"/>
    <w:rsid w:val="004C29D7"/>
    <w:rsid w:val="004C2B90"/>
    <w:rsid w:val="004C5B24"/>
    <w:rsid w:val="004D0922"/>
    <w:rsid w:val="004D2FF9"/>
    <w:rsid w:val="004D504C"/>
    <w:rsid w:val="004D6CBD"/>
    <w:rsid w:val="004D6FFA"/>
    <w:rsid w:val="004D7FCA"/>
    <w:rsid w:val="004E0BC4"/>
    <w:rsid w:val="004E1A63"/>
    <w:rsid w:val="004E65F4"/>
    <w:rsid w:val="004F06CB"/>
    <w:rsid w:val="004F22C3"/>
    <w:rsid w:val="004F6A90"/>
    <w:rsid w:val="004F6E0C"/>
    <w:rsid w:val="004F7E73"/>
    <w:rsid w:val="00502BDB"/>
    <w:rsid w:val="00502D01"/>
    <w:rsid w:val="005056F3"/>
    <w:rsid w:val="005067B3"/>
    <w:rsid w:val="00510F31"/>
    <w:rsid w:val="005112BE"/>
    <w:rsid w:val="00512136"/>
    <w:rsid w:val="00513023"/>
    <w:rsid w:val="00514257"/>
    <w:rsid w:val="00515116"/>
    <w:rsid w:val="00515AE0"/>
    <w:rsid w:val="005175D3"/>
    <w:rsid w:val="00520B93"/>
    <w:rsid w:val="00520BFF"/>
    <w:rsid w:val="005221BD"/>
    <w:rsid w:val="00525703"/>
    <w:rsid w:val="00530770"/>
    <w:rsid w:val="00530DA5"/>
    <w:rsid w:val="00530F3F"/>
    <w:rsid w:val="00531707"/>
    <w:rsid w:val="005339C5"/>
    <w:rsid w:val="00535573"/>
    <w:rsid w:val="0053594D"/>
    <w:rsid w:val="00535A7D"/>
    <w:rsid w:val="005375B0"/>
    <w:rsid w:val="00546382"/>
    <w:rsid w:val="00546787"/>
    <w:rsid w:val="0055306F"/>
    <w:rsid w:val="00556246"/>
    <w:rsid w:val="00560244"/>
    <w:rsid w:val="00560E3E"/>
    <w:rsid w:val="00565DEF"/>
    <w:rsid w:val="00570CC8"/>
    <w:rsid w:val="0057147E"/>
    <w:rsid w:val="00572805"/>
    <w:rsid w:val="00573EEC"/>
    <w:rsid w:val="0057430E"/>
    <w:rsid w:val="005879EC"/>
    <w:rsid w:val="00591912"/>
    <w:rsid w:val="00592DBC"/>
    <w:rsid w:val="00595339"/>
    <w:rsid w:val="00595551"/>
    <w:rsid w:val="0059585C"/>
    <w:rsid w:val="005A1736"/>
    <w:rsid w:val="005A27D5"/>
    <w:rsid w:val="005A4A05"/>
    <w:rsid w:val="005A4BCE"/>
    <w:rsid w:val="005A5AEF"/>
    <w:rsid w:val="005A648B"/>
    <w:rsid w:val="005B1DF7"/>
    <w:rsid w:val="005B4A03"/>
    <w:rsid w:val="005B7102"/>
    <w:rsid w:val="005B773E"/>
    <w:rsid w:val="005C1E10"/>
    <w:rsid w:val="005C4D3B"/>
    <w:rsid w:val="005D3FC0"/>
    <w:rsid w:val="005D6F11"/>
    <w:rsid w:val="005E1C91"/>
    <w:rsid w:val="005E2E95"/>
    <w:rsid w:val="005E4C50"/>
    <w:rsid w:val="005F005D"/>
    <w:rsid w:val="005F1A6D"/>
    <w:rsid w:val="005F4FBB"/>
    <w:rsid w:val="005F7917"/>
    <w:rsid w:val="00600946"/>
    <w:rsid w:val="00600B34"/>
    <w:rsid w:val="00605F25"/>
    <w:rsid w:val="00607B92"/>
    <w:rsid w:val="00607FCF"/>
    <w:rsid w:val="00611F29"/>
    <w:rsid w:val="00612AEF"/>
    <w:rsid w:val="00612D67"/>
    <w:rsid w:val="0061374B"/>
    <w:rsid w:val="00613FF1"/>
    <w:rsid w:val="00622482"/>
    <w:rsid w:val="006266DE"/>
    <w:rsid w:val="00627E1D"/>
    <w:rsid w:val="006324B1"/>
    <w:rsid w:val="00632CA4"/>
    <w:rsid w:val="0063515B"/>
    <w:rsid w:val="006371D4"/>
    <w:rsid w:val="00641035"/>
    <w:rsid w:val="006419EA"/>
    <w:rsid w:val="00641F65"/>
    <w:rsid w:val="00642670"/>
    <w:rsid w:val="0064387A"/>
    <w:rsid w:val="0064570D"/>
    <w:rsid w:val="00645791"/>
    <w:rsid w:val="00651A76"/>
    <w:rsid w:val="00654F9E"/>
    <w:rsid w:val="00657CFA"/>
    <w:rsid w:val="00661C20"/>
    <w:rsid w:val="0066714B"/>
    <w:rsid w:val="006738D3"/>
    <w:rsid w:val="0067533B"/>
    <w:rsid w:val="00681583"/>
    <w:rsid w:val="00690643"/>
    <w:rsid w:val="00691E54"/>
    <w:rsid w:val="0069232D"/>
    <w:rsid w:val="00694A99"/>
    <w:rsid w:val="006A0C77"/>
    <w:rsid w:val="006A48DA"/>
    <w:rsid w:val="006A4B03"/>
    <w:rsid w:val="006A5210"/>
    <w:rsid w:val="006A5FC4"/>
    <w:rsid w:val="006B1362"/>
    <w:rsid w:val="006B223A"/>
    <w:rsid w:val="006B56D3"/>
    <w:rsid w:val="006B5C3A"/>
    <w:rsid w:val="006C2B15"/>
    <w:rsid w:val="006C31F4"/>
    <w:rsid w:val="006C3687"/>
    <w:rsid w:val="006C5391"/>
    <w:rsid w:val="006C5C38"/>
    <w:rsid w:val="006C6F57"/>
    <w:rsid w:val="006D09D0"/>
    <w:rsid w:val="006D292C"/>
    <w:rsid w:val="006D341E"/>
    <w:rsid w:val="006D38AE"/>
    <w:rsid w:val="006D3BED"/>
    <w:rsid w:val="006D74A2"/>
    <w:rsid w:val="006E3498"/>
    <w:rsid w:val="006E38D3"/>
    <w:rsid w:val="006E4581"/>
    <w:rsid w:val="006E6CF7"/>
    <w:rsid w:val="006E7059"/>
    <w:rsid w:val="006F4EAD"/>
    <w:rsid w:val="006F5B6A"/>
    <w:rsid w:val="007024DE"/>
    <w:rsid w:val="007073FC"/>
    <w:rsid w:val="007115F9"/>
    <w:rsid w:val="00711CEB"/>
    <w:rsid w:val="0071284F"/>
    <w:rsid w:val="007133F5"/>
    <w:rsid w:val="00714BF7"/>
    <w:rsid w:val="00732CD0"/>
    <w:rsid w:val="007343C7"/>
    <w:rsid w:val="0073738C"/>
    <w:rsid w:val="0073752C"/>
    <w:rsid w:val="00737CAA"/>
    <w:rsid w:val="00740936"/>
    <w:rsid w:val="00740E01"/>
    <w:rsid w:val="0074306D"/>
    <w:rsid w:val="00745BF1"/>
    <w:rsid w:val="007464C2"/>
    <w:rsid w:val="00752622"/>
    <w:rsid w:val="00752EF1"/>
    <w:rsid w:val="00755E70"/>
    <w:rsid w:val="0075718B"/>
    <w:rsid w:val="0075727A"/>
    <w:rsid w:val="0076015D"/>
    <w:rsid w:val="007631B6"/>
    <w:rsid w:val="00764AE0"/>
    <w:rsid w:val="00765379"/>
    <w:rsid w:val="007654FB"/>
    <w:rsid w:val="007657CD"/>
    <w:rsid w:val="00765DE4"/>
    <w:rsid w:val="00765F5B"/>
    <w:rsid w:val="00772ED4"/>
    <w:rsid w:val="007755DC"/>
    <w:rsid w:val="00777FCF"/>
    <w:rsid w:val="007811DB"/>
    <w:rsid w:val="00785DEA"/>
    <w:rsid w:val="007864F6"/>
    <w:rsid w:val="007870BD"/>
    <w:rsid w:val="00790940"/>
    <w:rsid w:val="00790E38"/>
    <w:rsid w:val="007920CC"/>
    <w:rsid w:val="0079344F"/>
    <w:rsid w:val="0079346D"/>
    <w:rsid w:val="007972FD"/>
    <w:rsid w:val="00797DE1"/>
    <w:rsid w:val="007A0C6F"/>
    <w:rsid w:val="007A3628"/>
    <w:rsid w:val="007A699C"/>
    <w:rsid w:val="007B05B8"/>
    <w:rsid w:val="007B0C50"/>
    <w:rsid w:val="007B0D3E"/>
    <w:rsid w:val="007B1BE7"/>
    <w:rsid w:val="007B2794"/>
    <w:rsid w:val="007B5425"/>
    <w:rsid w:val="007C13D3"/>
    <w:rsid w:val="007C53E5"/>
    <w:rsid w:val="007D02FE"/>
    <w:rsid w:val="007D2361"/>
    <w:rsid w:val="007D2CBD"/>
    <w:rsid w:val="007E25DB"/>
    <w:rsid w:val="007E4E91"/>
    <w:rsid w:val="007E5124"/>
    <w:rsid w:val="007E5249"/>
    <w:rsid w:val="007E5E9F"/>
    <w:rsid w:val="007E661E"/>
    <w:rsid w:val="007E6F2B"/>
    <w:rsid w:val="007E75F0"/>
    <w:rsid w:val="007F45B8"/>
    <w:rsid w:val="007F51F7"/>
    <w:rsid w:val="007F6C9D"/>
    <w:rsid w:val="007F6FAB"/>
    <w:rsid w:val="00800204"/>
    <w:rsid w:val="0080085B"/>
    <w:rsid w:val="00802FD1"/>
    <w:rsid w:val="008075D6"/>
    <w:rsid w:val="00810C57"/>
    <w:rsid w:val="00811A6B"/>
    <w:rsid w:val="00813DF4"/>
    <w:rsid w:val="008142C8"/>
    <w:rsid w:val="00815664"/>
    <w:rsid w:val="00816693"/>
    <w:rsid w:val="00816CA8"/>
    <w:rsid w:val="00822B44"/>
    <w:rsid w:val="00832423"/>
    <w:rsid w:val="00833236"/>
    <w:rsid w:val="008352B9"/>
    <w:rsid w:val="008527D1"/>
    <w:rsid w:val="00853766"/>
    <w:rsid w:val="00857E78"/>
    <w:rsid w:val="00863A5A"/>
    <w:rsid w:val="00863F99"/>
    <w:rsid w:val="008654D1"/>
    <w:rsid w:val="00865587"/>
    <w:rsid w:val="008674A3"/>
    <w:rsid w:val="00867A39"/>
    <w:rsid w:val="00870D1D"/>
    <w:rsid w:val="00872E98"/>
    <w:rsid w:val="0087361B"/>
    <w:rsid w:val="00873783"/>
    <w:rsid w:val="00882B57"/>
    <w:rsid w:val="00882C10"/>
    <w:rsid w:val="00884780"/>
    <w:rsid w:val="00885824"/>
    <w:rsid w:val="00886CA0"/>
    <w:rsid w:val="0089145E"/>
    <w:rsid w:val="00891D05"/>
    <w:rsid w:val="00891DD1"/>
    <w:rsid w:val="00893AE1"/>
    <w:rsid w:val="00895139"/>
    <w:rsid w:val="00896C7C"/>
    <w:rsid w:val="008A26A5"/>
    <w:rsid w:val="008A30A9"/>
    <w:rsid w:val="008A49E2"/>
    <w:rsid w:val="008A6AC5"/>
    <w:rsid w:val="008A7ED9"/>
    <w:rsid w:val="008B35E5"/>
    <w:rsid w:val="008B3D63"/>
    <w:rsid w:val="008B57E6"/>
    <w:rsid w:val="008C14D6"/>
    <w:rsid w:val="008C5128"/>
    <w:rsid w:val="008C534B"/>
    <w:rsid w:val="008C5872"/>
    <w:rsid w:val="008C64A7"/>
    <w:rsid w:val="008C7B7D"/>
    <w:rsid w:val="008D249E"/>
    <w:rsid w:val="008D3220"/>
    <w:rsid w:val="008D5DAA"/>
    <w:rsid w:val="008E1FA3"/>
    <w:rsid w:val="008E6ECF"/>
    <w:rsid w:val="008E741C"/>
    <w:rsid w:val="008F528F"/>
    <w:rsid w:val="0090476C"/>
    <w:rsid w:val="009050F8"/>
    <w:rsid w:val="009064D0"/>
    <w:rsid w:val="00906757"/>
    <w:rsid w:val="009073DE"/>
    <w:rsid w:val="0091444A"/>
    <w:rsid w:val="00917AAF"/>
    <w:rsid w:val="009210DE"/>
    <w:rsid w:val="00924D48"/>
    <w:rsid w:val="009251AB"/>
    <w:rsid w:val="00926730"/>
    <w:rsid w:val="00932202"/>
    <w:rsid w:val="00932B2F"/>
    <w:rsid w:val="00933457"/>
    <w:rsid w:val="00934C9E"/>
    <w:rsid w:val="00934E9D"/>
    <w:rsid w:val="009364BE"/>
    <w:rsid w:val="00940182"/>
    <w:rsid w:val="009427D5"/>
    <w:rsid w:val="00943BA0"/>
    <w:rsid w:val="00944527"/>
    <w:rsid w:val="00950593"/>
    <w:rsid w:val="009517F1"/>
    <w:rsid w:val="0095772B"/>
    <w:rsid w:val="0095780C"/>
    <w:rsid w:val="00961CB5"/>
    <w:rsid w:val="00964D40"/>
    <w:rsid w:val="00972ADD"/>
    <w:rsid w:val="00973B87"/>
    <w:rsid w:val="0098027F"/>
    <w:rsid w:val="009831FD"/>
    <w:rsid w:val="00984FDC"/>
    <w:rsid w:val="00986791"/>
    <w:rsid w:val="00986FED"/>
    <w:rsid w:val="00990EB7"/>
    <w:rsid w:val="00994587"/>
    <w:rsid w:val="009958BA"/>
    <w:rsid w:val="009976B4"/>
    <w:rsid w:val="00997774"/>
    <w:rsid w:val="009A085B"/>
    <w:rsid w:val="009A26B3"/>
    <w:rsid w:val="009A2A90"/>
    <w:rsid w:val="009A351F"/>
    <w:rsid w:val="009A3706"/>
    <w:rsid w:val="009A43A2"/>
    <w:rsid w:val="009A4E93"/>
    <w:rsid w:val="009A56A3"/>
    <w:rsid w:val="009A71C9"/>
    <w:rsid w:val="009B13A8"/>
    <w:rsid w:val="009B5B3D"/>
    <w:rsid w:val="009C13E6"/>
    <w:rsid w:val="009C208B"/>
    <w:rsid w:val="009C2AB4"/>
    <w:rsid w:val="009C338D"/>
    <w:rsid w:val="009C6785"/>
    <w:rsid w:val="009C6EA4"/>
    <w:rsid w:val="009D02F6"/>
    <w:rsid w:val="009D2DDF"/>
    <w:rsid w:val="009D7253"/>
    <w:rsid w:val="009D773B"/>
    <w:rsid w:val="009E060B"/>
    <w:rsid w:val="009E3A9D"/>
    <w:rsid w:val="009E5E9D"/>
    <w:rsid w:val="009E5F90"/>
    <w:rsid w:val="009F047E"/>
    <w:rsid w:val="009F0E54"/>
    <w:rsid w:val="009F0F30"/>
    <w:rsid w:val="009F21CE"/>
    <w:rsid w:val="009F2437"/>
    <w:rsid w:val="009F63E1"/>
    <w:rsid w:val="009F7057"/>
    <w:rsid w:val="009F7EC0"/>
    <w:rsid w:val="00A03125"/>
    <w:rsid w:val="00A03707"/>
    <w:rsid w:val="00A043E2"/>
    <w:rsid w:val="00A04834"/>
    <w:rsid w:val="00A055AB"/>
    <w:rsid w:val="00A05ECB"/>
    <w:rsid w:val="00A0665A"/>
    <w:rsid w:val="00A06C85"/>
    <w:rsid w:val="00A0743B"/>
    <w:rsid w:val="00A07AB6"/>
    <w:rsid w:val="00A10681"/>
    <w:rsid w:val="00A1116A"/>
    <w:rsid w:val="00A143E1"/>
    <w:rsid w:val="00A16214"/>
    <w:rsid w:val="00A17E06"/>
    <w:rsid w:val="00A21834"/>
    <w:rsid w:val="00A24B42"/>
    <w:rsid w:val="00A26A09"/>
    <w:rsid w:val="00A26EFE"/>
    <w:rsid w:val="00A31A63"/>
    <w:rsid w:val="00A33499"/>
    <w:rsid w:val="00A33935"/>
    <w:rsid w:val="00A36347"/>
    <w:rsid w:val="00A37EB8"/>
    <w:rsid w:val="00A4211A"/>
    <w:rsid w:val="00A42F2B"/>
    <w:rsid w:val="00A449BB"/>
    <w:rsid w:val="00A5091F"/>
    <w:rsid w:val="00A54148"/>
    <w:rsid w:val="00A54B32"/>
    <w:rsid w:val="00A54CA0"/>
    <w:rsid w:val="00A55CB5"/>
    <w:rsid w:val="00A55F3E"/>
    <w:rsid w:val="00A610C6"/>
    <w:rsid w:val="00A62BE8"/>
    <w:rsid w:val="00A658FC"/>
    <w:rsid w:val="00A6699A"/>
    <w:rsid w:val="00A722DE"/>
    <w:rsid w:val="00A7265B"/>
    <w:rsid w:val="00A739C0"/>
    <w:rsid w:val="00A749D9"/>
    <w:rsid w:val="00A75E64"/>
    <w:rsid w:val="00A77D70"/>
    <w:rsid w:val="00A828B3"/>
    <w:rsid w:val="00A835D6"/>
    <w:rsid w:val="00A83D10"/>
    <w:rsid w:val="00A8427C"/>
    <w:rsid w:val="00A873BA"/>
    <w:rsid w:val="00A87605"/>
    <w:rsid w:val="00A95C97"/>
    <w:rsid w:val="00A95D0A"/>
    <w:rsid w:val="00A97FB2"/>
    <w:rsid w:val="00AA451D"/>
    <w:rsid w:val="00AB0FE1"/>
    <w:rsid w:val="00AB553D"/>
    <w:rsid w:val="00AC22E8"/>
    <w:rsid w:val="00AC234F"/>
    <w:rsid w:val="00AD0361"/>
    <w:rsid w:val="00AD102B"/>
    <w:rsid w:val="00AD30BA"/>
    <w:rsid w:val="00AD5B46"/>
    <w:rsid w:val="00AD65DE"/>
    <w:rsid w:val="00AD6FC6"/>
    <w:rsid w:val="00AE04E8"/>
    <w:rsid w:val="00AE0EA4"/>
    <w:rsid w:val="00AE22F5"/>
    <w:rsid w:val="00AE47FB"/>
    <w:rsid w:val="00AF01BF"/>
    <w:rsid w:val="00AF0DFB"/>
    <w:rsid w:val="00AF1AC2"/>
    <w:rsid w:val="00AF1FDD"/>
    <w:rsid w:val="00AF4655"/>
    <w:rsid w:val="00AF5806"/>
    <w:rsid w:val="00AF68E9"/>
    <w:rsid w:val="00B0075B"/>
    <w:rsid w:val="00B02B4C"/>
    <w:rsid w:val="00B02E5E"/>
    <w:rsid w:val="00B10EDF"/>
    <w:rsid w:val="00B11864"/>
    <w:rsid w:val="00B25F47"/>
    <w:rsid w:val="00B30073"/>
    <w:rsid w:val="00B32420"/>
    <w:rsid w:val="00B362B1"/>
    <w:rsid w:val="00B37ABD"/>
    <w:rsid w:val="00B4135C"/>
    <w:rsid w:val="00B435E3"/>
    <w:rsid w:val="00B478A7"/>
    <w:rsid w:val="00B53F19"/>
    <w:rsid w:val="00B55F37"/>
    <w:rsid w:val="00B60282"/>
    <w:rsid w:val="00B61E7E"/>
    <w:rsid w:val="00B62F97"/>
    <w:rsid w:val="00B6394B"/>
    <w:rsid w:val="00B64875"/>
    <w:rsid w:val="00B66DC5"/>
    <w:rsid w:val="00B7254B"/>
    <w:rsid w:val="00B73A87"/>
    <w:rsid w:val="00B73E0B"/>
    <w:rsid w:val="00B74656"/>
    <w:rsid w:val="00B750FE"/>
    <w:rsid w:val="00B75ED2"/>
    <w:rsid w:val="00B76C6F"/>
    <w:rsid w:val="00B82B5F"/>
    <w:rsid w:val="00B83D21"/>
    <w:rsid w:val="00B84F4A"/>
    <w:rsid w:val="00B86160"/>
    <w:rsid w:val="00B911E8"/>
    <w:rsid w:val="00B915FD"/>
    <w:rsid w:val="00B91768"/>
    <w:rsid w:val="00B932FE"/>
    <w:rsid w:val="00B960C2"/>
    <w:rsid w:val="00B9727E"/>
    <w:rsid w:val="00BA2C6D"/>
    <w:rsid w:val="00BA3003"/>
    <w:rsid w:val="00BA3CD7"/>
    <w:rsid w:val="00BA6DA8"/>
    <w:rsid w:val="00BA7507"/>
    <w:rsid w:val="00BB3C9A"/>
    <w:rsid w:val="00BB42AE"/>
    <w:rsid w:val="00BB66C4"/>
    <w:rsid w:val="00BC1141"/>
    <w:rsid w:val="00BC5B4C"/>
    <w:rsid w:val="00BC72A2"/>
    <w:rsid w:val="00BD0013"/>
    <w:rsid w:val="00BD03FF"/>
    <w:rsid w:val="00BD10AD"/>
    <w:rsid w:val="00BD2B1E"/>
    <w:rsid w:val="00BD5D6E"/>
    <w:rsid w:val="00BD5EAC"/>
    <w:rsid w:val="00BE02E8"/>
    <w:rsid w:val="00BE04AB"/>
    <w:rsid w:val="00BE055A"/>
    <w:rsid w:val="00BE07CD"/>
    <w:rsid w:val="00BE0CDB"/>
    <w:rsid w:val="00BE3778"/>
    <w:rsid w:val="00BE57D7"/>
    <w:rsid w:val="00BE6C83"/>
    <w:rsid w:val="00BE784E"/>
    <w:rsid w:val="00BE7B62"/>
    <w:rsid w:val="00BF067F"/>
    <w:rsid w:val="00BF1767"/>
    <w:rsid w:val="00BF17A4"/>
    <w:rsid w:val="00BF2B1A"/>
    <w:rsid w:val="00C00811"/>
    <w:rsid w:val="00C02F91"/>
    <w:rsid w:val="00C03080"/>
    <w:rsid w:val="00C04E10"/>
    <w:rsid w:val="00C06729"/>
    <w:rsid w:val="00C111C7"/>
    <w:rsid w:val="00C12BB5"/>
    <w:rsid w:val="00C1489A"/>
    <w:rsid w:val="00C14B49"/>
    <w:rsid w:val="00C168C8"/>
    <w:rsid w:val="00C20D75"/>
    <w:rsid w:val="00C23504"/>
    <w:rsid w:val="00C27226"/>
    <w:rsid w:val="00C27A9B"/>
    <w:rsid w:val="00C301B2"/>
    <w:rsid w:val="00C308FB"/>
    <w:rsid w:val="00C3110F"/>
    <w:rsid w:val="00C3522E"/>
    <w:rsid w:val="00C36DEE"/>
    <w:rsid w:val="00C372E9"/>
    <w:rsid w:val="00C424BA"/>
    <w:rsid w:val="00C4378E"/>
    <w:rsid w:val="00C45165"/>
    <w:rsid w:val="00C46495"/>
    <w:rsid w:val="00C47CD1"/>
    <w:rsid w:val="00C50DF7"/>
    <w:rsid w:val="00C51AA7"/>
    <w:rsid w:val="00C57491"/>
    <w:rsid w:val="00C605D3"/>
    <w:rsid w:val="00C60AF0"/>
    <w:rsid w:val="00C62ED8"/>
    <w:rsid w:val="00C67B01"/>
    <w:rsid w:val="00C70671"/>
    <w:rsid w:val="00C75520"/>
    <w:rsid w:val="00C80F0D"/>
    <w:rsid w:val="00C86D08"/>
    <w:rsid w:val="00C87A3F"/>
    <w:rsid w:val="00C90EE1"/>
    <w:rsid w:val="00C92092"/>
    <w:rsid w:val="00C97DE4"/>
    <w:rsid w:val="00CA0DA4"/>
    <w:rsid w:val="00CA1931"/>
    <w:rsid w:val="00CA21D9"/>
    <w:rsid w:val="00CA372D"/>
    <w:rsid w:val="00CA3BF4"/>
    <w:rsid w:val="00CA3CD7"/>
    <w:rsid w:val="00CA6D27"/>
    <w:rsid w:val="00CB2390"/>
    <w:rsid w:val="00CB73E0"/>
    <w:rsid w:val="00CB7E9B"/>
    <w:rsid w:val="00CC23A3"/>
    <w:rsid w:val="00CC4007"/>
    <w:rsid w:val="00CC493B"/>
    <w:rsid w:val="00CC4E95"/>
    <w:rsid w:val="00CC55EA"/>
    <w:rsid w:val="00CC6138"/>
    <w:rsid w:val="00CD0B7F"/>
    <w:rsid w:val="00CD4500"/>
    <w:rsid w:val="00CD73F3"/>
    <w:rsid w:val="00CE0701"/>
    <w:rsid w:val="00CE0F54"/>
    <w:rsid w:val="00CE4BE2"/>
    <w:rsid w:val="00CE4DC0"/>
    <w:rsid w:val="00CF356C"/>
    <w:rsid w:val="00CF3FCE"/>
    <w:rsid w:val="00CF4295"/>
    <w:rsid w:val="00CF7FEB"/>
    <w:rsid w:val="00D01C7F"/>
    <w:rsid w:val="00D02371"/>
    <w:rsid w:val="00D039BD"/>
    <w:rsid w:val="00D07994"/>
    <w:rsid w:val="00D07A6B"/>
    <w:rsid w:val="00D10A7A"/>
    <w:rsid w:val="00D17A2E"/>
    <w:rsid w:val="00D225EA"/>
    <w:rsid w:val="00D2389A"/>
    <w:rsid w:val="00D23A88"/>
    <w:rsid w:val="00D31B92"/>
    <w:rsid w:val="00D37533"/>
    <w:rsid w:val="00D45154"/>
    <w:rsid w:val="00D471D2"/>
    <w:rsid w:val="00D55A6D"/>
    <w:rsid w:val="00D5700C"/>
    <w:rsid w:val="00D60EF9"/>
    <w:rsid w:val="00D619FF"/>
    <w:rsid w:val="00D67B92"/>
    <w:rsid w:val="00D71DB4"/>
    <w:rsid w:val="00D74141"/>
    <w:rsid w:val="00D77D6B"/>
    <w:rsid w:val="00D814FA"/>
    <w:rsid w:val="00D823B9"/>
    <w:rsid w:val="00D85CA2"/>
    <w:rsid w:val="00D86998"/>
    <w:rsid w:val="00D87B04"/>
    <w:rsid w:val="00D90DD6"/>
    <w:rsid w:val="00D94A5C"/>
    <w:rsid w:val="00DA271C"/>
    <w:rsid w:val="00DA59F1"/>
    <w:rsid w:val="00DB4B44"/>
    <w:rsid w:val="00DB52EB"/>
    <w:rsid w:val="00DB578B"/>
    <w:rsid w:val="00DC00F1"/>
    <w:rsid w:val="00DC092D"/>
    <w:rsid w:val="00DC14E4"/>
    <w:rsid w:val="00DC384C"/>
    <w:rsid w:val="00DC4083"/>
    <w:rsid w:val="00DC6943"/>
    <w:rsid w:val="00DC716B"/>
    <w:rsid w:val="00DD14EA"/>
    <w:rsid w:val="00DD2C4A"/>
    <w:rsid w:val="00DD4754"/>
    <w:rsid w:val="00DD4C51"/>
    <w:rsid w:val="00DD7109"/>
    <w:rsid w:val="00DF1462"/>
    <w:rsid w:val="00DF49BD"/>
    <w:rsid w:val="00DF5715"/>
    <w:rsid w:val="00E021F1"/>
    <w:rsid w:val="00E02E5D"/>
    <w:rsid w:val="00E03898"/>
    <w:rsid w:val="00E07B55"/>
    <w:rsid w:val="00E116E2"/>
    <w:rsid w:val="00E131AD"/>
    <w:rsid w:val="00E14478"/>
    <w:rsid w:val="00E15B7A"/>
    <w:rsid w:val="00E1634F"/>
    <w:rsid w:val="00E178F9"/>
    <w:rsid w:val="00E21A2E"/>
    <w:rsid w:val="00E23078"/>
    <w:rsid w:val="00E230E5"/>
    <w:rsid w:val="00E23250"/>
    <w:rsid w:val="00E234D4"/>
    <w:rsid w:val="00E23A81"/>
    <w:rsid w:val="00E263F5"/>
    <w:rsid w:val="00E26720"/>
    <w:rsid w:val="00E26DD8"/>
    <w:rsid w:val="00E306DD"/>
    <w:rsid w:val="00E33704"/>
    <w:rsid w:val="00E348D9"/>
    <w:rsid w:val="00E43BE9"/>
    <w:rsid w:val="00E46068"/>
    <w:rsid w:val="00E529FB"/>
    <w:rsid w:val="00E558E2"/>
    <w:rsid w:val="00E561C2"/>
    <w:rsid w:val="00E579E3"/>
    <w:rsid w:val="00E57B46"/>
    <w:rsid w:val="00E64384"/>
    <w:rsid w:val="00E70253"/>
    <w:rsid w:val="00E72DE7"/>
    <w:rsid w:val="00E73CE3"/>
    <w:rsid w:val="00E76D7E"/>
    <w:rsid w:val="00E76E72"/>
    <w:rsid w:val="00E77A34"/>
    <w:rsid w:val="00E8026B"/>
    <w:rsid w:val="00E85B53"/>
    <w:rsid w:val="00E96ABC"/>
    <w:rsid w:val="00E97863"/>
    <w:rsid w:val="00E97A4F"/>
    <w:rsid w:val="00E97BC2"/>
    <w:rsid w:val="00EA0B49"/>
    <w:rsid w:val="00EA1A5B"/>
    <w:rsid w:val="00EA2294"/>
    <w:rsid w:val="00EA5E8C"/>
    <w:rsid w:val="00EA67D4"/>
    <w:rsid w:val="00EA680D"/>
    <w:rsid w:val="00EB0F56"/>
    <w:rsid w:val="00EB34A4"/>
    <w:rsid w:val="00EC0AC5"/>
    <w:rsid w:val="00EC26F8"/>
    <w:rsid w:val="00EC4E18"/>
    <w:rsid w:val="00EC5B83"/>
    <w:rsid w:val="00EC7429"/>
    <w:rsid w:val="00ED11F7"/>
    <w:rsid w:val="00ED2CA7"/>
    <w:rsid w:val="00ED7F6B"/>
    <w:rsid w:val="00EE08FA"/>
    <w:rsid w:val="00EE0902"/>
    <w:rsid w:val="00EE1B67"/>
    <w:rsid w:val="00EE43A4"/>
    <w:rsid w:val="00EE5091"/>
    <w:rsid w:val="00EE79B2"/>
    <w:rsid w:val="00EF2348"/>
    <w:rsid w:val="00EF2564"/>
    <w:rsid w:val="00EF647E"/>
    <w:rsid w:val="00F040A3"/>
    <w:rsid w:val="00F061AB"/>
    <w:rsid w:val="00F06F83"/>
    <w:rsid w:val="00F104D9"/>
    <w:rsid w:val="00F12146"/>
    <w:rsid w:val="00F1219A"/>
    <w:rsid w:val="00F1477D"/>
    <w:rsid w:val="00F14F35"/>
    <w:rsid w:val="00F1560D"/>
    <w:rsid w:val="00F1642B"/>
    <w:rsid w:val="00F166D7"/>
    <w:rsid w:val="00F169C7"/>
    <w:rsid w:val="00F20054"/>
    <w:rsid w:val="00F22F96"/>
    <w:rsid w:val="00F2325D"/>
    <w:rsid w:val="00F25F20"/>
    <w:rsid w:val="00F2621E"/>
    <w:rsid w:val="00F33875"/>
    <w:rsid w:val="00F33E24"/>
    <w:rsid w:val="00F3463E"/>
    <w:rsid w:val="00F3676A"/>
    <w:rsid w:val="00F37B92"/>
    <w:rsid w:val="00F417BF"/>
    <w:rsid w:val="00F42D45"/>
    <w:rsid w:val="00F435A6"/>
    <w:rsid w:val="00F475C1"/>
    <w:rsid w:val="00F515D7"/>
    <w:rsid w:val="00F520A3"/>
    <w:rsid w:val="00F534A2"/>
    <w:rsid w:val="00F537D9"/>
    <w:rsid w:val="00F53C59"/>
    <w:rsid w:val="00F55A97"/>
    <w:rsid w:val="00F55B91"/>
    <w:rsid w:val="00F55D83"/>
    <w:rsid w:val="00F623BD"/>
    <w:rsid w:val="00F62F9D"/>
    <w:rsid w:val="00F63334"/>
    <w:rsid w:val="00F64BF3"/>
    <w:rsid w:val="00F72FBE"/>
    <w:rsid w:val="00F7388C"/>
    <w:rsid w:val="00F73D01"/>
    <w:rsid w:val="00F80BF3"/>
    <w:rsid w:val="00F82BE3"/>
    <w:rsid w:val="00F866DA"/>
    <w:rsid w:val="00F86AAE"/>
    <w:rsid w:val="00F86DED"/>
    <w:rsid w:val="00F90401"/>
    <w:rsid w:val="00F95F87"/>
    <w:rsid w:val="00FA3F41"/>
    <w:rsid w:val="00FA5893"/>
    <w:rsid w:val="00FA6370"/>
    <w:rsid w:val="00FB0854"/>
    <w:rsid w:val="00FB357E"/>
    <w:rsid w:val="00FB40D7"/>
    <w:rsid w:val="00FB72B2"/>
    <w:rsid w:val="00FB7B70"/>
    <w:rsid w:val="00FC172F"/>
    <w:rsid w:val="00FC2222"/>
    <w:rsid w:val="00FC31F0"/>
    <w:rsid w:val="00FC586F"/>
    <w:rsid w:val="00FC5E81"/>
    <w:rsid w:val="00FD2522"/>
    <w:rsid w:val="00FD29BF"/>
    <w:rsid w:val="00FD3266"/>
    <w:rsid w:val="00FD45D0"/>
    <w:rsid w:val="00FD4AAA"/>
    <w:rsid w:val="00FE3F8F"/>
    <w:rsid w:val="00FE484E"/>
    <w:rsid w:val="00FE4F26"/>
    <w:rsid w:val="00FF1F86"/>
    <w:rsid w:val="00FF3EEE"/>
    <w:rsid w:val="00FF7444"/>
    <w:rsid w:val="00FF7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CD69AA13-CE88-4905-AA5C-20202D91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CA4"/>
    <w:rPr>
      <w:sz w:val="24"/>
      <w:szCs w:val="24"/>
    </w:rPr>
  </w:style>
  <w:style w:type="paragraph" w:styleId="Heading1">
    <w:name w:val="heading 1"/>
    <w:basedOn w:val="Normal"/>
    <w:next w:val="Normal"/>
    <w:link w:val="Heading1Char"/>
    <w:qFormat/>
    <w:rsid w:val="008E6ECF"/>
    <w:pPr>
      <w:keepNext/>
      <w:spacing w:before="240" w:after="60"/>
      <w:outlineLvl w:val="0"/>
    </w:pPr>
    <w:rPr>
      <w:rFonts w:ascii="Arial" w:hAnsi="Arial" w:cs="Arial"/>
      <w:b/>
      <w:bCs/>
      <w:kern w:val="32"/>
      <w:sz w:val="40"/>
      <w:szCs w:val="32"/>
    </w:rPr>
  </w:style>
  <w:style w:type="paragraph" w:styleId="Heading2">
    <w:name w:val="heading 2"/>
    <w:basedOn w:val="Normal"/>
    <w:next w:val="Normal"/>
    <w:link w:val="Heading2Char"/>
    <w:autoRedefine/>
    <w:qFormat/>
    <w:rsid w:val="0075718B"/>
    <w:pPr>
      <w:keepNext/>
      <w:autoSpaceDE w:val="0"/>
      <w:spacing w:after="60"/>
      <w:outlineLvl w:val="1"/>
    </w:pPr>
    <w:rPr>
      <w:rFonts w:ascii="Arial" w:hAnsi="Arial"/>
      <w:bCs/>
      <w:iCs/>
      <w:sz w:val="32"/>
      <w:szCs w:val="28"/>
      <w:lang w:val="x-none" w:eastAsia="x-none"/>
    </w:rPr>
  </w:style>
  <w:style w:type="paragraph" w:styleId="Heading3">
    <w:name w:val="heading 3"/>
    <w:basedOn w:val="Normal"/>
    <w:next w:val="Normal"/>
    <w:link w:val="Heading3Char1"/>
    <w:qFormat/>
    <w:rsid w:val="00997774"/>
    <w:pPr>
      <w:keepNext/>
      <w:spacing w:before="120" w:after="120"/>
      <w:outlineLvl w:val="2"/>
    </w:pPr>
    <w:rPr>
      <w:rFonts w:ascii="Arial" w:hAnsi="Arial" w:cs="Arial"/>
      <w:bCs/>
      <w:szCs w:val="26"/>
    </w:rPr>
  </w:style>
  <w:style w:type="paragraph" w:styleId="Heading4">
    <w:name w:val="heading 4"/>
    <w:basedOn w:val="Heading2"/>
    <w:next w:val="Normal"/>
    <w:link w:val="Heading4Char"/>
    <w:qFormat/>
    <w:rsid w:val="00E03898"/>
    <w:pPr>
      <w:spacing w:before="120" w:after="120"/>
      <w:outlineLvl w:val="3"/>
    </w:pPr>
    <w:rPr>
      <w:bCs w:val="0"/>
    </w:rPr>
  </w:style>
  <w:style w:type="paragraph" w:styleId="Heading5">
    <w:name w:val="heading 5"/>
    <w:basedOn w:val="Normal"/>
    <w:next w:val="Normal"/>
    <w:qFormat/>
    <w:rsid w:val="00E76D7E"/>
    <w:pPr>
      <w:outlineLvl w:val="4"/>
    </w:pPr>
    <w:rPr>
      <w:rFonts w:ascii="Arial" w:hAnsi="Arial"/>
      <w:bCs/>
      <w:iCs/>
      <w:sz w:val="22"/>
      <w:szCs w:val="26"/>
    </w:rPr>
  </w:style>
  <w:style w:type="paragraph" w:styleId="Heading6">
    <w:name w:val="heading 6"/>
    <w:basedOn w:val="Normal"/>
    <w:next w:val="Normal"/>
    <w:qFormat/>
    <w:rsid w:val="002C201A"/>
    <w:pPr>
      <w:spacing w:before="240" w:after="60"/>
      <w:outlineLvl w:val="5"/>
    </w:pPr>
    <w:rPr>
      <w:b/>
      <w:bCs/>
      <w:sz w:val="22"/>
      <w:szCs w:val="22"/>
    </w:rPr>
  </w:style>
  <w:style w:type="paragraph" w:styleId="Heading7">
    <w:name w:val="heading 7"/>
    <w:basedOn w:val="Normal"/>
    <w:next w:val="Normal"/>
    <w:qFormat/>
    <w:rsid w:val="002C201A"/>
    <w:pPr>
      <w:spacing w:before="240" w:after="60"/>
      <w:outlineLvl w:val="6"/>
    </w:pPr>
  </w:style>
  <w:style w:type="paragraph" w:styleId="Heading8">
    <w:name w:val="heading 8"/>
    <w:basedOn w:val="Normal"/>
    <w:next w:val="Normal"/>
    <w:qFormat/>
    <w:rsid w:val="002C201A"/>
    <w:pPr>
      <w:spacing w:before="240" w:after="60"/>
      <w:outlineLvl w:val="7"/>
    </w:pPr>
    <w:rPr>
      <w:i/>
      <w:iCs/>
    </w:rPr>
  </w:style>
  <w:style w:type="paragraph" w:styleId="Heading9">
    <w:name w:val="heading 9"/>
    <w:basedOn w:val="Normal"/>
    <w:next w:val="Normal"/>
    <w:qFormat/>
    <w:rsid w:val="002C201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rial20pt">
    <w:name w:val="Heading 1 + Arial 20pt"/>
    <w:aliases w:val="Bold"/>
    <w:basedOn w:val="Normal"/>
    <w:rsid w:val="00853766"/>
    <w:pPr>
      <w:keepNext/>
      <w:framePr w:hSpace="180" w:wrap="around" w:vAnchor="text" w:hAnchor="margin" w:xAlign="center" w:y="575"/>
      <w:outlineLvl w:val="0"/>
    </w:pPr>
    <w:rPr>
      <w:rFonts w:ascii="Arial" w:hAnsi="Arial" w:cs="Arial"/>
      <w:b/>
      <w:sz w:val="40"/>
    </w:rPr>
  </w:style>
  <w:style w:type="paragraph" w:customStyle="1" w:styleId="UnitTitle">
    <w:name w:val="Unit Title"/>
    <w:basedOn w:val="Normal"/>
    <w:rsid w:val="009976B4"/>
    <w:rPr>
      <w:rFonts w:ascii="Arial" w:hAnsi="Arial" w:cs="Arial"/>
      <w:b/>
    </w:rPr>
  </w:style>
  <w:style w:type="paragraph" w:styleId="TOC1">
    <w:name w:val="toc 1"/>
    <w:basedOn w:val="Normal"/>
    <w:next w:val="Normal"/>
    <w:uiPriority w:val="39"/>
    <w:rsid w:val="000B32A3"/>
    <w:pPr>
      <w:tabs>
        <w:tab w:val="right" w:pos="8296"/>
      </w:tabs>
      <w:spacing w:before="240" w:after="240"/>
    </w:pPr>
    <w:rPr>
      <w:rFonts w:ascii="Arial" w:hAnsi="Arial" w:cs="Arial"/>
      <w:b/>
      <w:noProof/>
      <w:sz w:val="22"/>
    </w:rPr>
  </w:style>
  <w:style w:type="paragraph" w:customStyle="1" w:styleId="QualificationName">
    <w:name w:val="Qualification Name"/>
    <w:basedOn w:val="Normal"/>
    <w:rsid w:val="0036765E"/>
    <w:pPr>
      <w:jc w:val="right"/>
    </w:pPr>
    <w:rPr>
      <w:rFonts w:ascii="Arial" w:hAnsi="Arial" w:cs="Arial"/>
      <w:sz w:val="36"/>
    </w:rPr>
  </w:style>
  <w:style w:type="paragraph" w:customStyle="1" w:styleId="DocumentTitle">
    <w:name w:val="Document Title"/>
    <w:basedOn w:val="Normal"/>
    <w:rsid w:val="0036765E"/>
    <w:pPr>
      <w:jc w:val="right"/>
    </w:pPr>
    <w:rPr>
      <w:rFonts w:ascii="Arial" w:hAnsi="Arial" w:cs="Arial"/>
      <w:sz w:val="48"/>
    </w:rPr>
  </w:style>
  <w:style w:type="paragraph" w:styleId="Header">
    <w:name w:val="header"/>
    <w:basedOn w:val="Normal"/>
    <w:link w:val="HeaderChar"/>
    <w:autoRedefine/>
    <w:rsid w:val="00064532"/>
    <w:pPr>
      <w:pBdr>
        <w:bottom w:val="single" w:sz="4" w:space="4" w:color="808080"/>
      </w:pBdr>
      <w:tabs>
        <w:tab w:val="center" w:pos="4153"/>
        <w:tab w:val="right" w:pos="8306"/>
      </w:tabs>
    </w:pPr>
    <w:rPr>
      <w:rFonts w:ascii="Arial" w:hAnsi="Arial"/>
      <w:sz w:val="20"/>
      <w:lang w:val="x-none" w:eastAsia="x-none"/>
    </w:rPr>
  </w:style>
  <w:style w:type="paragraph" w:styleId="Footer">
    <w:name w:val="footer"/>
    <w:basedOn w:val="Normal"/>
    <w:autoRedefine/>
    <w:rsid w:val="00A54CA0"/>
    <w:pPr>
      <w:pBdr>
        <w:top w:val="single" w:sz="4" w:space="4" w:color="808080"/>
      </w:pBdr>
      <w:tabs>
        <w:tab w:val="center" w:pos="4153"/>
        <w:tab w:val="right" w:pos="8306"/>
      </w:tabs>
      <w:jc w:val="center"/>
    </w:pPr>
    <w:rPr>
      <w:rFonts w:ascii="Arial" w:hAnsi="Arial"/>
      <w:sz w:val="18"/>
      <w:szCs w:val="18"/>
    </w:rPr>
  </w:style>
  <w:style w:type="character" w:styleId="PageNumber">
    <w:name w:val="page number"/>
    <w:rsid w:val="00515AE0"/>
    <w:rPr>
      <w:rFonts w:ascii="Arial" w:hAnsi="Arial"/>
      <w:sz w:val="20"/>
    </w:rPr>
  </w:style>
  <w:style w:type="paragraph" w:customStyle="1" w:styleId="SectionHeading">
    <w:name w:val="Section Heading"/>
    <w:basedOn w:val="Heading1"/>
    <w:next w:val="Normal"/>
    <w:rsid w:val="00A1116A"/>
  </w:style>
  <w:style w:type="paragraph" w:customStyle="1" w:styleId="Sub-sectionHeading">
    <w:name w:val="Sub-section Heading"/>
    <w:basedOn w:val="Heading2"/>
    <w:next w:val="Normal"/>
    <w:rsid w:val="00A1116A"/>
    <w:rPr>
      <w:i/>
    </w:rPr>
  </w:style>
  <w:style w:type="character" w:customStyle="1" w:styleId="Heading2Char">
    <w:name w:val="Heading 2 Char"/>
    <w:link w:val="Heading2"/>
    <w:rsid w:val="0075718B"/>
    <w:rPr>
      <w:rFonts w:ascii="Arial" w:hAnsi="Arial" w:cs="Arial"/>
      <w:bCs/>
      <w:iCs/>
      <w:sz w:val="32"/>
      <w:szCs w:val="28"/>
    </w:rPr>
  </w:style>
  <w:style w:type="character" w:styleId="Hyperlink">
    <w:name w:val="Hyperlink"/>
    <w:uiPriority w:val="99"/>
    <w:rsid w:val="00816CA8"/>
    <w:rPr>
      <w:color w:val="0000FF"/>
      <w:u w:val="single"/>
    </w:rPr>
  </w:style>
  <w:style w:type="paragraph" w:styleId="TOC2">
    <w:name w:val="toc 2"/>
    <w:basedOn w:val="Normal"/>
    <w:next w:val="Normal"/>
    <w:uiPriority w:val="39"/>
    <w:rsid w:val="000B32A3"/>
    <w:pPr>
      <w:tabs>
        <w:tab w:val="right" w:pos="8295"/>
      </w:tabs>
      <w:spacing w:line="360" w:lineRule="auto"/>
      <w:ind w:left="284"/>
    </w:pPr>
    <w:rPr>
      <w:rFonts w:ascii="Arial" w:hAnsi="Arial"/>
      <w:sz w:val="22"/>
    </w:rPr>
  </w:style>
  <w:style w:type="paragraph" w:styleId="TOC3">
    <w:name w:val="toc 3"/>
    <w:basedOn w:val="Normal"/>
    <w:next w:val="Normal"/>
    <w:uiPriority w:val="39"/>
    <w:rsid w:val="000B32A3"/>
    <w:pPr>
      <w:tabs>
        <w:tab w:val="right" w:pos="8295"/>
      </w:tabs>
      <w:spacing w:line="360" w:lineRule="auto"/>
      <w:ind w:left="567"/>
    </w:pPr>
    <w:rPr>
      <w:rFonts w:ascii="Arial" w:hAnsi="Arial"/>
      <w:sz w:val="22"/>
    </w:rPr>
  </w:style>
  <w:style w:type="table" w:styleId="TableGrid">
    <w:name w:val="Table Grid"/>
    <w:basedOn w:val="TableNormal"/>
    <w:uiPriority w:val="59"/>
    <w:rsid w:val="003E676C"/>
    <w:rPr>
      <w:rFonts w:ascii="Arial Narrow" w:hAnsi="Arial Narrow"/>
      <w:sz w:val="22"/>
    </w:rPr>
    <w:tblPr>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jc w:val="center"/>
    </w:trPr>
    <w:tcPr>
      <w:tcMar>
        <w:top w:w="142" w:type="dxa"/>
        <w:left w:w="142" w:type="dxa"/>
        <w:bottom w:w="142" w:type="dxa"/>
        <w:right w:w="142" w:type="dxa"/>
      </w:tcMar>
    </w:tcPr>
  </w:style>
  <w:style w:type="paragraph" w:styleId="BodyText">
    <w:name w:val="Body Text"/>
    <w:basedOn w:val="Normal"/>
    <w:link w:val="BodyTextChar"/>
    <w:rsid w:val="00D71DB4"/>
    <w:rPr>
      <w:rFonts w:ascii="Arial" w:hAnsi="Arial"/>
      <w:sz w:val="22"/>
      <w:lang w:val="x-none" w:eastAsia="x-none"/>
    </w:rPr>
  </w:style>
  <w:style w:type="paragraph" w:styleId="ListBullet2">
    <w:name w:val="List Bullet 2"/>
    <w:basedOn w:val="Normal"/>
    <w:rsid w:val="00C97DE4"/>
    <w:pPr>
      <w:numPr>
        <w:numId w:val="2"/>
      </w:numPr>
      <w:tabs>
        <w:tab w:val="left" w:pos="567"/>
      </w:tabs>
      <w:spacing w:after="60"/>
      <w:ind w:left="1418" w:hanging="284"/>
    </w:pPr>
    <w:rPr>
      <w:rFonts w:ascii="Arial" w:hAnsi="Arial"/>
      <w:sz w:val="22"/>
    </w:rPr>
  </w:style>
  <w:style w:type="paragraph" w:styleId="BalloonText">
    <w:name w:val="Balloon Text"/>
    <w:basedOn w:val="Normal"/>
    <w:semiHidden/>
    <w:rsid w:val="00B74656"/>
    <w:rPr>
      <w:rFonts w:ascii="Tahoma" w:hAnsi="Tahoma" w:cs="Tahoma"/>
      <w:sz w:val="16"/>
      <w:szCs w:val="16"/>
    </w:rPr>
  </w:style>
  <w:style w:type="paragraph" w:styleId="ListBullet">
    <w:name w:val="List Bullet"/>
    <w:basedOn w:val="Normal"/>
    <w:link w:val="ListBulletChar"/>
    <w:rsid w:val="00C97DE4"/>
    <w:pPr>
      <w:numPr>
        <w:numId w:val="1"/>
      </w:numPr>
      <w:spacing w:after="60"/>
    </w:pPr>
    <w:rPr>
      <w:rFonts w:ascii="Arial" w:hAnsi="Arial"/>
      <w:sz w:val="22"/>
      <w:lang w:val="x-none" w:eastAsia="x-none"/>
    </w:rPr>
  </w:style>
  <w:style w:type="paragraph" w:styleId="TOC4">
    <w:name w:val="toc 4"/>
    <w:basedOn w:val="Normal"/>
    <w:next w:val="Normal"/>
    <w:uiPriority w:val="39"/>
    <w:rsid w:val="000B32A3"/>
    <w:pPr>
      <w:tabs>
        <w:tab w:val="right" w:pos="8295"/>
      </w:tabs>
      <w:spacing w:line="360" w:lineRule="auto"/>
      <w:ind w:left="851" w:right="567" w:hanging="284"/>
    </w:pPr>
    <w:rPr>
      <w:rFonts w:ascii="Arial" w:hAnsi="Arial"/>
      <w:sz w:val="22"/>
    </w:rPr>
  </w:style>
  <w:style w:type="paragraph" w:customStyle="1" w:styleId="Learningoutcome">
    <w:name w:val="Learning outcome"/>
    <w:basedOn w:val="Normal"/>
    <w:link w:val="LearningoutcomeChar"/>
    <w:rsid w:val="00E76D7E"/>
    <w:pPr>
      <w:ind w:left="227" w:hanging="227"/>
    </w:pPr>
    <w:rPr>
      <w:rFonts w:ascii="Arial" w:hAnsi="Arial"/>
      <w:sz w:val="22"/>
      <w:szCs w:val="32"/>
      <w:lang w:val="x-none" w:eastAsia="x-none"/>
    </w:rPr>
  </w:style>
  <w:style w:type="paragraph" w:customStyle="1" w:styleId="Assessmentcriteria">
    <w:name w:val="Assessment criteria"/>
    <w:basedOn w:val="Learningoutcome"/>
    <w:link w:val="AssessmentcriteriaChar"/>
    <w:rsid w:val="00C70671"/>
    <w:pPr>
      <w:ind w:left="414" w:hanging="414"/>
    </w:pPr>
  </w:style>
  <w:style w:type="character" w:customStyle="1" w:styleId="StyleArial10pt">
    <w:name w:val="Style Arial 10 pt"/>
    <w:rsid w:val="00162FC1"/>
    <w:rPr>
      <w:rFonts w:ascii="Arial" w:hAnsi="Arial"/>
      <w:sz w:val="24"/>
    </w:rPr>
  </w:style>
  <w:style w:type="character" w:customStyle="1" w:styleId="AssessmentcriteriaChar">
    <w:name w:val="Assessment criteria Char"/>
    <w:link w:val="Assessmentcriteria"/>
    <w:rsid w:val="00C70671"/>
    <w:rPr>
      <w:rFonts w:ascii="Arial" w:hAnsi="Arial" w:cs="Arial"/>
      <w:sz w:val="22"/>
      <w:szCs w:val="32"/>
    </w:rPr>
  </w:style>
  <w:style w:type="character" w:customStyle="1" w:styleId="LearningoutcomeChar">
    <w:name w:val="Learning outcome Char"/>
    <w:link w:val="Learningoutcome"/>
    <w:rsid w:val="00E76D7E"/>
    <w:rPr>
      <w:rFonts w:ascii="Arial" w:hAnsi="Arial" w:cs="Arial"/>
      <w:sz w:val="22"/>
      <w:szCs w:val="32"/>
    </w:rPr>
  </w:style>
  <w:style w:type="paragraph" w:customStyle="1" w:styleId="Default">
    <w:name w:val="Default"/>
    <w:link w:val="DefaultChar"/>
    <w:rsid w:val="00162FC1"/>
    <w:pPr>
      <w:widowControl w:val="0"/>
      <w:autoSpaceDE w:val="0"/>
      <w:autoSpaceDN w:val="0"/>
      <w:adjustRightInd w:val="0"/>
    </w:pPr>
    <w:rPr>
      <w:rFonts w:ascii="KPVJZ H+ Helvetica Neue" w:hAnsi="KPVJZ H+ Helvetica Neue" w:cs="KPVJZ H+ Helvetica Neue"/>
      <w:color w:val="000000"/>
      <w:sz w:val="24"/>
      <w:szCs w:val="24"/>
    </w:rPr>
  </w:style>
  <w:style w:type="character" w:customStyle="1" w:styleId="DefaultChar">
    <w:name w:val="Default Char"/>
    <w:link w:val="Default"/>
    <w:rsid w:val="00162FC1"/>
    <w:rPr>
      <w:rFonts w:ascii="KPVJZ H+ Helvetica Neue" w:hAnsi="KPVJZ H+ Helvetica Neue" w:cs="KPVJZ H+ Helvetica Neue"/>
      <w:color w:val="000000"/>
      <w:sz w:val="24"/>
      <w:szCs w:val="24"/>
      <w:lang w:val="en-GB" w:eastAsia="en-GB" w:bidi="ar-SA"/>
    </w:rPr>
  </w:style>
  <w:style w:type="paragraph" w:styleId="CommentText">
    <w:name w:val="annotation text"/>
    <w:basedOn w:val="Normal"/>
    <w:link w:val="CommentTextChar"/>
    <w:semiHidden/>
    <w:rsid w:val="00162FC1"/>
    <w:rPr>
      <w:sz w:val="20"/>
      <w:szCs w:val="20"/>
    </w:rPr>
  </w:style>
  <w:style w:type="character" w:customStyle="1" w:styleId="BodyTextChar">
    <w:name w:val="Body Text Char"/>
    <w:link w:val="BodyText"/>
    <w:rsid w:val="00D71DB4"/>
    <w:rPr>
      <w:rFonts w:ascii="Arial" w:hAnsi="Arial"/>
      <w:sz w:val="22"/>
      <w:szCs w:val="24"/>
    </w:rPr>
  </w:style>
  <w:style w:type="character" w:styleId="Strong">
    <w:name w:val="Strong"/>
    <w:qFormat/>
    <w:rsid w:val="001D3F50"/>
    <w:rPr>
      <w:b/>
      <w:bCs/>
    </w:rPr>
  </w:style>
  <w:style w:type="paragraph" w:customStyle="1" w:styleId="Aim">
    <w:name w:val="Aim"/>
    <w:basedOn w:val="Normal"/>
    <w:link w:val="AimChar"/>
    <w:rsid w:val="00144C2F"/>
    <w:pPr>
      <w:ind w:left="1247" w:hanging="1247"/>
      <w:jc w:val="both"/>
    </w:pPr>
    <w:rPr>
      <w:rFonts w:ascii="Arial" w:hAnsi="Arial" w:cs="Arial"/>
    </w:rPr>
  </w:style>
  <w:style w:type="character" w:customStyle="1" w:styleId="AimChar">
    <w:name w:val="Aim Char"/>
    <w:link w:val="Aim"/>
    <w:rsid w:val="00144C2F"/>
    <w:rPr>
      <w:rFonts w:ascii="Arial" w:hAnsi="Arial" w:cs="Arial"/>
      <w:sz w:val="24"/>
      <w:szCs w:val="24"/>
      <w:lang w:val="en-GB" w:eastAsia="en-GB" w:bidi="ar-SA"/>
    </w:rPr>
  </w:style>
  <w:style w:type="paragraph" w:customStyle="1" w:styleId="Tablecontent">
    <w:name w:val="Table content"/>
    <w:basedOn w:val="Normal"/>
    <w:link w:val="TablecontentChar"/>
    <w:rsid w:val="00495FDE"/>
    <w:pPr>
      <w:autoSpaceDE w:val="0"/>
      <w:autoSpaceDN w:val="0"/>
      <w:adjustRightInd w:val="0"/>
    </w:pPr>
    <w:rPr>
      <w:rFonts w:ascii="Arial" w:hAnsi="Arial"/>
      <w:sz w:val="20"/>
      <w:szCs w:val="20"/>
    </w:rPr>
  </w:style>
  <w:style w:type="character" w:customStyle="1" w:styleId="TablecontentChar">
    <w:name w:val="Table content Char"/>
    <w:link w:val="Tablecontent"/>
    <w:rsid w:val="00495FDE"/>
    <w:rPr>
      <w:rFonts w:ascii="Arial" w:hAnsi="Arial"/>
      <w:lang w:val="en-GB" w:eastAsia="en-GB" w:bidi="ar-SA"/>
    </w:rPr>
  </w:style>
  <w:style w:type="character" w:customStyle="1" w:styleId="Style11pt">
    <w:name w:val="Style 11 pt"/>
    <w:rsid w:val="00E96ABC"/>
    <w:rPr>
      <w:rFonts w:ascii="Arial" w:hAnsi="Arial"/>
      <w:sz w:val="24"/>
    </w:rPr>
  </w:style>
  <w:style w:type="paragraph" w:customStyle="1" w:styleId="bullet">
    <w:name w:val="bullet"/>
    <w:basedOn w:val="Normal"/>
    <w:rsid w:val="00E96ABC"/>
    <w:pPr>
      <w:numPr>
        <w:numId w:val="3"/>
      </w:numPr>
      <w:spacing w:before="120"/>
    </w:pPr>
    <w:rPr>
      <w:rFonts w:ascii="Verdana" w:hAnsi="Verdana"/>
      <w:szCs w:val="20"/>
      <w:lang w:eastAsia="en-US"/>
    </w:rPr>
  </w:style>
  <w:style w:type="table" w:customStyle="1" w:styleId="TableGrid1">
    <w:name w:val="Table Grid1"/>
    <w:basedOn w:val="TableNormal"/>
    <w:next w:val="TableGrid"/>
    <w:rsid w:val="007653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rsid w:val="00765379"/>
    <w:rPr>
      <w:sz w:val="16"/>
      <w:szCs w:val="16"/>
    </w:rPr>
  </w:style>
  <w:style w:type="character" w:customStyle="1" w:styleId="Heading4Char">
    <w:name w:val="Heading 4 Char"/>
    <w:basedOn w:val="Heading2Char"/>
    <w:link w:val="Heading4"/>
    <w:rsid w:val="00765379"/>
    <w:rPr>
      <w:rFonts w:ascii="Arial" w:hAnsi="Arial" w:cs="Arial"/>
      <w:bCs/>
      <w:iCs/>
      <w:sz w:val="32"/>
      <w:szCs w:val="28"/>
    </w:rPr>
  </w:style>
  <w:style w:type="character" w:customStyle="1" w:styleId="HeaderChar">
    <w:name w:val="Header Char"/>
    <w:link w:val="Header"/>
    <w:rsid w:val="00064532"/>
    <w:rPr>
      <w:rFonts w:ascii="Arial" w:hAnsi="Arial"/>
      <w:szCs w:val="24"/>
    </w:rPr>
  </w:style>
  <w:style w:type="character" w:customStyle="1" w:styleId="ListBulletChar">
    <w:name w:val="List Bullet Char"/>
    <w:link w:val="ListBullet"/>
    <w:rsid w:val="00C97DE4"/>
    <w:rPr>
      <w:rFonts w:ascii="Arial" w:hAnsi="Arial"/>
      <w:sz w:val="22"/>
      <w:szCs w:val="24"/>
    </w:rPr>
  </w:style>
  <w:style w:type="character" w:customStyle="1" w:styleId="Heading3Char1">
    <w:name w:val="Heading 3 Char1"/>
    <w:link w:val="Heading3"/>
    <w:rsid w:val="003E143F"/>
    <w:rPr>
      <w:rFonts w:ascii="Arial" w:hAnsi="Arial" w:cs="Arial"/>
      <w:bCs/>
      <w:sz w:val="24"/>
      <w:szCs w:val="26"/>
      <w:lang w:val="en-GB" w:eastAsia="en-GB" w:bidi="ar-SA"/>
    </w:rPr>
  </w:style>
  <w:style w:type="paragraph" w:customStyle="1" w:styleId="Tableheader">
    <w:name w:val="Table header"/>
    <w:basedOn w:val="Normal"/>
    <w:autoRedefine/>
    <w:rsid w:val="003E143F"/>
    <w:pPr>
      <w:autoSpaceDE w:val="0"/>
      <w:autoSpaceDN w:val="0"/>
      <w:adjustRightInd w:val="0"/>
      <w:jc w:val="center"/>
    </w:pPr>
    <w:rPr>
      <w:rFonts w:ascii="Arial" w:hAnsi="Arial"/>
      <w:b/>
      <w:bCs/>
      <w:sz w:val="20"/>
      <w:szCs w:val="20"/>
    </w:rPr>
  </w:style>
  <w:style w:type="paragraph" w:styleId="ListParagraph">
    <w:name w:val="List Paragraph"/>
    <w:basedOn w:val="Normal"/>
    <w:uiPriority w:val="34"/>
    <w:qFormat/>
    <w:rsid w:val="006D292C"/>
    <w:pPr>
      <w:ind w:left="720"/>
      <w:contextualSpacing/>
    </w:pPr>
    <w:rPr>
      <w:rFonts w:ascii="Calibri" w:hAnsi="Calibri"/>
      <w:sz w:val="22"/>
      <w:szCs w:val="22"/>
      <w:lang w:eastAsia="en-US"/>
    </w:rPr>
  </w:style>
  <w:style w:type="paragraph" w:customStyle="1" w:styleId="Bulletintro">
    <w:name w:val="Bullet intro"/>
    <w:basedOn w:val="BodyText"/>
    <w:rsid w:val="002B5FF9"/>
    <w:pPr>
      <w:spacing w:after="60"/>
    </w:pPr>
    <w:rPr>
      <w:rFonts w:cs="Arial"/>
      <w:szCs w:val="22"/>
    </w:rPr>
  </w:style>
  <w:style w:type="character" w:styleId="FollowedHyperlink">
    <w:name w:val="FollowedHyperlink"/>
    <w:rsid w:val="00A36347"/>
    <w:rPr>
      <w:color w:val="0000FF"/>
      <w:u w:val="single"/>
    </w:rPr>
  </w:style>
  <w:style w:type="paragraph" w:customStyle="1" w:styleId="ACBullet">
    <w:name w:val="AC Bullet"/>
    <w:basedOn w:val="ListBullet"/>
    <w:link w:val="ACBulletChar"/>
    <w:rsid w:val="00C97DE4"/>
    <w:pPr>
      <w:tabs>
        <w:tab w:val="clear" w:pos="851"/>
      </w:tabs>
      <w:ind w:left="641" w:hanging="227"/>
    </w:pPr>
  </w:style>
  <w:style w:type="character" w:customStyle="1" w:styleId="ACBulletChar">
    <w:name w:val="AC Bullet Char"/>
    <w:link w:val="ACBullet"/>
    <w:rsid w:val="00C97DE4"/>
    <w:rPr>
      <w:rFonts w:ascii="Arial" w:hAnsi="Arial" w:cs="Arial"/>
      <w:sz w:val="22"/>
      <w:szCs w:val="24"/>
    </w:rPr>
  </w:style>
  <w:style w:type="paragraph" w:styleId="NormalWeb">
    <w:name w:val="Normal (Web)"/>
    <w:basedOn w:val="Normal"/>
    <w:rsid w:val="005B4A03"/>
    <w:pPr>
      <w:spacing w:before="100" w:beforeAutospacing="1" w:after="100" w:afterAutospacing="1" w:line="432" w:lineRule="atLeast"/>
    </w:pPr>
    <w:rPr>
      <w:lang w:val="en-US" w:eastAsia="en-US"/>
    </w:rPr>
  </w:style>
  <w:style w:type="character" w:styleId="Emphasis">
    <w:name w:val="Emphasis"/>
    <w:qFormat/>
    <w:rsid w:val="005B4A03"/>
    <w:rPr>
      <w:b/>
      <w:bCs/>
      <w:i w:val="0"/>
      <w:iCs w:val="0"/>
    </w:rPr>
  </w:style>
  <w:style w:type="paragraph" w:styleId="CommentSubject">
    <w:name w:val="annotation subject"/>
    <w:basedOn w:val="CommentText"/>
    <w:next w:val="CommentText"/>
    <w:semiHidden/>
    <w:rsid w:val="005B4A03"/>
    <w:rPr>
      <w:b/>
      <w:bCs/>
    </w:rPr>
  </w:style>
  <w:style w:type="character" w:customStyle="1" w:styleId="Annotation">
    <w:name w:val="Annotation"/>
    <w:rsid w:val="0038469A"/>
    <w:rPr>
      <w:rFonts w:ascii="Arial" w:hAnsi="Arial"/>
      <w:sz w:val="18"/>
    </w:rPr>
  </w:style>
  <w:style w:type="character" w:customStyle="1" w:styleId="Heading3Char">
    <w:name w:val="Heading 3 Char"/>
    <w:rsid w:val="0038469A"/>
    <w:rPr>
      <w:rFonts w:ascii="Arial" w:hAnsi="Arial" w:cs="Arial"/>
      <w:bCs/>
      <w:sz w:val="24"/>
      <w:szCs w:val="26"/>
      <w:lang w:val="en-GB" w:eastAsia="en-GB" w:bidi="ar-SA"/>
    </w:rPr>
  </w:style>
  <w:style w:type="paragraph" w:customStyle="1" w:styleId="ListBulletUnit">
    <w:name w:val="List Bullet (Unit)"/>
    <w:basedOn w:val="ListBullet"/>
    <w:rsid w:val="00C97DE4"/>
    <w:pPr>
      <w:spacing w:after="0"/>
    </w:pPr>
  </w:style>
  <w:style w:type="paragraph" w:styleId="ListBullet3">
    <w:name w:val="List Bullet 3"/>
    <w:basedOn w:val="Normal"/>
    <w:rsid w:val="00C97DE4"/>
    <w:pPr>
      <w:numPr>
        <w:numId w:val="4"/>
      </w:numPr>
    </w:pPr>
    <w:rPr>
      <w:rFonts w:ascii="Arial" w:hAnsi="Arial"/>
      <w:sz w:val="22"/>
      <w:lang w:val="en-US" w:eastAsia="en-US"/>
    </w:rPr>
  </w:style>
  <w:style w:type="paragraph" w:styleId="ListNumber">
    <w:name w:val="List Number"/>
    <w:basedOn w:val="Normal"/>
    <w:rsid w:val="0038469A"/>
    <w:pPr>
      <w:numPr>
        <w:numId w:val="5"/>
      </w:numPr>
    </w:pPr>
    <w:rPr>
      <w:rFonts w:ascii="Arial Narrow" w:hAnsi="Arial Narrow"/>
      <w:lang w:val="en-US" w:eastAsia="en-US"/>
    </w:rPr>
  </w:style>
  <w:style w:type="paragraph" w:styleId="ListNumber2">
    <w:name w:val="List Number 2"/>
    <w:basedOn w:val="Normal"/>
    <w:rsid w:val="0038469A"/>
    <w:pPr>
      <w:numPr>
        <w:numId w:val="6"/>
      </w:numPr>
    </w:pPr>
    <w:rPr>
      <w:rFonts w:ascii="Arial Narrow" w:hAnsi="Arial Narrow"/>
      <w:lang w:val="en-US" w:eastAsia="en-US"/>
    </w:rPr>
  </w:style>
  <w:style w:type="paragraph" w:customStyle="1" w:styleId="Tableheaders">
    <w:name w:val="Table headers"/>
    <w:basedOn w:val="Normal"/>
    <w:next w:val="Normal"/>
    <w:rsid w:val="0038469A"/>
    <w:pPr>
      <w:spacing w:before="100" w:beforeAutospacing="1" w:after="100" w:afterAutospacing="1"/>
    </w:pPr>
    <w:rPr>
      <w:rFonts w:ascii="Helvetica" w:hAnsi="Helvetica"/>
      <w:b/>
      <w:color w:val="808080"/>
      <w:sz w:val="22"/>
      <w:szCs w:val="20"/>
      <w:lang w:val="en-US" w:eastAsia="en-US"/>
    </w:rPr>
  </w:style>
  <w:style w:type="paragraph" w:customStyle="1" w:styleId="Tabletext">
    <w:name w:val="Table text"/>
    <w:basedOn w:val="Tableheaders"/>
    <w:rsid w:val="0038469A"/>
    <w:rPr>
      <w:b w:val="0"/>
      <w:bCs/>
      <w:color w:val="auto"/>
    </w:rPr>
  </w:style>
  <w:style w:type="paragraph" w:customStyle="1" w:styleId="Numberedlist">
    <w:name w:val="Numbered list"/>
    <w:basedOn w:val="Normal"/>
    <w:rsid w:val="0038469A"/>
    <w:pPr>
      <w:numPr>
        <w:numId w:val="7"/>
      </w:numPr>
      <w:tabs>
        <w:tab w:val="left" w:pos="425"/>
        <w:tab w:val="left" w:pos="851"/>
      </w:tabs>
      <w:spacing w:after="100" w:afterAutospacing="1"/>
    </w:pPr>
    <w:rPr>
      <w:rFonts w:ascii="Helvetica" w:hAnsi="Helvetica"/>
      <w:sz w:val="22"/>
      <w:szCs w:val="20"/>
      <w:lang w:val="en-US" w:eastAsia="en-US"/>
    </w:rPr>
  </w:style>
  <w:style w:type="paragraph" w:styleId="BodyText2">
    <w:name w:val="Body Text 2"/>
    <w:basedOn w:val="Normal"/>
    <w:rsid w:val="0038469A"/>
    <w:pPr>
      <w:autoSpaceDE w:val="0"/>
      <w:autoSpaceDN w:val="0"/>
      <w:adjustRightInd w:val="0"/>
    </w:pPr>
    <w:rPr>
      <w:rFonts w:ascii="Arial" w:hAnsi="Arial" w:cs="Arial"/>
      <w:b/>
      <w:bCs/>
      <w:color w:val="231F20"/>
      <w:sz w:val="44"/>
      <w:lang w:val="en-US" w:eastAsia="en-US"/>
    </w:rPr>
  </w:style>
  <w:style w:type="paragraph" w:styleId="BlockText">
    <w:name w:val="Block Text"/>
    <w:basedOn w:val="Normal"/>
    <w:rsid w:val="002C201A"/>
    <w:pPr>
      <w:spacing w:after="120"/>
      <w:ind w:left="1440" w:right="1440"/>
    </w:pPr>
  </w:style>
  <w:style w:type="paragraph" w:styleId="BodyText3">
    <w:name w:val="Body Text 3"/>
    <w:basedOn w:val="Normal"/>
    <w:rsid w:val="002C201A"/>
    <w:pPr>
      <w:spacing w:after="120"/>
    </w:pPr>
    <w:rPr>
      <w:sz w:val="16"/>
      <w:szCs w:val="16"/>
    </w:rPr>
  </w:style>
  <w:style w:type="paragraph" w:styleId="BodyTextFirstIndent">
    <w:name w:val="Body Text First Indent"/>
    <w:basedOn w:val="BodyText"/>
    <w:rsid w:val="002C201A"/>
    <w:pPr>
      <w:spacing w:after="120"/>
      <w:ind w:firstLine="210"/>
    </w:pPr>
    <w:rPr>
      <w:rFonts w:ascii="Times New Roman" w:hAnsi="Times New Roman"/>
    </w:rPr>
  </w:style>
  <w:style w:type="paragraph" w:styleId="BodyTextIndent">
    <w:name w:val="Body Text Indent"/>
    <w:basedOn w:val="Normal"/>
    <w:rsid w:val="002C201A"/>
    <w:pPr>
      <w:spacing w:after="120"/>
      <w:ind w:left="283"/>
    </w:pPr>
  </w:style>
  <w:style w:type="paragraph" w:styleId="BodyTextFirstIndent2">
    <w:name w:val="Body Text First Indent 2"/>
    <w:basedOn w:val="BodyTextIndent"/>
    <w:rsid w:val="002C201A"/>
    <w:pPr>
      <w:ind w:firstLine="210"/>
    </w:pPr>
  </w:style>
  <w:style w:type="paragraph" w:styleId="BodyTextIndent2">
    <w:name w:val="Body Text Indent 2"/>
    <w:basedOn w:val="Normal"/>
    <w:rsid w:val="002C201A"/>
    <w:pPr>
      <w:spacing w:after="120" w:line="480" w:lineRule="auto"/>
      <w:ind w:left="283"/>
    </w:pPr>
  </w:style>
  <w:style w:type="paragraph" w:styleId="BodyTextIndent3">
    <w:name w:val="Body Text Indent 3"/>
    <w:basedOn w:val="Normal"/>
    <w:rsid w:val="002C201A"/>
    <w:pPr>
      <w:spacing w:after="120"/>
      <w:ind w:left="283"/>
    </w:pPr>
    <w:rPr>
      <w:sz w:val="16"/>
      <w:szCs w:val="16"/>
    </w:rPr>
  </w:style>
  <w:style w:type="paragraph" w:styleId="Caption">
    <w:name w:val="caption"/>
    <w:basedOn w:val="Normal"/>
    <w:next w:val="Normal"/>
    <w:qFormat/>
    <w:rsid w:val="002C201A"/>
    <w:rPr>
      <w:b/>
      <w:bCs/>
      <w:sz w:val="20"/>
      <w:szCs w:val="20"/>
    </w:rPr>
  </w:style>
  <w:style w:type="paragraph" w:styleId="Closing">
    <w:name w:val="Closing"/>
    <w:basedOn w:val="Normal"/>
    <w:rsid w:val="002C201A"/>
    <w:pPr>
      <w:ind w:left="4252"/>
    </w:pPr>
  </w:style>
  <w:style w:type="paragraph" w:styleId="Date">
    <w:name w:val="Date"/>
    <w:basedOn w:val="Normal"/>
    <w:next w:val="Normal"/>
    <w:rsid w:val="002C201A"/>
  </w:style>
  <w:style w:type="paragraph" w:styleId="DocumentMap">
    <w:name w:val="Document Map"/>
    <w:basedOn w:val="Normal"/>
    <w:semiHidden/>
    <w:rsid w:val="002C201A"/>
    <w:pPr>
      <w:shd w:val="clear" w:color="auto" w:fill="000080"/>
    </w:pPr>
    <w:rPr>
      <w:rFonts w:ascii="Tahoma" w:hAnsi="Tahoma" w:cs="Tahoma"/>
      <w:sz w:val="20"/>
      <w:szCs w:val="20"/>
    </w:rPr>
  </w:style>
  <w:style w:type="paragraph" w:styleId="E-mailSignature">
    <w:name w:val="E-mail Signature"/>
    <w:basedOn w:val="Normal"/>
    <w:rsid w:val="002C201A"/>
  </w:style>
  <w:style w:type="paragraph" w:styleId="EndnoteText">
    <w:name w:val="endnote text"/>
    <w:basedOn w:val="Normal"/>
    <w:semiHidden/>
    <w:rsid w:val="002C201A"/>
    <w:rPr>
      <w:sz w:val="20"/>
      <w:szCs w:val="20"/>
    </w:rPr>
  </w:style>
  <w:style w:type="paragraph" w:styleId="EnvelopeAddress">
    <w:name w:val="envelope address"/>
    <w:basedOn w:val="Normal"/>
    <w:rsid w:val="002C201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C201A"/>
    <w:rPr>
      <w:rFonts w:ascii="Arial" w:hAnsi="Arial" w:cs="Arial"/>
      <w:sz w:val="20"/>
      <w:szCs w:val="20"/>
    </w:rPr>
  </w:style>
  <w:style w:type="paragraph" w:styleId="FootnoteText">
    <w:name w:val="footnote text"/>
    <w:basedOn w:val="Normal"/>
    <w:semiHidden/>
    <w:rsid w:val="002C201A"/>
    <w:rPr>
      <w:sz w:val="20"/>
      <w:szCs w:val="20"/>
    </w:rPr>
  </w:style>
  <w:style w:type="paragraph" w:styleId="HTMLAddress">
    <w:name w:val="HTML Address"/>
    <w:basedOn w:val="Normal"/>
    <w:rsid w:val="002C201A"/>
    <w:rPr>
      <w:i/>
      <w:iCs/>
    </w:rPr>
  </w:style>
  <w:style w:type="paragraph" w:styleId="HTMLPreformatted">
    <w:name w:val="HTML Preformatted"/>
    <w:basedOn w:val="Normal"/>
    <w:rsid w:val="002C201A"/>
    <w:rPr>
      <w:rFonts w:ascii="Courier New" w:hAnsi="Courier New" w:cs="Courier New"/>
      <w:sz w:val="20"/>
      <w:szCs w:val="20"/>
    </w:rPr>
  </w:style>
  <w:style w:type="paragraph" w:styleId="Index1">
    <w:name w:val="index 1"/>
    <w:basedOn w:val="Normal"/>
    <w:next w:val="Normal"/>
    <w:autoRedefine/>
    <w:semiHidden/>
    <w:rsid w:val="002C201A"/>
    <w:pPr>
      <w:ind w:left="240" w:hanging="240"/>
    </w:pPr>
  </w:style>
  <w:style w:type="paragraph" w:styleId="Index2">
    <w:name w:val="index 2"/>
    <w:basedOn w:val="Normal"/>
    <w:next w:val="Normal"/>
    <w:autoRedefine/>
    <w:semiHidden/>
    <w:rsid w:val="002C201A"/>
    <w:pPr>
      <w:ind w:left="480" w:hanging="240"/>
    </w:pPr>
  </w:style>
  <w:style w:type="paragraph" w:styleId="Index3">
    <w:name w:val="index 3"/>
    <w:basedOn w:val="Normal"/>
    <w:next w:val="Normal"/>
    <w:autoRedefine/>
    <w:semiHidden/>
    <w:rsid w:val="002C201A"/>
    <w:pPr>
      <w:ind w:left="720" w:hanging="240"/>
    </w:pPr>
  </w:style>
  <w:style w:type="paragraph" w:styleId="Index4">
    <w:name w:val="index 4"/>
    <w:basedOn w:val="Normal"/>
    <w:next w:val="Normal"/>
    <w:autoRedefine/>
    <w:semiHidden/>
    <w:rsid w:val="002C201A"/>
    <w:pPr>
      <w:ind w:left="960" w:hanging="240"/>
    </w:pPr>
  </w:style>
  <w:style w:type="paragraph" w:styleId="Index5">
    <w:name w:val="index 5"/>
    <w:basedOn w:val="Normal"/>
    <w:next w:val="Normal"/>
    <w:autoRedefine/>
    <w:semiHidden/>
    <w:rsid w:val="002C201A"/>
    <w:pPr>
      <w:ind w:left="1200" w:hanging="240"/>
    </w:pPr>
  </w:style>
  <w:style w:type="paragraph" w:styleId="Index6">
    <w:name w:val="index 6"/>
    <w:basedOn w:val="Normal"/>
    <w:next w:val="Normal"/>
    <w:autoRedefine/>
    <w:semiHidden/>
    <w:rsid w:val="002C201A"/>
    <w:pPr>
      <w:ind w:left="1440" w:hanging="240"/>
    </w:pPr>
  </w:style>
  <w:style w:type="paragraph" w:styleId="Index7">
    <w:name w:val="index 7"/>
    <w:basedOn w:val="Normal"/>
    <w:next w:val="Normal"/>
    <w:autoRedefine/>
    <w:semiHidden/>
    <w:rsid w:val="002C201A"/>
    <w:pPr>
      <w:ind w:left="1680" w:hanging="240"/>
    </w:pPr>
  </w:style>
  <w:style w:type="paragraph" w:styleId="Index8">
    <w:name w:val="index 8"/>
    <w:basedOn w:val="Normal"/>
    <w:next w:val="Normal"/>
    <w:autoRedefine/>
    <w:semiHidden/>
    <w:rsid w:val="002C201A"/>
    <w:pPr>
      <w:ind w:left="1920" w:hanging="240"/>
    </w:pPr>
  </w:style>
  <w:style w:type="paragraph" w:styleId="Index9">
    <w:name w:val="index 9"/>
    <w:basedOn w:val="Normal"/>
    <w:next w:val="Normal"/>
    <w:autoRedefine/>
    <w:semiHidden/>
    <w:rsid w:val="002C201A"/>
    <w:pPr>
      <w:ind w:left="2160" w:hanging="240"/>
    </w:pPr>
  </w:style>
  <w:style w:type="paragraph" w:styleId="IndexHeading">
    <w:name w:val="index heading"/>
    <w:basedOn w:val="Normal"/>
    <w:next w:val="Index1"/>
    <w:semiHidden/>
    <w:rsid w:val="002C201A"/>
    <w:rPr>
      <w:rFonts w:ascii="Arial" w:hAnsi="Arial" w:cs="Arial"/>
      <w:b/>
      <w:bCs/>
    </w:rPr>
  </w:style>
  <w:style w:type="paragraph" w:styleId="List">
    <w:name w:val="List"/>
    <w:basedOn w:val="Normal"/>
    <w:rsid w:val="002C201A"/>
    <w:pPr>
      <w:ind w:left="283" w:hanging="283"/>
    </w:pPr>
  </w:style>
  <w:style w:type="paragraph" w:styleId="List2">
    <w:name w:val="List 2"/>
    <w:basedOn w:val="Normal"/>
    <w:rsid w:val="002C201A"/>
    <w:pPr>
      <w:ind w:left="566" w:hanging="283"/>
    </w:pPr>
  </w:style>
  <w:style w:type="paragraph" w:styleId="List3">
    <w:name w:val="List 3"/>
    <w:basedOn w:val="Normal"/>
    <w:rsid w:val="002C201A"/>
    <w:pPr>
      <w:ind w:left="849" w:hanging="283"/>
    </w:pPr>
  </w:style>
  <w:style w:type="paragraph" w:styleId="List4">
    <w:name w:val="List 4"/>
    <w:basedOn w:val="Normal"/>
    <w:rsid w:val="002C201A"/>
    <w:pPr>
      <w:ind w:left="1132" w:hanging="283"/>
    </w:pPr>
  </w:style>
  <w:style w:type="paragraph" w:styleId="List5">
    <w:name w:val="List 5"/>
    <w:basedOn w:val="Normal"/>
    <w:rsid w:val="002C201A"/>
    <w:pPr>
      <w:ind w:left="1415" w:hanging="283"/>
    </w:pPr>
  </w:style>
  <w:style w:type="paragraph" w:styleId="ListBullet4">
    <w:name w:val="List Bullet 4"/>
    <w:basedOn w:val="Normal"/>
    <w:rsid w:val="002C201A"/>
    <w:pPr>
      <w:numPr>
        <w:numId w:val="8"/>
      </w:numPr>
    </w:pPr>
  </w:style>
  <w:style w:type="paragraph" w:styleId="ListBullet5">
    <w:name w:val="List Bullet 5"/>
    <w:basedOn w:val="Normal"/>
    <w:rsid w:val="002C201A"/>
    <w:pPr>
      <w:numPr>
        <w:numId w:val="9"/>
      </w:numPr>
    </w:pPr>
  </w:style>
  <w:style w:type="paragraph" w:styleId="ListContinue">
    <w:name w:val="List Continue"/>
    <w:basedOn w:val="Normal"/>
    <w:rsid w:val="002C201A"/>
    <w:pPr>
      <w:spacing w:after="120"/>
      <w:ind w:left="283"/>
    </w:pPr>
  </w:style>
  <w:style w:type="paragraph" w:styleId="ListContinue2">
    <w:name w:val="List Continue 2"/>
    <w:basedOn w:val="Normal"/>
    <w:rsid w:val="002C201A"/>
    <w:pPr>
      <w:spacing w:after="120"/>
      <w:ind w:left="566"/>
    </w:pPr>
  </w:style>
  <w:style w:type="paragraph" w:styleId="ListContinue3">
    <w:name w:val="List Continue 3"/>
    <w:basedOn w:val="Normal"/>
    <w:rsid w:val="002C201A"/>
    <w:pPr>
      <w:spacing w:after="120"/>
      <w:ind w:left="849"/>
    </w:pPr>
  </w:style>
  <w:style w:type="paragraph" w:styleId="ListContinue4">
    <w:name w:val="List Continue 4"/>
    <w:basedOn w:val="Normal"/>
    <w:rsid w:val="002C201A"/>
    <w:pPr>
      <w:spacing w:after="120"/>
      <w:ind w:left="1132"/>
    </w:pPr>
  </w:style>
  <w:style w:type="paragraph" w:styleId="ListContinue5">
    <w:name w:val="List Continue 5"/>
    <w:basedOn w:val="Normal"/>
    <w:rsid w:val="002C201A"/>
    <w:pPr>
      <w:spacing w:after="120"/>
      <w:ind w:left="1415"/>
    </w:pPr>
  </w:style>
  <w:style w:type="paragraph" w:styleId="ListNumber3">
    <w:name w:val="List Number 3"/>
    <w:basedOn w:val="Normal"/>
    <w:rsid w:val="002C201A"/>
    <w:pPr>
      <w:numPr>
        <w:numId w:val="10"/>
      </w:numPr>
    </w:pPr>
  </w:style>
  <w:style w:type="paragraph" w:styleId="ListNumber4">
    <w:name w:val="List Number 4"/>
    <w:basedOn w:val="Normal"/>
    <w:rsid w:val="002C201A"/>
    <w:pPr>
      <w:numPr>
        <w:numId w:val="11"/>
      </w:numPr>
    </w:pPr>
  </w:style>
  <w:style w:type="paragraph" w:styleId="ListNumber5">
    <w:name w:val="List Number 5"/>
    <w:basedOn w:val="Normal"/>
    <w:rsid w:val="002C201A"/>
    <w:pPr>
      <w:numPr>
        <w:numId w:val="12"/>
      </w:numPr>
    </w:pPr>
  </w:style>
  <w:style w:type="paragraph" w:styleId="MacroText">
    <w:name w:val="macro"/>
    <w:semiHidden/>
    <w:rsid w:val="002C201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2C20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2C201A"/>
    <w:pPr>
      <w:ind w:left="720"/>
    </w:pPr>
  </w:style>
  <w:style w:type="paragraph" w:styleId="NoteHeading">
    <w:name w:val="Note Heading"/>
    <w:basedOn w:val="Normal"/>
    <w:next w:val="Normal"/>
    <w:rsid w:val="002C201A"/>
  </w:style>
  <w:style w:type="paragraph" w:styleId="PlainText">
    <w:name w:val="Plain Text"/>
    <w:basedOn w:val="Normal"/>
    <w:rsid w:val="002C201A"/>
    <w:rPr>
      <w:rFonts w:ascii="Courier New" w:hAnsi="Courier New" w:cs="Courier New"/>
      <w:sz w:val="20"/>
      <w:szCs w:val="20"/>
    </w:rPr>
  </w:style>
  <w:style w:type="paragraph" w:styleId="Salutation">
    <w:name w:val="Salutation"/>
    <w:basedOn w:val="Normal"/>
    <w:next w:val="Normal"/>
    <w:rsid w:val="002C201A"/>
  </w:style>
  <w:style w:type="paragraph" w:styleId="Signature">
    <w:name w:val="Signature"/>
    <w:basedOn w:val="Normal"/>
    <w:rsid w:val="002C201A"/>
    <w:pPr>
      <w:ind w:left="4252"/>
    </w:pPr>
  </w:style>
  <w:style w:type="paragraph" w:styleId="Subtitle">
    <w:name w:val="Subtitle"/>
    <w:basedOn w:val="Normal"/>
    <w:qFormat/>
    <w:rsid w:val="002C201A"/>
    <w:pPr>
      <w:spacing w:after="60"/>
      <w:jc w:val="center"/>
      <w:outlineLvl w:val="1"/>
    </w:pPr>
    <w:rPr>
      <w:rFonts w:ascii="Arial" w:hAnsi="Arial" w:cs="Arial"/>
    </w:rPr>
  </w:style>
  <w:style w:type="paragraph" w:styleId="TableofAuthorities">
    <w:name w:val="table of authorities"/>
    <w:basedOn w:val="Normal"/>
    <w:next w:val="Normal"/>
    <w:semiHidden/>
    <w:rsid w:val="002C201A"/>
    <w:pPr>
      <w:ind w:left="240" w:hanging="240"/>
    </w:pPr>
  </w:style>
  <w:style w:type="paragraph" w:styleId="TableofFigures">
    <w:name w:val="table of figures"/>
    <w:basedOn w:val="Normal"/>
    <w:next w:val="Normal"/>
    <w:semiHidden/>
    <w:rsid w:val="002C201A"/>
  </w:style>
  <w:style w:type="paragraph" w:styleId="Title">
    <w:name w:val="Title"/>
    <w:basedOn w:val="Normal"/>
    <w:qFormat/>
    <w:rsid w:val="002C201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2C201A"/>
    <w:pPr>
      <w:spacing w:before="120"/>
    </w:pPr>
    <w:rPr>
      <w:rFonts w:ascii="Arial" w:hAnsi="Arial" w:cs="Arial"/>
      <w:b/>
      <w:bCs/>
    </w:rPr>
  </w:style>
  <w:style w:type="paragraph" w:styleId="TOC5">
    <w:name w:val="toc 5"/>
    <w:basedOn w:val="Normal"/>
    <w:next w:val="Normal"/>
    <w:semiHidden/>
    <w:rsid w:val="000B32A3"/>
    <w:pPr>
      <w:tabs>
        <w:tab w:val="right" w:pos="8295"/>
      </w:tabs>
      <w:spacing w:line="360" w:lineRule="auto"/>
      <w:ind w:left="851" w:hanging="284"/>
    </w:pPr>
    <w:rPr>
      <w:rFonts w:ascii="Arial" w:hAnsi="Arial"/>
      <w:sz w:val="22"/>
    </w:rPr>
  </w:style>
  <w:style w:type="paragraph" w:styleId="TOC6">
    <w:name w:val="toc 6"/>
    <w:basedOn w:val="Normal"/>
    <w:next w:val="Normal"/>
    <w:autoRedefine/>
    <w:semiHidden/>
    <w:rsid w:val="002C201A"/>
    <w:pPr>
      <w:ind w:left="1200"/>
    </w:pPr>
  </w:style>
  <w:style w:type="paragraph" w:styleId="TOC7">
    <w:name w:val="toc 7"/>
    <w:basedOn w:val="Normal"/>
    <w:next w:val="Normal"/>
    <w:autoRedefine/>
    <w:semiHidden/>
    <w:rsid w:val="002C201A"/>
    <w:pPr>
      <w:ind w:left="1440"/>
    </w:pPr>
  </w:style>
  <w:style w:type="paragraph" w:styleId="TOC8">
    <w:name w:val="toc 8"/>
    <w:basedOn w:val="Normal"/>
    <w:next w:val="Normal"/>
    <w:autoRedefine/>
    <w:semiHidden/>
    <w:rsid w:val="002C201A"/>
    <w:pPr>
      <w:ind w:left="1680"/>
    </w:pPr>
  </w:style>
  <w:style w:type="paragraph" w:styleId="TOC9">
    <w:name w:val="toc 9"/>
    <w:basedOn w:val="Normal"/>
    <w:next w:val="Normal"/>
    <w:autoRedefine/>
    <w:semiHidden/>
    <w:rsid w:val="002C201A"/>
    <w:pPr>
      <w:ind w:left="1920"/>
    </w:pPr>
  </w:style>
  <w:style w:type="character" w:customStyle="1" w:styleId="Heading1Char">
    <w:name w:val="Heading 1 Char"/>
    <w:link w:val="Heading1"/>
    <w:rsid w:val="006E6CF7"/>
    <w:rPr>
      <w:rFonts w:ascii="Arial" w:hAnsi="Arial" w:cs="Arial"/>
      <w:b/>
      <w:bCs/>
      <w:kern w:val="32"/>
      <w:sz w:val="40"/>
      <w:szCs w:val="32"/>
      <w:lang w:val="en-GB" w:eastAsia="en-GB" w:bidi="ar-SA"/>
    </w:rPr>
  </w:style>
  <w:style w:type="paragraph" w:customStyle="1" w:styleId="HEADEREVEN">
    <w:name w:val="HEADER EVEN"/>
    <w:basedOn w:val="Header"/>
    <w:rsid w:val="00E306DD"/>
    <w:rPr>
      <w:sz w:val="18"/>
    </w:rPr>
  </w:style>
  <w:style w:type="paragraph" w:customStyle="1" w:styleId="HEADERODD">
    <w:name w:val="HEADER ODD"/>
    <w:basedOn w:val="Header"/>
    <w:rsid w:val="00BB42AE"/>
    <w:pPr>
      <w:jc w:val="right"/>
    </w:pPr>
    <w:rPr>
      <w:sz w:val="18"/>
    </w:rPr>
  </w:style>
  <w:style w:type="character" w:customStyle="1" w:styleId="CharChar1">
    <w:name w:val="Char Char1"/>
    <w:rsid w:val="00D225EA"/>
    <w:rPr>
      <w:rFonts w:ascii="Arial Narrow" w:hAnsi="Arial Narrow"/>
      <w:sz w:val="24"/>
      <w:szCs w:val="24"/>
      <w:lang w:val="en-GB" w:eastAsia="en-GB" w:bidi="ar-SA"/>
    </w:rPr>
  </w:style>
  <w:style w:type="character" w:customStyle="1" w:styleId="CharChar">
    <w:name w:val="Char Char"/>
    <w:rsid w:val="00D225EA"/>
    <w:rPr>
      <w:rFonts w:ascii="Arial Narrow" w:hAnsi="Arial Narrow"/>
      <w:sz w:val="24"/>
      <w:szCs w:val="24"/>
      <w:lang w:val="en-GB" w:eastAsia="en-GB" w:bidi="ar-SA"/>
    </w:rPr>
  </w:style>
  <w:style w:type="paragraph" w:customStyle="1" w:styleId="Heading31">
    <w:name w:val="Heading 31"/>
    <w:basedOn w:val="Heading3"/>
    <w:autoRedefine/>
    <w:rsid w:val="00D225EA"/>
    <w:pPr>
      <w:spacing w:before="60" w:after="0"/>
    </w:pPr>
    <w:rPr>
      <w:rFonts w:ascii="Arial Narrow" w:hAnsi="Arial Narrow"/>
      <w:b/>
      <w:sz w:val="28"/>
      <w:szCs w:val="28"/>
    </w:rPr>
  </w:style>
  <w:style w:type="paragraph" w:customStyle="1" w:styleId="Tablebullet">
    <w:name w:val="Table bullet"/>
    <w:basedOn w:val="ListBullet"/>
    <w:rsid w:val="00600946"/>
    <w:pPr>
      <w:numPr>
        <w:numId w:val="0"/>
      </w:numPr>
      <w:tabs>
        <w:tab w:val="num" w:pos="717"/>
      </w:tabs>
      <w:ind w:left="717" w:hanging="360"/>
    </w:pPr>
    <w:rPr>
      <w:szCs w:val="22"/>
    </w:rPr>
  </w:style>
  <w:style w:type="character" w:customStyle="1" w:styleId="tablebodyrichtextcell">
    <w:name w:val="tablebodyrichtextcell"/>
    <w:basedOn w:val="DefaultParagraphFont"/>
    <w:rsid w:val="00714BF7"/>
  </w:style>
  <w:style w:type="paragraph" w:customStyle="1" w:styleId="NOSBodyText">
    <w:name w:val="NOS Body Text"/>
    <w:basedOn w:val="Normal"/>
    <w:rsid w:val="00714BF7"/>
    <w:pPr>
      <w:spacing w:line="300" w:lineRule="exact"/>
    </w:pPr>
    <w:rPr>
      <w:rFonts w:ascii="Arial" w:hAnsi="Arial"/>
      <w:sz w:val="22"/>
      <w:szCs w:val="22"/>
      <w:lang w:eastAsia="en-US"/>
    </w:rPr>
  </w:style>
  <w:style w:type="character" w:styleId="LineNumber">
    <w:name w:val="line number"/>
    <w:basedOn w:val="DefaultParagraphFont"/>
    <w:rsid w:val="00612AEF"/>
  </w:style>
  <w:style w:type="paragraph" w:customStyle="1" w:styleId="CM1">
    <w:name w:val="CM1"/>
    <w:basedOn w:val="Normal"/>
    <w:next w:val="Normal"/>
    <w:semiHidden/>
    <w:rsid w:val="0089145E"/>
    <w:pPr>
      <w:widowControl w:val="0"/>
      <w:numPr>
        <w:ilvl w:val="1"/>
        <w:numId w:val="14"/>
      </w:numPr>
      <w:autoSpaceDE w:val="0"/>
      <w:autoSpaceDN w:val="0"/>
      <w:adjustRightInd w:val="0"/>
      <w:spacing w:line="216" w:lineRule="atLeast"/>
    </w:pPr>
    <w:rPr>
      <w:rFonts w:ascii="KPVJZ H+ Helvetica Neue" w:hAnsi="KPVJZ H+ Helvetica Neue"/>
    </w:rPr>
  </w:style>
  <w:style w:type="character" w:styleId="FootnoteReference">
    <w:name w:val="footnote reference"/>
    <w:rsid w:val="00B915FD"/>
    <w:rPr>
      <w:vertAlign w:val="superscript"/>
    </w:rPr>
  </w:style>
  <w:style w:type="character" w:customStyle="1" w:styleId="msid14630">
    <w:name w:val="ms__id14630"/>
    <w:rsid w:val="00B915FD"/>
  </w:style>
  <w:style w:type="character" w:customStyle="1" w:styleId="msid14633">
    <w:name w:val="ms__id14633"/>
    <w:rsid w:val="00B915FD"/>
  </w:style>
  <w:style w:type="character" w:customStyle="1" w:styleId="msid14634">
    <w:name w:val="ms__id14634"/>
    <w:rsid w:val="00B915FD"/>
  </w:style>
  <w:style w:type="character" w:customStyle="1" w:styleId="msid14635">
    <w:name w:val="ms__id14635"/>
    <w:rsid w:val="00B915FD"/>
  </w:style>
  <w:style w:type="character" w:customStyle="1" w:styleId="st1">
    <w:name w:val="st1"/>
    <w:rsid w:val="003961E9"/>
  </w:style>
  <w:style w:type="character" w:customStyle="1" w:styleId="CommentTextChar">
    <w:name w:val="Comment Text Char"/>
    <w:link w:val="CommentText"/>
    <w:semiHidden/>
    <w:rsid w:val="00AD102B"/>
  </w:style>
  <w:style w:type="paragraph" w:customStyle="1" w:styleId="Heading3a">
    <w:name w:val="Heading 3a"/>
    <w:basedOn w:val="Heading3"/>
    <w:qFormat/>
    <w:rsid w:val="00AE47FB"/>
    <w:pPr>
      <w:pBdr>
        <w:top w:val="single" w:sz="4" w:space="10" w:color="808080"/>
        <w:left w:val="single" w:sz="4" w:space="6" w:color="808080"/>
        <w:bottom w:val="single" w:sz="4" w:space="10" w:color="808080"/>
        <w:right w:val="single" w:sz="4" w:space="5" w:color="808080"/>
      </w:pBdr>
      <w:shd w:val="clear" w:color="auto" w:fill="F2F2F2"/>
      <w:jc w:val="center"/>
    </w:pPr>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4671">
      <w:bodyDiv w:val="1"/>
      <w:marLeft w:val="0"/>
      <w:marRight w:val="0"/>
      <w:marTop w:val="0"/>
      <w:marBottom w:val="0"/>
      <w:divBdr>
        <w:top w:val="none" w:sz="0" w:space="0" w:color="auto"/>
        <w:left w:val="none" w:sz="0" w:space="0" w:color="auto"/>
        <w:bottom w:val="none" w:sz="0" w:space="0" w:color="auto"/>
        <w:right w:val="none" w:sz="0" w:space="0" w:color="auto"/>
      </w:divBdr>
    </w:div>
    <w:div w:id="605579823">
      <w:bodyDiv w:val="1"/>
      <w:marLeft w:val="0"/>
      <w:marRight w:val="0"/>
      <w:marTop w:val="0"/>
      <w:marBottom w:val="0"/>
      <w:divBdr>
        <w:top w:val="none" w:sz="0" w:space="0" w:color="auto"/>
        <w:left w:val="none" w:sz="0" w:space="0" w:color="auto"/>
        <w:bottom w:val="none" w:sz="0" w:space="0" w:color="auto"/>
        <w:right w:val="none" w:sz="0" w:space="0" w:color="auto"/>
      </w:divBdr>
    </w:div>
    <w:div w:id="990449263">
      <w:bodyDiv w:val="1"/>
      <w:marLeft w:val="0"/>
      <w:marRight w:val="0"/>
      <w:marTop w:val="0"/>
      <w:marBottom w:val="0"/>
      <w:divBdr>
        <w:top w:val="none" w:sz="0" w:space="0" w:color="auto"/>
        <w:left w:val="none" w:sz="0" w:space="0" w:color="auto"/>
        <w:bottom w:val="none" w:sz="0" w:space="0" w:color="auto"/>
        <w:right w:val="none" w:sz="0" w:space="0" w:color="auto"/>
      </w:divBdr>
    </w:div>
    <w:div w:id="204244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image" Target="media/image2.png"/><Relationship Id="rId42" Type="http://schemas.openxmlformats.org/officeDocument/2006/relationships/header" Target="header20.xml"/><Relationship Id="rId47" Type="http://schemas.openxmlformats.org/officeDocument/2006/relationships/header" Target="header25.xml"/><Relationship Id="rId63" Type="http://schemas.openxmlformats.org/officeDocument/2006/relationships/header" Target="header41.xml"/><Relationship Id="rId68" Type="http://schemas.openxmlformats.org/officeDocument/2006/relationships/header" Target="header46.xml"/><Relationship Id="rId84" Type="http://schemas.openxmlformats.org/officeDocument/2006/relationships/header" Target="header62.xml"/><Relationship Id="rId89" Type="http://schemas.openxmlformats.org/officeDocument/2006/relationships/header" Target="header67.xml"/><Relationship Id="rId112" Type="http://schemas.openxmlformats.org/officeDocument/2006/relationships/header" Target="header90.xml"/><Relationship Id="rId16" Type="http://schemas.openxmlformats.org/officeDocument/2006/relationships/image" Target="media/image1.png"/><Relationship Id="rId107" Type="http://schemas.openxmlformats.org/officeDocument/2006/relationships/header" Target="header85.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footer" Target="footer7.xml"/><Relationship Id="rId40" Type="http://schemas.openxmlformats.org/officeDocument/2006/relationships/header" Target="header18.xml"/><Relationship Id="rId45" Type="http://schemas.openxmlformats.org/officeDocument/2006/relationships/header" Target="header23.xml"/><Relationship Id="rId53" Type="http://schemas.openxmlformats.org/officeDocument/2006/relationships/header" Target="header31.xml"/><Relationship Id="rId58" Type="http://schemas.openxmlformats.org/officeDocument/2006/relationships/header" Target="header36.xml"/><Relationship Id="rId66" Type="http://schemas.openxmlformats.org/officeDocument/2006/relationships/header" Target="header44.xml"/><Relationship Id="rId74" Type="http://schemas.openxmlformats.org/officeDocument/2006/relationships/header" Target="header52.xml"/><Relationship Id="rId79" Type="http://schemas.openxmlformats.org/officeDocument/2006/relationships/header" Target="header57.xml"/><Relationship Id="rId87" Type="http://schemas.openxmlformats.org/officeDocument/2006/relationships/header" Target="header65.xml"/><Relationship Id="rId102" Type="http://schemas.openxmlformats.org/officeDocument/2006/relationships/header" Target="header80.xml"/><Relationship Id="rId110" Type="http://schemas.openxmlformats.org/officeDocument/2006/relationships/header" Target="header88.xml"/><Relationship Id="rId115"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eader" Target="header39.xml"/><Relationship Id="rId82" Type="http://schemas.openxmlformats.org/officeDocument/2006/relationships/header" Target="header60.xml"/><Relationship Id="rId90" Type="http://schemas.openxmlformats.org/officeDocument/2006/relationships/header" Target="header68.xml"/><Relationship Id="rId95" Type="http://schemas.openxmlformats.org/officeDocument/2006/relationships/header" Target="header73.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yperlink" Target="http://www.cache.org.uk" TargetMode="External"/><Relationship Id="rId27" Type="http://schemas.openxmlformats.org/officeDocument/2006/relationships/header" Target="header10.xml"/><Relationship Id="rId30" Type="http://schemas.openxmlformats.org/officeDocument/2006/relationships/footer" Target="footer4.xml"/><Relationship Id="rId35" Type="http://schemas.openxmlformats.org/officeDocument/2006/relationships/footer" Target="footer6.xml"/><Relationship Id="rId43" Type="http://schemas.openxmlformats.org/officeDocument/2006/relationships/header" Target="header21.xml"/><Relationship Id="rId48" Type="http://schemas.openxmlformats.org/officeDocument/2006/relationships/header" Target="header26.xml"/><Relationship Id="rId56" Type="http://schemas.openxmlformats.org/officeDocument/2006/relationships/header" Target="header34.xml"/><Relationship Id="rId64" Type="http://schemas.openxmlformats.org/officeDocument/2006/relationships/header" Target="header42.xml"/><Relationship Id="rId69" Type="http://schemas.openxmlformats.org/officeDocument/2006/relationships/header" Target="header47.xml"/><Relationship Id="rId77" Type="http://schemas.openxmlformats.org/officeDocument/2006/relationships/header" Target="header55.xml"/><Relationship Id="rId100" Type="http://schemas.openxmlformats.org/officeDocument/2006/relationships/header" Target="header78.xml"/><Relationship Id="rId105" Type="http://schemas.openxmlformats.org/officeDocument/2006/relationships/header" Target="header83.xml"/><Relationship Id="rId113" Type="http://schemas.openxmlformats.org/officeDocument/2006/relationships/header" Target="header91.xml"/><Relationship Id="rId8" Type="http://schemas.openxmlformats.org/officeDocument/2006/relationships/settings" Target="settings.xml"/><Relationship Id="rId51" Type="http://schemas.openxmlformats.org/officeDocument/2006/relationships/header" Target="header29.xml"/><Relationship Id="rId72" Type="http://schemas.openxmlformats.org/officeDocument/2006/relationships/header" Target="header50.xml"/><Relationship Id="rId80" Type="http://schemas.openxmlformats.org/officeDocument/2006/relationships/header" Target="header58.xml"/><Relationship Id="rId85" Type="http://schemas.openxmlformats.org/officeDocument/2006/relationships/header" Target="header63.xml"/><Relationship Id="rId93" Type="http://schemas.openxmlformats.org/officeDocument/2006/relationships/header" Target="header71.xml"/><Relationship Id="rId98" Type="http://schemas.openxmlformats.org/officeDocument/2006/relationships/header" Target="header76.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header" Target="header24.xml"/><Relationship Id="rId59" Type="http://schemas.openxmlformats.org/officeDocument/2006/relationships/header" Target="header37.xml"/><Relationship Id="rId67" Type="http://schemas.openxmlformats.org/officeDocument/2006/relationships/header" Target="header45.xml"/><Relationship Id="rId103" Type="http://schemas.openxmlformats.org/officeDocument/2006/relationships/header" Target="header81.xml"/><Relationship Id="rId108" Type="http://schemas.openxmlformats.org/officeDocument/2006/relationships/header" Target="header86.xml"/><Relationship Id="rId20" Type="http://schemas.openxmlformats.org/officeDocument/2006/relationships/footer" Target="footer3.xml"/><Relationship Id="rId41" Type="http://schemas.openxmlformats.org/officeDocument/2006/relationships/header" Target="header19.xml"/><Relationship Id="rId54" Type="http://schemas.openxmlformats.org/officeDocument/2006/relationships/header" Target="header32.xml"/><Relationship Id="rId62" Type="http://schemas.openxmlformats.org/officeDocument/2006/relationships/header" Target="header40.xml"/><Relationship Id="rId70" Type="http://schemas.openxmlformats.org/officeDocument/2006/relationships/header" Target="header48.xml"/><Relationship Id="rId75" Type="http://schemas.openxmlformats.org/officeDocument/2006/relationships/header" Target="header53.xml"/><Relationship Id="rId83" Type="http://schemas.openxmlformats.org/officeDocument/2006/relationships/header" Target="header61.xml"/><Relationship Id="rId88" Type="http://schemas.openxmlformats.org/officeDocument/2006/relationships/header" Target="header66.xml"/><Relationship Id="rId91" Type="http://schemas.openxmlformats.org/officeDocument/2006/relationships/header" Target="header69.xml"/><Relationship Id="rId96" Type="http://schemas.openxmlformats.org/officeDocument/2006/relationships/header" Target="header74.xml"/><Relationship Id="rId111"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header" Target="header27.xml"/><Relationship Id="rId57" Type="http://schemas.openxmlformats.org/officeDocument/2006/relationships/header" Target="header35.xml"/><Relationship Id="rId106" Type="http://schemas.openxmlformats.org/officeDocument/2006/relationships/header" Target="header84.xml"/><Relationship Id="rId114"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image" Target="media/image3.png"/><Relationship Id="rId44" Type="http://schemas.openxmlformats.org/officeDocument/2006/relationships/header" Target="header22.xml"/><Relationship Id="rId52" Type="http://schemas.openxmlformats.org/officeDocument/2006/relationships/header" Target="header30.xml"/><Relationship Id="rId60" Type="http://schemas.openxmlformats.org/officeDocument/2006/relationships/header" Target="header38.xml"/><Relationship Id="rId65" Type="http://schemas.openxmlformats.org/officeDocument/2006/relationships/header" Target="header43.xml"/><Relationship Id="rId73" Type="http://schemas.openxmlformats.org/officeDocument/2006/relationships/header" Target="header51.xml"/><Relationship Id="rId78" Type="http://schemas.openxmlformats.org/officeDocument/2006/relationships/header" Target="header56.xml"/><Relationship Id="rId81" Type="http://schemas.openxmlformats.org/officeDocument/2006/relationships/header" Target="header59.xml"/><Relationship Id="rId86" Type="http://schemas.openxmlformats.org/officeDocument/2006/relationships/header" Target="header64.xml"/><Relationship Id="rId94" Type="http://schemas.openxmlformats.org/officeDocument/2006/relationships/header" Target="header72.xml"/><Relationship Id="rId99" Type="http://schemas.openxmlformats.org/officeDocument/2006/relationships/header" Target="header77.xml"/><Relationship Id="rId101" Type="http://schemas.openxmlformats.org/officeDocument/2006/relationships/header" Target="header79.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eader" Target="header17.xml"/><Relationship Id="rId109" Type="http://schemas.openxmlformats.org/officeDocument/2006/relationships/header" Target="header87.xml"/><Relationship Id="rId34" Type="http://schemas.openxmlformats.org/officeDocument/2006/relationships/footer" Target="footer5.xml"/><Relationship Id="rId50" Type="http://schemas.openxmlformats.org/officeDocument/2006/relationships/header" Target="header28.xml"/><Relationship Id="rId55" Type="http://schemas.openxmlformats.org/officeDocument/2006/relationships/header" Target="header33.xml"/><Relationship Id="rId76" Type="http://schemas.openxmlformats.org/officeDocument/2006/relationships/header" Target="header54.xml"/><Relationship Id="rId97" Type="http://schemas.openxmlformats.org/officeDocument/2006/relationships/header" Target="header75.xml"/><Relationship Id="rId104" Type="http://schemas.openxmlformats.org/officeDocument/2006/relationships/header" Target="header82.xml"/><Relationship Id="rId7" Type="http://schemas.openxmlformats.org/officeDocument/2006/relationships/styles" Target="styles.xml"/><Relationship Id="rId71" Type="http://schemas.openxmlformats.org/officeDocument/2006/relationships/header" Target="header49.xml"/><Relationship Id="rId92" Type="http://schemas.openxmlformats.org/officeDocument/2006/relationships/header" Target="header70.xml"/><Relationship Id="rId2" Type="http://schemas.openxmlformats.org/officeDocument/2006/relationships/customXml" Target="../customXml/item2.xml"/><Relationship Id="rId29"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age xmlns="857f0384-fdb6-4c34-a398-86be86018ee3">
      <Value>22</Value>
    </Pag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0B001226D24F4B9B8AA87CC4F11747" ma:contentTypeVersion="3" ma:contentTypeDescription="Create a new document." ma:contentTypeScope="" ma:versionID="c72edde2fa915ef60e8646ceb7d0330e">
  <xsd:schema xmlns:xsd="http://www.w3.org/2001/XMLSchema" xmlns:xs="http://www.w3.org/2001/XMLSchema" xmlns:p="http://schemas.microsoft.com/office/2006/metadata/properties" xmlns:ns1="http://schemas.microsoft.com/sharepoint/v3" xmlns:ns2="857f0384-fdb6-4c34-a398-86be86018ee3" targetNamespace="http://schemas.microsoft.com/office/2006/metadata/properties" ma:root="true" ma:fieldsID="341e2e5c0abcb80ac5c89880cba86ea2" ns1:_="" ns2:_="">
    <xsd:import namespace="http://schemas.microsoft.com/sharepoint/v3"/>
    <xsd:import namespace="857f0384-fdb6-4c34-a398-86be86018ee3"/>
    <xsd:element name="properties">
      <xsd:complexType>
        <xsd:sequence>
          <xsd:element name="documentManagement">
            <xsd:complexType>
              <xsd:all>
                <xsd:element ref="ns1:PublishingStartDate" minOccurs="0"/>
                <xsd:element ref="ns1:PublishingExpirationDate" minOccurs="0"/>
                <xsd:element ref="ns2:Page" minOccurs="0"/>
                <xsd:element ref="ns2:Page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7f0384-fdb6-4c34-a398-86be86018ee3" elementFormDefault="qualified">
    <xsd:import namespace="http://schemas.microsoft.com/office/2006/documentManagement/types"/>
    <xsd:import namespace="http://schemas.microsoft.com/office/infopath/2007/PartnerControls"/>
    <xsd:element name="Page" ma:index="10" nillable="true" ma:displayName="Page" ma:list="{344034e3-aaa8-4ed2-aab0-a5e0ac7ab9c8}" ma:internalName="Page" ma:showField="Title">
      <xsd:complexType>
        <xsd:complexContent>
          <xsd:extension base="dms:MultiChoiceLookup">
            <xsd:sequence>
              <xsd:element name="Value" type="dms:Lookup" maxOccurs="unbounded" minOccurs="0" nillable="true"/>
            </xsd:sequence>
          </xsd:extension>
        </xsd:complexContent>
      </xsd:complexType>
    </xsd:element>
    <xsd:element name="Page_x003a_ID" ma:index="11" nillable="true" ma:displayName="Page:ID" ma:list="{344034e3-aaa8-4ed2-aab0-a5e0ac7ab9c8}" ma:internalName="Page_x003a_ID" ma:readOnly="true" ma:showField="ID" ma:web="d55f03d0-115a-4d12-b1d9-7f31e4ab12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50ADD-6341-48E4-B4A9-A443A567FB48}">
  <ds:schemaRefs>
    <ds:schemaRef ds:uri="http://schemas.microsoft.com/sharepoint/v3/contenttype/forms"/>
  </ds:schemaRefs>
</ds:datastoreItem>
</file>

<file path=customXml/itemProps2.xml><?xml version="1.0" encoding="utf-8"?>
<ds:datastoreItem xmlns:ds="http://schemas.openxmlformats.org/officeDocument/2006/customXml" ds:itemID="{7829C80B-6004-4B44-BBAA-DA34700E3F5A}">
  <ds:schemaRefs>
    <ds:schemaRef ds:uri="http://schemas.microsoft.com/office/2006/metadata/longProperties"/>
  </ds:schemaRefs>
</ds:datastoreItem>
</file>

<file path=customXml/itemProps3.xml><?xml version="1.0" encoding="utf-8"?>
<ds:datastoreItem xmlns:ds="http://schemas.openxmlformats.org/officeDocument/2006/customXml" ds:itemID="{5073825C-CBA4-41F7-87C4-8760BC6872E6}">
  <ds:schemaRefs>
    <ds:schemaRef ds:uri="http://schemas.microsoft.com/office/2006/metadata/properties"/>
    <ds:schemaRef ds:uri="http://schemas.microsoft.com/office/infopath/2007/PartnerControls"/>
    <ds:schemaRef ds:uri="http://www.w3.org/XML/1998/namespace"/>
    <ds:schemaRef ds:uri="http://purl.org/dc/dcmitype/"/>
    <ds:schemaRef ds:uri="http://schemas.microsoft.com/sharepoint/v3"/>
    <ds:schemaRef ds:uri="http://purl.org/dc/terms/"/>
    <ds:schemaRef ds:uri="http://schemas.microsoft.com/office/2006/documentManagement/types"/>
    <ds:schemaRef ds:uri="http://purl.org/dc/elements/1.1/"/>
    <ds:schemaRef ds:uri="http://schemas.openxmlformats.org/package/2006/metadata/core-properties"/>
    <ds:schemaRef ds:uri="857f0384-fdb6-4c34-a398-86be86018ee3"/>
  </ds:schemaRefs>
</ds:datastoreItem>
</file>

<file path=customXml/itemProps4.xml><?xml version="1.0" encoding="utf-8"?>
<ds:datastoreItem xmlns:ds="http://schemas.openxmlformats.org/officeDocument/2006/customXml" ds:itemID="{CBBC2FD3-E3DE-4DF4-B6EC-F534A0D21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7f0384-fdb6-4c34-a398-86be86018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1A56F8-DDAA-4495-8F3E-E50B21B91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179</Pages>
  <Words>22162</Words>
  <Characters>136664</Characters>
  <Application>Microsoft Office Word</Application>
  <DocSecurity>0</DocSecurity>
  <Lines>1138</Lines>
  <Paragraphs>317</Paragraphs>
  <ScaleCrop>false</ScaleCrop>
  <HeadingPairs>
    <vt:vector size="2" baseType="variant">
      <vt:variant>
        <vt:lpstr>Title</vt:lpstr>
      </vt:variant>
      <vt:variant>
        <vt:i4>1</vt:i4>
      </vt:variant>
    </vt:vector>
  </HeadingPairs>
  <TitlesOfParts>
    <vt:vector size="1" baseType="lpstr">
      <vt:lpstr>Qualification Specification</vt:lpstr>
    </vt:vector>
  </TitlesOfParts>
  <Company>CACHE</Company>
  <LinksUpToDate>false</LinksUpToDate>
  <CharactersWithSpaces>158509</CharactersWithSpaces>
  <SharedDoc>false</SharedDoc>
  <HLinks>
    <vt:vector size="318" baseType="variant">
      <vt:variant>
        <vt:i4>1835072</vt:i4>
      </vt:variant>
      <vt:variant>
        <vt:i4>315</vt:i4>
      </vt:variant>
      <vt:variant>
        <vt:i4>0</vt:i4>
      </vt:variant>
      <vt:variant>
        <vt:i4>5</vt:i4>
      </vt:variant>
      <vt:variant>
        <vt:lpwstr>http://www.cache.org.uk/</vt:lpwstr>
      </vt:variant>
      <vt:variant>
        <vt:lpwstr/>
      </vt:variant>
      <vt:variant>
        <vt:i4>1179709</vt:i4>
      </vt:variant>
      <vt:variant>
        <vt:i4>308</vt:i4>
      </vt:variant>
      <vt:variant>
        <vt:i4>0</vt:i4>
      </vt:variant>
      <vt:variant>
        <vt:i4>5</vt:i4>
      </vt:variant>
      <vt:variant>
        <vt:lpwstr/>
      </vt:variant>
      <vt:variant>
        <vt:lpwstr>_Toc499881850</vt:lpwstr>
      </vt:variant>
      <vt:variant>
        <vt:i4>1245245</vt:i4>
      </vt:variant>
      <vt:variant>
        <vt:i4>302</vt:i4>
      </vt:variant>
      <vt:variant>
        <vt:i4>0</vt:i4>
      </vt:variant>
      <vt:variant>
        <vt:i4>5</vt:i4>
      </vt:variant>
      <vt:variant>
        <vt:lpwstr/>
      </vt:variant>
      <vt:variant>
        <vt:lpwstr>_Toc499881849</vt:lpwstr>
      </vt:variant>
      <vt:variant>
        <vt:i4>1245245</vt:i4>
      </vt:variant>
      <vt:variant>
        <vt:i4>296</vt:i4>
      </vt:variant>
      <vt:variant>
        <vt:i4>0</vt:i4>
      </vt:variant>
      <vt:variant>
        <vt:i4>5</vt:i4>
      </vt:variant>
      <vt:variant>
        <vt:lpwstr/>
      </vt:variant>
      <vt:variant>
        <vt:lpwstr>_Toc499881848</vt:lpwstr>
      </vt:variant>
      <vt:variant>
        <vt:i4>1245245</vt:i4>
      </vt:variant>
      <vt:variant>
        <vt:i4>290</vt:i4>
      </vt:variant>
      <vt:variant>
        <vt:i4>0</vt:i4>
      </vt:variant>
      <vt:variant>
        <vt:i4>5</vt:i4>
      </vt:variant>
      <vt:variant>
        <vt:lpwstr/>
      </vt:variant>
      <vt:variant>
        <vt:lpwstr>_Toc499881847</vt:lpwstr>
      </vt:variant>
      <vt:variant>
        <vt:i4>1245245</vt:i4>
      </vt:variant>
      <vt:variant>
        <vt:i4>284</vt:i4>
      </vt:variant>
      <vt:variant>
        <vt:i4>0</vt:i4>
      </vt:variant>
      <vt:variant>
        <vt:i4>5</vt:i4>
      </vt:variant>
      <vt:variant>
        <vt:lpwstr/>
      </vt:variant>
      <vt:variant>
        <vt:lpwstr>_Toc499881846</vt:lpwstr>
      </vt:variant>
      <vt:variant>
        <vt:i4>1245245</vt:i4>
      </vt:variant>
      <vt:variant>
        <vt:i4>278</vt:i4>
      </vt:variant>
      <vt:variant>
        <vt:i4>0</vt:i4>
      </vt:variant>
      <vt:variant>
        <vt:i4>5</vt:i4>
      </vt:variant>
      <vt:variant>
        <vt:lpwstr/>
      </vt:variant>
      <vt:variant>
        <vt:lpwstr>_Toc499881845</vt:lpwstr>
      </vt:variant>
      <vt:variant>
        <vt:i4>1245245</vt:i4>
      </vt:variant>
      <vt:variant>
        <vt:i4>272</vt:i4>
      </vt:variant>
      <vt:variant>
        <vt:i4>0</vt:i4>
      </vt:variant>
      <vt:variant>
        <vt:i4>5</vt:i4>
      </vt:variant>
      <vt:variant>
        <vt:lpwstr/>
      </vt:variant>
      <vt:variant>
        <vt:lpwstr>_Toc499881844</vt:lpwstr>
      </vt:variant>
      <vt:variant>
        <vt:i4>1245245</vt:i4>
      </vt:variant>
      <vt:variant>
        <vt:i4>266</vt:i4>
      </vt:variant>
      <vt:variant>
        <vt:i4>0</vt:i4>
      </vt:variant>
      <vt:variant>
        <vt:i4>5</vt:i4>
      </vt:variant>
      <vt:variant>
        <vt:lpwstr/>
      </vt:variant>
      <vt:variant>
        <vt:lpwstr>_Toc499881843</vt:lpwstr>
      </vt:variant>
      <vt:variant>
        <vt:i4>1245245</vt:i4>
      </vt:variant>
      <vt:variant>
        <vt:i4>260</vt:i4>
      </vt:variant>
      <vt:variant>
        <vt:i4>0</vt:i4>
      </vt:variant>
      <vt:variant>
        <vt:i4>5</vt:i4>
      </vt:variant>
      <vt:variant>
        <vt:lpwstr/>
      </vt:variant>
      <vt:variant>
        <vt:lpwstr>_Toc499881842</vt:lpwstr>
      </vt:variant>
      <vt:variant>
        <vt:i4>1245245</vt:i4>
      </vt:variant>
      <vt:variant>
        <vt:i4>254</vt:i4>
      </vt:variant>
      <vt:variant>
        <vt:i4>0</vt:i4>
      </vt:variant>
      <vt:variant>
        <vt:i4>5</vt:i4>
      </vt:variant>
      <vt:variant>
        <vt:lpwstr/>
      </vt:variant>
      <vt:variant>
        <vt:lpwstr>_Toc499881841</vt:lpwstr>
      </vt:variant>
      <vt:variant>
        <vt:i4>1245245</vt:i4>
      </vt:variant>
      <vt:variant>
        <vt:i4>248</vt:i4>
      </vt:variant>
      <vt:variant>
        <vt:i4>0</vt:i4>
      </vt:variant>
      <vt:variant>
        <vt:i4>5</vt:i4>
      </vt:variant>
      <vt:variant>
        <vt:lpwstr/>
      </vt:variant>
      <vt:variant>
        <vt:lpwstr>_Toc499881840</vt:lpwstr>
      </vt:variant>
      <vt:variant>
        <vt:i4>1310781</vt:i4>
      </vt:variant>
      <vt:variant>
        <vt:i4>242</vt:i4>
      </vt:variant>
      <vt:variant>
        <vt:i4>0</vt:i4>
      </vt:variant>
      <vt:variant>
        <vt:i4>5</vt:i4>
      </vt:variant>
      <vt:variant>
        <vt:lpwstr/>
      </vt:variant>
      <vt:variant>
        <vt:lpwstr>_Toc499881839</vt:lpwstr>
      </vt:variant>
      <vt:variant>
        <vt:i4>1310781</vt:i4>
      </vt:variant>
      <vt:variant>
        <vt:i4>236</vt:i4>
      </vt:variant>
      <vt:variant>
        <vt:i4>0</vt:i4>
      </vt:variant>
      <vt:variant>
        <vt:i4>5</vt:i4>
      </vt:variant>
      <vt:variant>
        <vt:lpwstr/>
      </vt:variant>
      <vt:variant>
        <vt:lpwstr>_Toc499881838</vt:lpwstr>
      </vt:variant>
      <vt:variant>
        <vt:i4>1310781</vt:i4>
      </vt:variant>
      <vt:variant>
        <vt:i4>230</vt:i4>
      </vt:variant>
      <vt:variant>
        <vt:i4>0</vt:i4>
      </vt:variant>
      <vt:variant>
        <vt:i4>5</vt:i4>
      </vt:variant>
      <vt:variant>
        <vt:lpwstr/>
      </vt:variant>
      <vt:variant>
        <vt:lpwstr>_Toc499881837</vt:lpwstr>
      </vt:variant>
      <vt:variant>
        <vt:i4>1310781</vt:i4>
      </vt:variant>
      <vt:variant>
        <vt:i4>224</vt:i4>
      </vt:variant>
      <vt:variant>
        <vt:i4>0</vt:i4>
      </vt:variant>
      <vt:variant>
        <vt:i4>5</vt:i4>
      </vt:variant>
      <vt:variant>
        <vt:lpwstr/>
      </vt:variant>
      <vt:variant>
        <vt:lpwstr>_Toc499881836</vt:lpwstr>
      </vt:variant>
      <vt:variant>
        <vt:i4>1310781</vt:i4>
      </vt:variant>
      <vt:variant>
        <vt:i4>218</vt:i4>
      </vt:variant>
      <vt:variant>
        <vt:i4>0</vt:i4>
      </vt:variant>
      <vt:variant>
        <vt:i4>5</vt:i4>
      </vt:variant>
      <vt:variant>
        <vt:lpwstr/>
      </vt:variant>
      <vt:variant>
        <vt:lpwstr>_Toc499881835</vt:lpwstr>
      </vt:variant>
      <vt:variant>
        <vt:i4>1310781</vt:i4>
      </vt:variant>
      <vt:variant>
        <vt:i4>212</vt:i4>
      </vt:variant>
      <vt:variant>
        <vt:i4>0</vt:i4>
      </vt:variant>
      <vt:variant>
        <vt:i4>5</vt:i4>
      </vt:variant>
      <vt:variant>
        <vt:lpwstr/>
      </vt:variant>
      <vt:variant>
        <vt:lpwstr>_Toc499881834</vt:lpwstr>
      </vt:variant>
      <vt:variant>
        <vt:i4>1310781</vt:i4>
      </vt:variant>
      <vt:variant>
        <vt:i4>206</vt:i4>
      </vt:variant>
      <vt:variant>
        <vt:i4>0</vt:i4>
      </vt:variant>
      <vt:variant>
        <vt:i4>5</vt:i4>
      </vt:variant>
      <vt:variant>
        <vt:lpwstr/>
      </vt:variant>
      <vt:variant>
        <vt:lpwstr>_Toc499881833</vt:lpwstr>
      </vt:variant>
      <vt:variant>
        <vt:i4>1310781</vt:i4>
      </vt:variant>
      <vt:variant>
        <vt:i4>200</vt:i4>
      </vt:variant>
      <vt:variant>
        <vt:i4>0</vt:i4>
      </vt:variant>
      <vt:variant>
        <vt:i4>5</vt:i4>
      </vt:variant>
      <vt:variant>
        <vt:lpwstr/>
      </vt:variant>
      <vt:variant>
        <vt:lpwstr>_Toc499881832</vt:lpwstr>
      </vt:variant>
      <vt:variant>
        <vt:i4>1310781</vt:i4>
      </vt:variant>
      <vt:variant>
        <vt:i4>194</vt:i4>
      </vt:variant>
      <vt:variant>
        <vt:i4>0</vt:i4>
      </vt:variant>
      <vt:variant>
        <vt:i4>5</vt:i4>
      </vt:variant>
      <vt:variant>
        <vt:lpwstr/>
      </vt:variant>
      <vt:variant>
        <vt:lpwstr>_Toc499881831</vt:lpwstr>
      </vt:variant>
      <vt:variant>
        <vt:i4>1310781</vt:i4>
      </vt:variant>
      <vt:variant>
        <vt:i4>188</vt:i4>
      </vt:variant>
      <vt:variant>
        <vt:i4>0</vt:i4>
      </vt:variant>
      <vt:variant>
        <vt:i4>5</vt:i4>
      </vt:variant>
      <vt:variant>
        <vt:lpwstr/>
      </vt:variant>
      <vt:variant>
        <vt:lpwstr>_Toc499881830</vt:lpwstr>
      </vt:variant>
      <vt:variant>
        <vt:i4>1376317</vt:i4>
      </vt:variant>
      <vt:variant>
        <vt:i4>182</vt:i4>
      </vt:variant>
      <vt:variant>
        <vt:i4>0</vt:i4>
      </vt:variant>
      <vt:variant>
        <vt:i4>5</vt:i4>
      </vt:variant>
      <vt:variant>
        <vt:lpwstr/>
      </vt:variant>
      <vt:variant>
        <vt:lpwstr>_Toc499881829</vt:lpwstr>
      </vt:variant>
      <vt:variant>
        <vt:i4>1376317</vt:i4>
      </vt:variant>
      <vt:variant>
        <vt:i4>176</vt:i4>
      </vt:variant>
      <vt:variant>
        <vt:i4>0</vt:i4>
      </vt:variant>
      <vt:variant>
        <vt:i4>5</vt:i4>
      </vt:variant>
      <vt:variant>
        <vt:lpwstr/>
      </vt:variant>
      <vt:variant>
        <vt:lpwstr>_Toc499881828</vt:lpwstr>
      </vt:variant>
      <vt:variant>
        <vt:i4>1376317</vt:i4>
      </vt:variant>
      <vt:variant>
        <vt:i4>170</vt:i4>
      </vt:variant>
      <vt:variant>
        <vt:i4>0</vt:i4>
      </vt:variant>
      <vt:variant>
        <vt:i4>5</vt:i4>
      </vt:variant>
      <vt:variant>
        <vt:lpwstr/>
      </vt:variant>
      <vt:variant>
        <vt:lpwstr>_Toc499881827</vt:lpwstr>
      </vt:variant>
      <vt:variant>
        <vt:i4>1376317</vt:i4>
      </vt:variant>
      <vt:variant>
        <vt:i4>164</vt:i4>
      </vt:variant>
      <vt:variant>
        <vt:i4>0</vt:i4>
      </vt:variant>
      <vt:variant>
        <vt:i4>5</vt:i4>
      </vt:variant>
      <vt:variant>
        <vt:lpwstr/>
      </vt:variant>
      <vt:variant>
        <vt:lpwstr>_Toc499881826</vt:lpwstr>
      </vt:variant>
      <vt:variant>
        <vt:i4>1376317</vt:i4>
      </vt:variant>
      <vt:variant>
        <vt:i4>158</vt:i4>
      </vt:variant>
      <vt:variant>
        <vt:i4>0</vt:i4>
      </vt:variant>
      <vt:variant>
        <vt:i4>5</vt:i4>
      </vt:variant>
      <vt:variant>
        <vt:lpwstr/>
      </vt:variant>
      <vt:variant>
        <vt:lpwstr>_Toc499881825</vt:lpwstr>
      </vt:variant>
      <vt:variant>
        <vt:i4>1376317</vt:i4>
      </vt:variant>
      <vt:variant>
        <vt:i4>152</vt:i4>
      </vt:variant>
      <vt:variant>
        <vt:i4>0</vt:i4>
      </vt:variant>
      <vt:variant>
        <vt:i4>5</vt:i4>
      </vt:variant>
      <vt:variant>
        <vt:lpwstr/>
      </vt:variant>
      <vt:variant>
        <vt:lpwstr>_Toc499881824</vt:lpwstr>
      </vt:variant>
      <vt:variant>
        <vt:i4>1376317</vt:i4>
      </vt:variant>
      <vt:variant>
        <vt:i4>146</vt:i4>
      </vt:variant>
      <vt:variant>
        <vt:i4>0</vt:i4>
      </vt:variant>
      <vt:variant>
        <vt:i4>5</vt:i4>
      </vt:variant>
      <vt:variant>
        <vt:lpwstr/>
      </vt:variant>
      <vt:variant>
        <vt:lpwstr>_Toc499881823</vt:lpwstr>
      </vt:variant>
      <vt:variant>
        <vt:i4>1376317</vt:i4>
      </vt:variant>
      <vt:variant>
        <vt:i4>140</vt:i4>
      </vt:variant>
      <vt:variant>
        <vt:i4>0</vt:i4>
      </vt:variant>
      <vt:variant>
        <vt:i4>5</vt:i4>
      </vt:variant>
      <vt:variant>
        <vt:lpwstr/>
      </vt:variant>
      <vt:variant>
        <vt:lpwstr>_Toc499881822</vt:lpwstr>
      </vt:variant>
      <vt:variant>
        <vt:i4>1376317</vt:i4>
      </vt:variant>
      <vt:variant>
        <vt:i4>134</vt:i4>
      </vt:variant>
      <vt:variant>
        <vt:i4>0</vt:i4>
      </vt:variant>
      <vt:variant>
        <vt:i4>5</vt:i4>
      </vt:variant>
      <vt:variant>
        <vt:lpwstr/>
      </vt:variant>
      <vt:variant>
        <vt:lpwstr>_Toc499881821</vt:lpwstr>
      </vt:variant>
      <vt:variant>
        <vt:i4>1376317</vt:i4>
      </vt:variant>
      <vt:variant>
        <vt:i4>128</vt:i4>
      </vt:variant>
      <vt:variant>
        <vt:i4>0</vt:i4>
      </vt:variant>
      <vt:variant>
        <vt:i4>5</vt:i4>
      </vt:variant>
      <vt:variant>
        <vt:lpwstr/>
      </vt:variant>
      <vt:variant>
        <vt:lpwstr>_Toc499881820</vt:lpwstr>
      </vt:variant>
      <vt:variant>
        <vt:i4>1441853</vt:i4>
      </vt:variant>
      <vt:variant>
        <vt:i4>122</vt:i4>
      </vt:variant>
      <vt:variant>
        <vt:i4>0</vt:i4>
      </vt:variant>
      <vt:variant>
        <vt:i4>5</vt:i4>
      </vt:variant>
      <vt:variant>
        <vt:lpwstr/>
      </vt:variant>
      <vt:variant>
        <vt:lpwstr>_Toc499881819</vt:lpwstr>
      </vt:variant>
      <vt:variant>
        <vt:i4>1441853</vt:i4>
      </vt:variant>
      <vt:variant>
        <vt:i4>116</vt:i4>
      </vt:variant>
      <vt:variant>
        <vt:i4>0</vt:i4>
      </vt:variant>
      <vt:variant>
        <vt:i4>5</vt:i4>
      </vt:variant>
      <vt:variant>
        <vt:lpwstr/>
      </vt:variant>
      <vt:variant>
        <vt:lpwstr>_Toc499881818</vt:lpwstr>
      </vt:variant>
      <vt:variant>
        <vt:i4>1441853</vt:i4>
      </vt:variant>
      <vt:variant>
        <vt:i4>110</vt:i4>
      </vt:variant>
      <vt:variant>
        <vt:i4>0</vt:i4>
      </vt:variant>
      <vt:variant>
        <vt:i4>5</vt:i4>
      </vt:variant>
      <vt:variant>
        <vt:lpwstr/>
      </vt:variant>
      <vt:variant>
        <vt:lpwstr>_Toc499881817</vt:lpwstr>
      </vt:variant>
      <vt:variant>
        <vt:i4>1441853</vt:i4>
      </vt:variant>
      <vt:variant>
        <vt:i4>104</vt:i4>
      </vt:variant>
      <vt:variant>
        <vt:i4>0</vt:i4>
      </vt:variant>
      <vt:variant>
        <vt:i4>5</vt:i4>
      </vt:variant>
      <vt:variant>
        <vt:lpwstr/>
      </vt:variant>
      <vt:variant>
        <vt:lpwstr>_Toc499881816</vt:lpwstr>
      </vt:variant>
      <vt:variant>
        <vt:i4>1441853</vt:i4>
      </vt:variant>
      <vt:variant>
        <vt:i4>98</vt:i4>
      </vt:variant>
      <vt:variant>
        <vt:i4>0</vt:i4>
      </vt:variant>
      <vt:variant>
        <vt:i4>5</vt:i4>
      </vt:variant>
      <vt:variant>
        <vt:lpwstr/>
      </vt:variant>
      <vt:variant>
        <vt:lpwstr>_Toc499881815</vt:lpwstr>
      </vt:variant>
      <vt:variant>
        <vt:i4>1441853</vt:i4>
      </vt:variant>
      <vt:variant>
        <vt:i4>92</vt:i4>
      </vt:variant>
      <vt:variant>
        <vt:i4>0</vt:i4>
      </vt:variant>
      <vt:variant>
        <vt:i4>5</vt:i4>
      </vt:variant>
      <vt:variant>
        <vt:lpwstr/>
      </vt:variant>
      <vt:variant>
        <vt:lpwstr>_Toc499881814</vt:lpwstr>
      </vt:variant>
      <vt:variant>
        <vt:i4>1441853</vt:i4>
      </vt:variant>
      <vt:variant>
        <vt:i4>86</vt:i4>
      </vt:variant>
      <vt:variant>
        <vt:i4>0</vt:i4>
      </vt:variant>
      <vt:variant>
        <vt:i4>5</vt:i4>
      </vt:variant>
      <vt:variant>
        <vt:lpwstr/>
      </vt:variant>
      <vt:variant>
        <vt:lpwstr>_Toc499881813</vt:lpwstr>
      </vt:variant>
      <vt:variant>
        <vt:i4>1441853</vt:i4>
      </vt:variant>
      <vt:variant>
        <vt:i4>80</vt:i4>
      </vt:variant>
      <vt:variant>
        <vt:i4>0</vt:i4>
      </vt:variant>
      <vt:variant>
        <vt:i4>5</vt:i4>
      </vt:variant>
      <vt:variant>
        <vt:lpwstr/>
      </vt:variant>
      <vt:variant>
        <vt:lpwstr>_Toc499881812</vt:lpwstr>
      </vt:variant>
      <vt:variant>
        <vt:i4>1441853</vt:i4>
      </vt:variant>
      <vt:variant>
        <vt:i4>74</vt:i4>
      </vt:variant>
      <vt:variant>
        <vt:i4>0</vt:i4>
      </vt:variant>
      <vt:variant>
        <vt:i4>5</vt:i4>
      </vt:variant>
      <vt:variant>
        <vt:lpwstr/>
      </vt:variant>
      <vt:variant>
        <vt:lpwstr>_Toc499881811</vt:lpwstr>
      </vt:variant>
      <vt:variant>
        <vt:i4>1441853</vt:i4>
      </vt:variant>
      <vt:variant>
        <vt:i4>68</vt:i4>
      </vt:variant>
      <vt:variant>
        <vt:i4>0</vt:i4>
      </vt:variant>
      <vt:variant>
        <vt:i4>5</vt:i4>
      </vt:variant>
      <vt:variant>
        <vt:lpwstr/>
      </vt:variant>
      <vt:variant>
        <vt:lpwstr>_Toc499881810</vt:lpwstr>
      </vt:variant>
      <vt:variant>
        <vt:i4>1507389</vt:i4>
      </vt:variant>
      <vt:variant>
        <vt:i4>62</vt:i4>
      </vt:variant>
      <vt:variant>
        <vt:i4>0</vt:i4>
      </vt:variant>
      <vt:variant>
        <vt:i4>5</vt:i4>
      </vt:variant>
      <vt:variant>
        <vt:lpwstr/>
      </vt:variant>
      <vt:variant>
        <vt:lpwstr>_Toc499881809</vt:lpwstr>
      </vt:variant>
      <vt:variant>
        <vt:i4>1507389</vt:i4>
      </vt:variant>
      <vt:variant>
        <vt:i4>56</vt:i4>
      </vt:variant>
      <vt:variant>
        <vt:i4>0</vt:i4>
      </vt:variant>
      <vt:variant>
        <vt:i4>5</vt:i4>
      </vt:variant>
      <vt:variant>
        <vt:lpwstr/>
      </vt:variant>
      <vt:variant>
        <vt:lpwstr>_Toc499881808</vt:lpwstr>
      </vt:variant>
      <vt:variant>
        <vt:i4>1507389</vt:i4>
      </vt:variant>
      <vt:variant>
        <vt:i4>50</vt:i4>
      </vt:variant>
      <vt:variant>
        <vt:i4>0</vt:i4>
      </vt:variant>
      <vt:variant>
        <vt:i4>5</vt:i4>
      </vt:variant>
      <vt:variant>
        <vt:lpwstr/>
      </vt:variant>
      <vt:variant>
        <vt:lpwstr>_Toc499881807</vt:lpwstr>
      </vt:variant>
      <vt:variant>
        <vt:i4>1507389</vt:i4>
      </vt:variant>
      <vt:variant>
        <vt:i4>44</vt:i4>
      </vt:variant>
      <vt:variant>
        <vt:i4>0</vt:i4>
      </vt:variant>
      <vt:variant>
        <vt:i4>5</vt:i4>
      </vt:variant>
      <vt:variant>
        <vt:lpwstr/>
      </vt:variant>
      <vt:variant>
        <vt:lpwstr>_Toc499881806</vt:lpwstr>
      </vt:variant>
      <vt:variant>
        <vt:i4>1507389</vt:i4>
      </vt:variant>
      <vt:variant>
        <vt:i4>38</vt:i4>
      </vt:variant>
      <vt:variant>
        <vt:i4>0</vt:i4>
      </vt:variant>
      <vt:variant>
        <vt:i4>5</vt:i4>
      </vt:variant>
      <vt:variant>
        <vt:lpwstr/>
      </vt:variant>
      <vt:variant>
        <vt:lpwstr>_Toc499881805</vt:lpwstr>
      </vt:variant>
      <vt:variant>
        <vt:i4>1507389</vt:i4>
      </vt:variant>
      <vt:variant>
        <vt:i4>32</vt:i4>
      </vt:variant>
      <vt:variant>
        <vt:i4>0</vt:i4>
      </vt:variant>
      <vt:variant>
        <vt:i4>5</vt:i4>
      </vt:variant>
      <vt:variant>
        <vt:lpwstr/>
      </vt:variant>
      <vt:variant>
        <vt:lpwstr>_Toc499881804</vt:lpwstr>
      </vt:variant>
      <vt:variant>
        <vt:i4>1507389</vt:i4>
      </vt:variant>
      <vt:variant>
        <vt:i4>26</vt:i4>
      </vt:variant>
      <vt:variant>
        <vt:i4>0</vt:i4>
      </vt:variant>
      <vt:variant>
        <vt:i4>5</vt:i4>
      </vt:variant>
      <vt:variant>
        <vt:lpwstr/>
      </vt:variant>
      <vt:variant>
        <vt:lpwstr>_Toc499881803</vt:lpwstr>
      </vt:variant>
      <vt:variant>
        <vt:i4>1507389</vt:i4>
      </vt:variant>
      <vt:variant>
        <vt:i4>20</vt:i4>
      </vt:variant>
      <vt:variant>
        <vt:i4>0</vt:i4>
      </vt:variant>
      <vt:variant>
        <vt:i4>5</vt:i4>
      </vt:variant>
      <vt:variant>
        <vt:lpwstr/>
      </vt:variant>
      <vt:variant>
        <vt:lpwstr>_Toc499881802</vt:lpwstr>
      </vt:variant>
      <vt:variant>
        <vt:i4>1507389</vt:i4>
      </vt:variant>
      <vt:variant>
        <vt:i4>14</vt:i4>
      </vt:variant>
      <vt:variant>
        <vt:i4>0</vt:i4>
      </vt:variant>
      <vt:variant>
        <vt:i4>5</vt:i4>
      </vt:variant>
      <vt:variant>
        <vt:lpwstr/>
      </vt:variant>
      <vt:variant>
        <vt:lpwstr>_Toc499881801</vt:lpwstr>
      </vt:variant>
      <vt:variant>
        <vt:i4>1507389</vt:i4>
      </vt:variant>
      <vt:variant>
        <vt:i4>8</vt:i4>
      </vt:variant>
      <vt:variant>
        <vt:i4>0</vt:i4>
      </vt:variant>
      <vt:variant>
        <vt:i4>5</vt:i4>
      </vt:variant>
      <vt:variant>
        <vt:lpwstr/>
      </vt:variant>
      <vt:variant>
        <vt:lpwstr>_Toc499881800</vt:lpwstr>
      </vt:variant>
      <vt:variant>
        <vt:i4>1966130</vt:i4>
      </vt:variant>
      <vt:variant>
        <vt:i4>2</vt:i4>
      </vt:variant>
      <vt:variant>
        <vt:i4>0</vt:i4>
      </vt:variant>
      <vt:variant>
        <vt:i4>5</vt:i4>
      </vt:variant>
      <vt:variant>
        <vt:lpwstr/>
      </vt:variant>
      <vt:variant>
        <vt:lpwstr>_Toc499881799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Specification</dc:title>
  <dc:subject/>
  <dc:creator>shuma.islam</dc:creator>
  <cp:keywords/>
  <cp:lastModifiedBy>Jack Taylor</cp:lastModifiedBy>
  <cp:revision>2</cp:revision>
  <cp:lastPrinted>2017-12-01T08:57:00Z</cp:lastPrinted>
  <dcterms:created xsi:type="dcterms:W3CDTF">2018-01-30T10:49:00Z</dcterms:created>
  <dcterms:modified xsi:type="dcterms:W3CDTF">2018-01-30T10:49:00Z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